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E030A" w14:textId="77777777" w:rsidR="0008183C" w:rsidRPr="0008183C" w:rsidRDefault="0008183C" w:rsidP="0008183C">
      <w:pPr>
        <w:rPr>
          <w:noProof/>
          <w:lang w:eastAsia="en-AU"/>
        </w:rPr>
      </w:pPr>
      <w:bookmarkStart w:id="0" w:name="CopyStyles_New"/>
      <w:bookmarkStart w:id="1" w:name="_GoBack"/>
      <w:bookmarkEnd w:id="0"/>
      <w:bookmarkEnd w:id="1"/>
      <w:r w:rsidRPr="0008183C">
        <w:rPr>
          <w:noProof/>
          <w:lang w:val="en-GB" w:eastAsia="en-GB"/>
        </w:rPr>
        <mc:AlternateContent>
          <mc:Choice Requires="wps">
            <w:drawing>
              <wp:anchor distT="0" distB="0" distL="114300" distR="114300" simplePos="0" relativeHeight="251666432" behindDoc="0" locked="1" layoutInCell="1" allowOverlap="1" wp14:anchorId="7BE6103E" wp14:editId="440A1C00">
                <wp:simplePos x="0" y="0"/>
                <wp:positionH relativeFrom="page">
                  <wp:posOffset>1969135</wp:posOffset>
                </wp:positionH>
                <wp:positionV relativeFrom="page">
                  <wp:posOffset>9937115</wp:posOffset>
                </wp:positionV>
                <wp:extent cx="5508000" cy="468000"/>
                <wp:effectExtent l="0" t="0" r="0" b="8255"/>
                <wp:wrapNone/>
                <wp:docPr id="23" name="Text Box 23"/>
                <wp:cNvGraphicFramePr/>
                <a:graphic xmlns:a="http://schemas.openxmlformats.org/drawingml/2006/main">
                  <a:graphicData uri="http://schemas.microsoft.com/office/word/2010/wordprocessingShape">
                    <wps:wsp>
                      <wps:cNvSpPr txBox="1"/>
                      <wps:spPr>
                        <a:xfrm>
                          <a:off x="0" y="0"/>
                          <a:ext cx="5508000" cy="468000"/>
                        </a:xfrm>
                        <a:prstGeom prst="rect">
                          <a:avLst/>
                        </a:prstGeom>
                        <a:solidFill>
                          <a:sysClr val="window" lastClr="FFFFFF"/>
                        </a:solidFill>
                        <a:ln w="6350">
                          <a:noFill/>
                        </a:ln>
                      </wps:spPr>
                      <wps:txbx>
                        <w:txbxContent>
                          <w:tbl>
                            <w:tblPr>
                              <w:tblOverlap w:val="never"/>
                              <w:tblW w:w="8386" w:type="dxa"/>
                              <w:tblCellMar>
                                <w:left w:w="0" w:type="dxa"/>
                              </w:tblCellMar>
                              <w:tblLook w:val="04A0" w:firstRow="1" w:lastRow="0" w:firstColumn="1" w:lastColumn="0" w:noHBand="0" w:noVBand="1"/>
                            </w:tblPr>
                            <w:tblGrid>
                              <w:gridCol w:w="4502"/>
                              <w:gridCol w:w="3884"/>
                            </w:tblGrid>
                            <w:tr w:rsidR="00DC2519" w:rsidRPr="000929DF" w14:paraId="0566B9FD" w14:textId="77777777" w:rsidTr="00DC2519">
                              <w:trPr>
                                <w:trHeight w:val="181"/>
                              </w:trPr>
                              <w:tc>
                                <w:tcPr>
                                  <w:tcW w:w="4502" w:type="dxa"/>
                                  <w:shd w:val="clear" w:color="auto" w:fill="auto"/>
                                  <w:vAlign w:val="center"/>
                                </w:tcPr>
                                <w:p w14:paraId="3E2EA45C" w14:textId="77777777" w:rsidR="00DC2519" w:rsidRDefault="00DC2519" w:rsidP="00DC2519">
                                  <w:pPr>
                                    <w:pStyle w:val="HWLEOfficeDetails"/>
                                  </w:pPr>
                                  <w:r>
                                    <w:t>Level 20, 240 St Georges Terrace, Perth  WA  6000  Australia</w:t>
                                  </w:r>
                                </w:p>
                              </w:tc>
                              <w:tc>
                                <w:tcPr>
                                  <w:tcW w:w="3884" w:type="dxa"/>
                                  <w:shd w:val="clear" w:color="auto" w:fill="auto"/>
                                  <w:vAlign w:val="center"/>
                                </w:tcPr>
                                <w:p w14:paraId="1E64358A" w14:textId="77777777" w:rsidR="00DC2519" w:rsidRDefault="00DC2519" w:rsidP="00DC2519">
                                  <w:pPr>
                                    <w:pStyle w:val="HWLEOfficeDetails"/>
                                  </w:pPr>
                                  <w:r>
                                    <w:t>Telephone  +61 8 6559 6500</w:t>
                                  </w:r>
                                </w:p>
                              </w:tc>
                            </w:tr>
                            <w:tr w:rsidR="00DC2519" w:rsidRPr="000929DF" w14:paraId="7BCE07E8" w14:textId="77777777" w:rsidTr="00DC2519">
                              <w:trPr>
                                <w:trHeight w:val="181"/>
                              </w:trPr>
                              <w:tc>
                                <w:tcPr>
                                  <w:tcW w:w="4502" w:type="dxa"/>
                                  <w:shd w:val="clear" w:color="auto" w:fill="auto"/>
                                  <w:vAlign w:val="center"/>
                                </w:tcPr>
                                <w:p w14:paraId="50F9E3FE" w14:textId="77777777" w:rsidR="00DC2519" w:rsidRDefault="00DC2519" w:rsidP="00DC2519">
                                  <w:pPr>
                                    <w:pStyle w:val="HWLEOfficeDetails"/>
                                  </w:pPr>
                                  <w:r>
                                    <w:t>PO Box 7222, Cloisters Square  WA  6850  Australia</w:t>
                                  </w:r>
                                </w:p>
                              </w:tc>
                              <w:tc>
                                <w:tcPr>
                                  <w:tcW w:w="3884" w:type="dxa"/>
                                  <w:shd w:val="clear" w:color="auto" w:fill="auto"/>
                                  <w:vAlign w:val="center"/>
                                </w:tcPr>
                                <w:p w14:paraId="1DAC733F" w14:textId="77777777" w:rsidR="00DC2519" w:rsidRDefault="00DC2519" w:rsidP="00DC2519">
                                  <w:pPr>
                                    <w:pStyle w:val="HWLEOfficeDetails"/>
                                  </w:pPr>
                                  <w:r>
                                    <w:t>Facsimile     1300 704 211 (Australia)     +61 2 8507 6580 (International)</w:t>
                                  </w:r>
                                </w:p>
                              </w:tc>
                            </w:tr>
                            <w:tr w:rsidR="00DC2519" w:rsidRPr="000929DF" w14:paraId="6350B98A" w14:textId="77777777" w:rsidTr="00DC2519">
                              <w:trPr>
                                <w:trHeight w:val="181"/>
                              </w:trPr>
                              <w:tc>
                                <w:tcPr>
                                  <w:tcW w:w="4502" w:type="dxa"/>
                                  <w:shd w:val="clear" w:color="auto" w:fill="auto"/>
                                  <w:vAlign w:val="center"/>
                                </w:tcPr>
                                <w:p w14:paraId="2A124F2F" w14:textId="77777777" w:rsidR="00DC2519" w:rsidRDefault="00DC2519" w:rsidP="00DC2519">
                                  <w:pPr>
                                    <w:pStyle w:val="HWLEOfficeDetails"/>
                                  </w:pPr>
                                  <w:r>
                                    <w:t xml:space="preserve"> </w:t>
                                  </w:r>
                                </w:p>
                              </w:tc>
                              <w:tc>
                                <w:tcPr>
                                  <w:tcW w:w="3884" w:type="dxa"/>
                                  <w:shd w:val="clear" w:color="auto" w:fill="auto"/>
                                  <w:vAlign w:val="center"/>
                                </w:tcPr>
                                <w:p w14:paraId="1B749A50" w14:textId="77777777" w:rsidR="00DC2519" w:rsidRDefault="00DC2519" w:rsidP="00DC2519">
                                  <w:pPr>
                                    <w:pStyle w:val="HWLEOfficeDetails"/>
                                  </w:pPr>
                                  <w:r>
                                    <w:t>hwlebsworth.com.au</w:t>
                                  </w:r>
                                </w:p>
                              </w:tc>
                            </w:tr>
                          </w:tbl>
                          <w:p w14:paraId="2AEAD21A" w14:textId="77777777" w:rsidR="00DC2519" w:rsidRDefault="00DC2519" w:rsidP="00081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6103E" id="_x0000_t202" coordsize="21600,21600" o:spt="202" path="m,l,21600r21600,l21600,xe">
                <v:stroke joinstyle="miter"/>
                <v:path gradientshapeok="t" o:connecttype="rect"/>
              </v:shapetype>
              <v:shape id="Text Box 23" o:spid="_x0000_s1026" type="#_x0000_t202" style="position:absolute;margin-left:155.05pt;margin-top:782.45pt;width:433.7pt;height:3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" fillcolor="window" stroked="f" strokeweight=".5pt">
                <v:textbox>
                  <w:txbxContent>
                    <w:tbl>
                      <w:tblPr>
                        <w:tblOverlap w:val="never"/>
                        <w:tblW w:w="8386" w:type="dxa"/>
                        <w:tblCellMar>
                          <w:left w:w="0" w:type="dxa"/>
                        </w:tblCellMar>
                        <w:tblLook w:val="04A0" w:firstRow="1" w:lastRow="0" w:firstColumn="1" w:lastColumn="0" w:noHBand="0" w:noVBand="1"/>
                      </w:tblPr>
                      <w:tblGrid>
                        <w:gridCol w:w="4502"/>
                        <w:gridCol w:w="3884"/>
                      </w:tblGrid>
                      <w:tr w:rsidR="00DC2519" w:rsidRPr="000929DF" w14:paraId="0566B9FD" w14:textId="77777777" w:rsidTr="00DC2519">
                        <w:trPr>
                          <w:trHeight w:val="181"/>
                        </w:trPr>
                        <w:tc>
                          <w:tcPr>
                            <w:tcW w:w="4502" w:type="dxa"/>
                            <w:shd w:val="clear" w:color="auto" w:fill="auto"/>
                            <w:vAlign w:val="center"/>
                          </w:tcPr>
                          <w:p w14:paraId="3E2EA45C" w14:textId="77777777" w:rsidR="00DC2519" w:rsidRDefault="00DC2519" w:rsidP="00DC2519">
                            <w:pPr>
                              <w:pStyle w:val="HWLEOfficeDetails"/>
                            </w:pPr>
                            <w:r>
                              <w:t>Level 20, 240 St Georges Terrace, Perth  WA  6000  Australia</w:t>
                            </w:r>
                          </w:p>
                        </w:tc>
                        <w:tc>
                          <w:tcPr>
                            <w:tcW w:w="3884" w:type="dxa"/>
                            <w:shd w:val="clear" w:color="auto" w:fill="auto"/>
                            <w:vAlign w:val="center"/>
                          </w:tcPr>
                          <w:p w14:paraId="1E64358A" w14:textId="77777777" w:rsidR="00DC2519" w:rsidRDefault="00DC2519" w:rsidP="00DC2519">
                            <w:pPr>
                              <w:pStyle w:val="HWLEOfficeDetails"/>
                            </w:pPr>
                            <w:r>
                              <w:t>Telephone  +61 8 6559 6500</w:t>
                            </w:r>
                          </w:p>
                        </w:tc>
                      </w:tr>
                      <w:tr w:rsidR="00DC2519" w:rsidRPr="000929DF" w14:paraId="7BCE07E8" w14:textId="77777777" w:rsidTr="00DC2519">
                        <w:trPr>
                          <w:trHeight w:val="181"/>
                        </w:trPr>
                        <w:tc>
                          <w:tcPr>
                            <w:tcW w:w="4502" w:type="dxa"/>
                            <w:shd w:val="clear" w:color="auto" w:fill="auto"/>
                            <w:vAlign w:val="center"/>
                          </w:tcPr>
                          <w:p w14:paraId="50F9E3FE" w14:textId="77777777" w:rsidR="00DC2519" w:rsidRDefault="00DC2519" w:rsidP="00DC2519">
                            <w:pPr>
                              <w:pStyle w:val="HWLEOfficeDetails"/>
                            </w:pPr>
                            <w:r>
                              <w:t>PO Box 7222, Cloisters Square  WA  6850  Australia</w:t>
                            </w:r>
                          </w:p>
                        </w:tc>
                        <w:tc>
                          <w:tcPr>
                            <w:tcW w:w="3884" w:type="dxa"/>
                            <w:shd w:val="clear" w:color="auto" w:fill="auto"/>
                            <w:vAlign w:val="center"/>
                          </w:tcPr>
                          <w:p w14:paraId="1DAC733F" w14:textId="77777777" w:rsidR="00DC2519" w:rsidRDefault="00DC2519" w:rsidP="00DC2519">
                            <w:pPr>
                              <w:pStyle w:val="HWLEOfficeDetails"/>
                            </w:pPr>
                            <w:r>
                              <w:t>Facsimile     1300 704 211 (Australia)     +61 2 8507 6580 (International)</w:t>
                            </w:r>
                          </w:p>
                        </w:tc>
                      </w:tr>
                      <w:tr w:rsidR="00DC2519" w:rsidRPr="000929DF" w14:paraId="6350B98A" w14:textId="77777777" w:rsidTr="00DC2519">
                        <w:trPr>
                          <w:trHeight w:val="181"/>
                        </w:trPr>
                        <w:tc>
                          <w:tcPr>
                            <w:tcW w:w="4502" w:type="dxa"/>
                            <w:shd w:val="clear" w:color="auto" w:fill="auto"/>
                            <w:vAlign w:val="center"/>
                          </w:tcPr>
                          <w:p w14:paraId="2A124F2F" w14:textId="77777777" w:rsidR="00DC2519" w:rsidRDefault="00DC2519" w:rsidP="00DC2519">
                            <w:pPr>
                              <w:pStyle w:val="HWLEOfficeDetails"/>
                            </w:pPr>
                            <w:r>
                              <w:t xml:space="preserve"> </w:t>
                            </w:r>
                          </w:p>
                        </w:tc>
                        <w:tc>
                          <w:tcPr>
                            <w:tcW w:w="3884" w:type="dxa"/>
                            <w:shd w:val="clear" w:color="auto" w:fill="auto"/>
                            <w:vAlign w:val="center"/>
                          </w:tcPr>
                          <w:p w14:paraId="1B749A50" w14:textId="77777777" w:rsidR="00DC2519" w:rsidRDefault="00DC2519" w:rsidP="00DC2519">
                            <w:pPr>
                              <w:pStyle w:val="HWLEOfficeDetails"/>
                            </w:pPr>
                            <w:r>
                              <w:t>hwlebsworth.com.au</w:t>
                            </w:r>
                          </w:p>
                        </w:tc>
                      </w:tr>
                    </w:tbl>
                    <w:p w14:paraId="2AEAD21A" w14:textId="77777777" w:rsidR="00DC2519" w:rsidRDefault="00DC2519" w:rsidP="0008183C"/>
                  </w:txbxContent>
                </v:textbox>
                <w10:wrap anchorx="page" anchory="page"/>
                <w10:anchorlock/>
              </v:shape>
            </w:pict>
          </mc:Fallback>
        </mc:AlternateContent>
      </w:r>
      <w:r w:rsidRPr="0008183C">
        <w:rPr>
          <w:noProof/>
          <w:lang w:val="en-GB" w:eastAsia="en-GB"/>
        </w:rPr>
        <mc:AlternateContent>
          <mc:Choice Requires="wps">
            <w:drawing>
              <wp:anchor distT="0" distB="0" distL="114300" distR="114300" simplePos="0" relativeHeight="251665408" behindDoc="0" locked="1" layoutInCell="1" allowOverlap="1" wp14:anchorId="52E1010B" wp14:editId="1CF1E30E">
                <wp:simplePos x="0" y="0"/>
                <wp:positionH relativeFrom="page">
                  <wp:posOffset>1969135</wp:posOffset>
                </wp:positionH>
                <wp:positionV relativeFrom="page">
                  <wp:posOffset>9505315</wp:posOffset>
                </wp:positionV>
                <wp:extent cx="4608000" cy="324000"/>
                <wp:effectExtent l="0" t="0" r="2540" b="0"/>
                <wp:wrapNone/>
                <wp:docPr id="24" name="Text Box 24"/>
                <wp:cNvGraphicFramePr/>
                <a:graphic xmlns:a="http://schemas.openxmlformats.org/drawingml/2006/main">
                  <a:graphicData uri="http://schemas.microsoft.com/office/word/2010/wordprocessingShape">
                    <wps:wsp>
                      <wps:cNvSpPr txBox="1"/>
                      <wps:spPr>
                        <a:xfrm>
                          <a:off x="0" y="0"/>
                          <a:ext cx="4608000" cy="324000"/>
                        </a:xfrm>
                        <a:prstGeom prst="rect">
                          <a:avLst/>
                        </a:prstGeom>
                        <a:solidFill>
                          <a:sysClr val="window" lastClr="FFFFFF"/>
                        </a:solidFill>
                        <a:ln w="6350">
                          <a:noFill/>
                        </a:ln>
                      </wps:spPr>
                      <wps:txbx>
                        <w:txbxContent>
                          <w:tbl>
                            <w:tblPr>
                              <w:tblStyle w:val="HWLETable0cm1"/>
                              <w:tblW w:w="5000" w:type="pct"/>
                              <w:tblLayout w:type="fixed"/>
                              <w:tblLook w:val="04A0" w:firstRow="1" w:lastRow="0" w:firstColumn="1" w:lastColumn="0" w:noHBand="0" w:noVBand="1"/>
                            </w:tblPr>
                            <w:tblGrid>
                              <w:gridCol w:w="6958"/>
                            </w:tblGrid>
                            <w:tr w:rsidR="00DC2519" w:rsidRPr="003F2793" w14:paraId="29FE668C" w14:textId="77777777" w:rsidTr="00DC2519">
                              <w:tc>
                                <w:tcPr>
                                  <w:tcW w:w="5000" w:type="pct"/>
                                </w:tcPr>
                                <w:p w14:paraId="0D8B09AA" w14:textId="39D93307" w:rsidR="00DC2519" w:rsidRPr="003F2793" w:rsidRDefault="00DC2519" w:rsidP="0008183C">
                                  <w:pPr>
                                    <w:pStyle w:val="HWLEOurRef"/>
                                  </w:pPr>
                                  <w:r w:rsidRPr="00FB631C">
                                    <w:t xml:space="preserve">Ref </w:t>
                                  </w:r>
                                  <w:r>
                                    <w:t>BXD:953809</w:t>
                                  </w:r>
                                </w:p>
                              </w:tc>
                            </w:tr>
                          </w:tbl>
                          <w:p w14:paraId="1FB0CDA5" w14:textId="77777777" w:rsidR="00DC2519" w:rsidRDefault="00DC2519" w:rsidP="00081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1010B" id="Text Box 24" o:spid="_x0000_s1027" type="#_x0000_t202" style="position:absolute;margin-left:155.05pt;margin-top:748.45pt;width:362.85pt;height: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" fillcolor="window" stroked="f" strokeweight=".5pt">
                <v:textbox>
                  <w:txbxContent>
                    <w:tbl>
                      <w:tblPr>
                        <w:tblStyle w:val="HWLETable0cm1"/>
                        <w:tblW w:w="5000" w:type="pct"/>
                        <w:tblLayout w:type="fixed"/>
                        <w:tblLook w:val="04A0" w:firstRow="1" w:lastRow="0" w:firstColumn="1" w:lastColumn="0" w:noHBand="0" w:noVBand="1"/>
                      </w:tblPr>
                      <w:tblGrid>
                        <w:gridCol w:w="6958"/>
                      </w:tblGrid>
                      <w:tr w:rsidR="00DC2519" w:rsidRPr="003F2793" w14:paraId="29FE668C" w14:textId="77777777" w:rsidTr="00DC2519">
                        <w:tc>
                          <w:tcPr>
                            <w:tcW w:w="5000" w:type="pct"/>
                          </w:tcPr>
                          <w:p w14:paraId="0D8B09AA" w14:textId="39D93307" w:rsidR="00DC2519" w:rsidRPr="003F2793" w:rsidRDefault="00DC2519" w:rsidP="0008183C">
                            <w:pPr>
                              <w:pStyle w:val="HWLEOurRef"/>
                            </w:pPr>
                            <w:r w:rsidRPr="00FB631C">
                              <w:t xml:space="preserve">Ref </w:t>
                            </w:r>
                            <w:r>
                              <w:t>BXD:953809</w:t>
                            </w:r>
                          </w:p>
                        </w:tc>
                      </w:tr>
                    </w:tbl>
                    <w:p w14:paraId="1FB0CDA5" w14:textId="77777777" w:rsidR="00DC2519" w:rsidRDefault="00DC2519" w:rsidP="0008183C"/>
                  </w:txbxContent>
                </v:textbox>
                <w10:wrap anchorx="page" anchory="page"/>
                <w10:anchorlock/>
              </v:shape>
            </w:pict>
          </mc:Fallback>
        </mc:AlternateContent>
      </w:r>
      <w:r w:rsidRPr="0008183C">
        <w:rPr>
          <w:noProof/>
          <w:lang w:val="en-GB" w:eastAsia="en-GB"/>
        </w:rPr>
        <w:drawing>
          <wp:anchor distT="0" distB="0" distL="114300" distR="114300" simplePos="0" relativeHeight="251664384" behindDoc="0" locked="0" layoutInCell="0" allowOverlap="1" wp14:anchorId="06A064AF" wp14:editId="524343D2">
            <wp:simplePos x="0" y="0"/>
            <wp:positionH relativeFrom="margin">
              <wp:align>right</wp:align>
            </wp:positionH>
            <wp:positionV relativeFrom="margin">
              <wp:align>top</wp:align>
            </wp:positionV>
            <wp:extent cx="2514600" cy="695325"/>
            <wp:effectExtent l="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95325"/>
                    </a:xfrm>
                    <a:prstGeom prst="rect">
                      <a:avLst/>
                    </a:prstGeom>
                    <a:noFill/>
                  </pic:spPr>
                </pic:pic>
              </a:graphicData>
            </a:graphic>
            <wp14:sizeRelH relativeFrom="page">
              <wp14:pctWidth>0</wp14:pctWidth>
            </wp14:sizeRelH>
            <wp14:sizeRelV relativeFrom="page">
              <wp14:pctHeight>0</wp14:pctHeight>
            </wp14:sizeRelV>
          </wp:anchor>
        </w:drawing>
      </w:r>
    </w:p>
    <w:p w14:paraId="66577723" w14:textId="77777777" w:rsidR="0008183C" w:rsidRPr="0008183C" w:rsidRDefault="0008183C" w:rsidP="0008183C"/>
    <w:p w14:paraId="4482781E" w14:textId="14F53DE4" w:rsidR="0008183C" w:rsidRPr="0008183C" w:rsidRDefault="0008183C" w:rsidP="0008183C">
      <w:pPr>
        <w:pStyle w:val="HWLECoverTitle"/>
      </w:pPr>
      <w:r w:rsidRPr="002B4CAE">
        <w:t>Recycling Panel Agreement</w:t>
      </w:r>
    </w:p>
    <w:p w14:paraId="426E7F5E" w14:textId="77777777" w:rsidR="0008183C" w:rsidRPr="002B4CAE" w:rsidRDefault="0008183C" w:rsidP="0008183C">
      <w:pPr>
        <w:pStyle w:val="HWLECoverParty"/>
      </w:pPr>
      <w:r w:rsidRPr="002B4CAE">
        <w:rPr>
          <w:rFonts w:eastAsiaTheme="minorEastAsia"/>
          <w:b/>
          <w:lang w:eastAsia="zh-CN"/>
        </w:rPr>
        <w:t>WA Return Recycle Renew Ltd</w:t>
      </w:r>
    </w:p>
    <w:p w14:paraId="2B03D803" w14:textId="77777777" w:rsidR="0008183C" w:rsidRPr="0008183C" w:rsidRDefault="0008183C" w:rsidP="0008183C">
      <w:pPr>
        <w:spacing w:before="240" w:after="240"/>
        <w:ind w:right="100"/>
        <w:jc w:val="right"/>
        <w:rPr>
          <w:rFonts w:eastAsia="Times New Roman" w:cs="Arial"/>
          <w:szCs w:val="20"/>
        </w:rPr>
      </w:pPr>
      <w:r w:rsidRPr="0008183C">
        <w:rPr>
          <w:rFonts w:eastAsia="Times New Roman" w:cs="Arial"/>
          <w:szCs w:val="20"/>
        </w:rPr>
        <w:t>and</w:t>
      </w:r>
    </w:p>
    <w:p w14:paraId="5A3A7067" w14:textId="77777777" w:rsidR="00DC2519" w:rsidRDefault="00DC2519" w:rsidP="00DC2519">
      <w:pPr>
        <w:pStyle w:val="HWLECoverParty"/>
      </w:pPr>
      <w:bookmarkStart w:id="2" w:name="FullNameParty2Cover"/>
      <w:r w:rsidRPr="002B4CAE">
        <w:t>#[*</w:t>
      </w:r>
      <w:r w:rsidRPr="002B4CAE">
        <w:rPr>
          <w:highlight w:val="lightGray"/>
        </w:rPr>
        <w:t>Party 2 name</w:t>
      </w:r>
      <w:r w:rsidRPr="002B4CAE">
        <w:t>]#</w:t>
      </w:r>
      <w:bookmarkEnd w:id="2"/>
    </w:p>
    <w:p w14:paraId="4D82B053" w14:textId="4EC0EC6A" w:rsidR="0008183C" w:rsidRPr="00C87C55" w:rsidRDefault="0008183C" w:rsidP="00C87C55">
      <w:pPr>
        <w:pStyle w:val="HWLECoverParty"/>
        <w:rPr>
          <w:rFonts w:eastAsiaTheme="minorEastAsia"/>
          <w:b/>
          <w:lang w:eastAsia="zh-CN"/>
        </w:rPr>
      </w:pPr>
    </w:p>
    <w:p w14:paraId="29B333B3" w14:textId="77777777" w:rsidR="0008183C" w:rsidRPr="0008183C" w:rsidRDefault="0008183C" w:rsidP="0008183C"/>
    <w:p w14:paraId="5AD321CF" w14:textId="77777777" w:rsidR="0008183C" w:rsidRPr="0008183C" w:rsidRDefault="0008183C" w:rsidP="0008183C">
      <w:pPr>
        <w:spacing w:before="60" w:after="60"/>
        <w:rPr>
          <w:rFonts w:eastAsia="Times New Roman" w:cs="Arial"/>
          <w:color w:val="57584F"/>
          <w:sz w:val="16"/>
          <w:szCs w:val="16"/>
        </w:rPr>
        <w:sectPr w:rsidR="0008183C" w:rsidRPr="0008183C" w:rsidSect="00DC2519">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3255" w:header="709" w:footer="1134" w:gutter="0"/>
          <w:paperSrc w:first="7" w:other="7"/>
          <w:cols w:space="720"/>
          <w:docGrid w:linePitch="272"/>
        </w:sectPr>
      </w:pPr>
    </w:p>
    <w:p w14:paraId="70C4DC7C" w14:textId="77777777" w:rsidR="0008183C" w:rsidRPr="0008183C" w:rsidRDefault="0008183C" w:rsidP="0008183C">
      <w:pPr>
        <w:spacing w:before="240" w:after="600"/>
        <w:rPr>
          <w:rFonts w:eastAsia="Times New Roman" w:cs="Arial"/>
          <w:bCs/>
          <w:color w:val="898F4B"/>
          <w:sz w:val="30"/>
          <w:szCs w:val="28"/>
        </w:rPr>
      </w:pPr>
      <w:r w:rsidRPr="0008183C">
        <w:rPr>
          <w:rFonts w:eastAsia="Times New Roman" w:cs="Arial"/>
          <w:bCs/>
          <w:color w:val="898F4B"/>
          <w:sz w:val="30"/>
          <w:szCs w:val="28"/>
        </w:rPr>
        <w:lastRenderedPageBreak/>
        <w:t>Table of contents</w:t>
      </w:r>
    </w:p>
    <w:p w14:paraId="0EE210C4" w14:textId="4BE03919" w:rsidR="00C87C55" w:rsidRDefault="0008183C">
      <w:pPr>
        <w:pStyle w:val="TOC2"/>
        <w:rPr>
          <w:rFonts w:asciiTheme="minorHAnsi" w:eastAsia="SimSun" w:hAnsiTheme="minorHAnsi" w:cstheme="minorBidi"/>
          <w:bCs w:val="0"/>
          <w:sz w:val="22"/>
          <w:szCs w:val="22"/>
          <w:lang w:eastAsia="zh-CN"/>
        </w:rPr>
      </w:pPr>
      <w:r w:rsidRPr="0008183C">
        <w:fldChar w:fldCharType="begin"/>
      </w:r>
      <w:r w:rsidRPr="0008183C">
        <w:instrText xml:space="preserve"> TOC \h \z \t "Heading 1,2,Heading 2,3,HWLE Lvl 1,2,HWLE Lvl 2,3,HWLE Sch Head,2,HWLE Sch Head (multi),2,HWLE Head TOC,2,HWLE Annex Head,2,HWLE Part Head,2,HWLE Part Head (new page),2" \* MERGEFORMAT </w:instrText>
      </w:r>
      <w:r w:rsidRPr="0008183C">
        <w:fldChar w:fldCharType="separate"/>
      </w:r>
      <w:hyperlink w:anchor="_Toc51601697" w:history="1">
        <w:r w:rsidR="00C87C55" w:rsidRPr="003417B3">
          <w:rPr>
            <w:rStyle w:val="Hyperlink"/>
          </w:rPr>
          <w:t>1.</w:t>
        </w:r>
        <w:r w:rsidR="00C87C55">
          <w:rPr>
            <w:rFonts w:asciiTheme="minorHAnsi" w:eastAsia="SimSun" w:hAnsiTheme="minorHAnsi" w:cstheme="minorBidi"/>
            <w:bCs w:val="0"/>
            <w:sz w:val="22"/>
            <w:szCs w:val="22"/>
            <w:lang w:eastAsia="zh-CN"/>
          </w:rPr>
          <w:tab/>
        </w:r>
        <w:r w:rsidR="00C87C55" w:rsidRPr="003417B3">
          <w:rPr>
            <w:rStyle w:val="Hyperlink"/>
          </w:rPr>
          <w:t>Definitions and interpretation clauses</w:t>
        </w:r>
        <w:r w:rsidR="00C87C55">
          <w:rPr>
            <w:webHidden/>
          </w:rPr>
          <w:tab/>
        </w:r>
        <w:r w:rsidR="00C87C55">
          <w:rPr>
            <w:webHidden/>
          </w:rPr>
          <w:fldChar w:fldCharType="begin"/>
        </w:r>
        <w:r w:rsidR="00C87C55">
          <w:rPr>
            <w:webHidden/>
          </w:rPr>
          <w:instrText xml:space="preserve"> PAGEREF _Toc51601697 \h </w:instrText>
        </w:r>
        <w:r w:rsidR="00C87C55">
          <w:rPr>
            <w:webHidden/>
          </w:rPr>
        </w:r>
        <w:r w:rsidR="00C87C55">
          <w:rPr>
            <w:webHidden/>
          </w:rPr>
          <w:fldChar w:fldCharType="separate"/>
        </w:r>
        <w:r w:rsidR="00C87C55">
          <w:rPr>
            <w:webHidden/>
          </w:rPr>
          <w:t>9</w:t>
        </w:r>
        <w:r w:rsidR="00C87C55">
          <w:rPr>
            <w:webHidden/>
          </w:rPr>
          <w:fldChar w:fldCharType="end"/>
        </w:r>
      </w:hyperlink>
    </w:p>
    <w:p w14:paraId="11A9F3D7" w14:textId="6CAEBFF6" w:rsidR="00C87C55" w:rsidRDefault="0094338B">
      <w:pPr>
        <w:pStyle w:val="TOC3"/>
        <w:rPr>
          <w:rFonts w:asciiTheme="minorHAnsi" w:eastAsia="SimSun" w:hAnsiTheme="minorHAnsi" w:cstheme="minorBidi"/>
          <w:sz w:val="22"/>
          <w:szCs w:val="22"/>
          <w:lang w:eastAsia="zh-CN"/>
        </w:rPr>
      </w:pPr>
      <w:hyperlink w:anchor="_Toc51601698" w:history="1">
        <w:r w:rsidR="00C87C55" w:rsidRPr="003417B3">
          <w:rPr>
            <w:rStyle w:val="Hyperlink"/>
          </w:rPr>
          <w:t>1.1</w:t>
        </w:r>
        <w:r w:rsidR="00C87C55">
          <w:rPr>
            <w:rFonts w:asciiTheme="minorHAnsi" w:eastAsia="SimSun" w:hAnsiTheme="minorHAnsi" w:cstheme="minorBidi"/>
            <w:sz w:val="22"/>
            <w:szCs w:val="22"/>
            <w:lang w:eastAsia="zh-CN"/>
          </w:rPr>
          <w:tab/>
        </w:r>
        <w:r w:rsidR="00C87C55" w:rsidRPr="003417B3">
          <w:rPr>
            <w:rStyle w:val="Hyperlink"/>
          </w:rPr>
          <w:t>Definitions</w:t>
        </w:r>
        <w:r w:rsidR="00C87C55">
          <w:rPr>
            <w:webHidden/>
          </w:rPr>
          <w:tab/>
        </w:r>
        <w:r w:rsidR="00C87C55">
          <w:rPr>
            <w:webHidden/>
          </w:rPr>
          <w:fldChar w:fldCharType="begin"/>
        </w:r>
        <w:r w:rsidR="00C87C55">
          <w:rPr>
            <w:webHidden/>
          </w:rPr>
          <w:instrText xml:space="preserve"> PAGEREF _Toc51601698 \h </w:instrText>
        </w:r>
        <w:r w:rsidR="00C87C55">
          <w:rPr>
            <w:webHidden/>
          </w:rPr>
        </w:r>
        <w:r w:rsidR="00C87C55">
          <w:rPr>
            <w:webHidden/>
          </w:rPr>
          <w:fldChar w:fldCharType="separate"/>
        </w:r>
        <w:r w:rsidR="00C87C55">
          <w:rPr>
            <w:webHidden/>
          </w:rPr>
          <w:t>9</w:t>
        </w:r>
        <w:r w:rsidR="00C87C55">
          <w:rPr>
            <w:webHidden/>
          </w:rPr>
          <w:fldChar w:fldCharType="end"/>
        </w:r>
      </w:hyperlink>
    </w:p>
    <w:p w14:paraId="3FFC4144" w14:textId="008E4546" w:rsidR="00C87C55" w:rsidRDefault="0094338B">
      <w:pPr>
        <w:pStyle w:val="TOC3"/>
        <w:rPr>
          <w:rFonts w:asciiTheme="minorHAnsi" w:eastAsia="SimSun" w:hAnsiTheme="minorHAnsi" w:cstheme="minorBidi"/>
          <w:sz w:val="22"/>
          <w:szCs w:val="22"/>
          <w:lang w:eastAsia="zh-CN"/>
        </w:rPr>
      </w:pPr>
      <w:hyperlink w:anchor="_Toc51601699" w:history="1">
        <w:r w:rsidR="00C87C55" w:rsidRPr="003417B3">
          <w:rPr>
            <w:rStyle w:val="Hyperlink"/>
          </w:rPr>
          <w:t>1.2</w:t>
        </w:r>
        <w:r w:rsidR="00C87C55">
          <w:rPr>
            <w:rFonts w:asciiTheme="minorHAnsi" w:eastAsia="SimSun" w:hAnsiTheme="minorHAnsi" w:cstheme="minorBidi"/>
            <w:sz w:val="22"/>
            <w:szCs w:val="22"/>
            <w:lang w:eastAsia="zh-CN"/>
          </w:rPr>
          <w:tab/>
        </w:r>
        <w:r w:rsidR="00C87C55" w:rsidRPr="003417B3">
          <w:rPr>
            <w:rStyle w:val="Hyperlink"/>
          </w:rPr>
          <w:t>Interpretation</w:t>
        </w:r>
        <w:r w:rsidR="00C87C55">
          <w:rPr>
            <w:webHidden/>
          </w:rPr>
          <w:tab/>
        </w:r>
        <w:r w:rsidR="00C87C55">
          <w:rPr>
            <w:webHidden/>
          </w:rPr>
          <w:fldChar w:fldCharType="begin"/>
        </w:r>
        <w:r w:rsidR="00C87C55">
          <w:rPr>
            <w:webHidden/>
          </w:rPr>
          <w:instrText xml:space="preserve"> PAGEREF _Toc51601699 \h </w:instrText>
        </w:r>
        <w:r w:rsidR="00C87C55">
          <w:rPr>
            <w:webHidden/>
          </w:rPr>
        </w:r>
        <w:r w:rsidR="00C87C55">
          <w:rPr>
            <w:webHidden/>
          </w:rPr>
          <w:fldChar w:fldCharType="separate"/>
        </w:r>
        <w:r w:rsidR="00C87C55">
          <w:rPr>
            <w:webHidden/>
          </w:rPr>
          <w:t>15</w:t>
        </w:r>
        <w:r w:rsidR="00C87C55">
          <w:rPr>
            <w:webHidden/>
          </w:rPr>
          <w:fldChar w:fldCharType="end"/>
        </w:r>
      </w:hyperlink>
    </w:p>
    <w:p w14:paraId="4B60B674" w14:textId="12BEDBBD" w:rsidR="00C87C55" w:rsidRDefault="0094338B">
      <w:pPr>
        <w:pStyle w:val="TOC3"/>
        <w:rPr>
          <w:rFonts w:asciiTheme="minorHAnsi" w:eastAsia="SimSun" w:hAnsiTheme="minorHAnsi" w:cstheme="minorBidi"/>
          <w:sz w:val="22"/>
          <w:szCs w:val="22"/>
          <w:lang w:eastAsia="zh-CN"/>
        </w:rPr>
      </w:pPr>
      <w:hyperlink w:anchor="_Toc51601700" w:history="1">
        <w:r w:rsidR="00C87C55" w:rsidRPr="003417B3">
          <w:rPr>
            <w:rStyle w:val="Hyperlink"/>
          </w:rPr>
          <w:t>1.3</w:t>
        </w:r>
        <w:r w:rsidR="00C87C55">
          <w:rPr>
            <w:rFonts w:asciiTheme="minorHAnsi" w:eastAsia="SimSun" w:hAnsiTheme="minorHAnsi" w:cstheme="minorBidi"/>
            <w:sz w:val="22"/>
            <w:szCs w:val="22"/>
            <w:lang w:eastAsia="zh-CN"/>
          </w:rPr>
          <w:tab/>
        </w:r>
        <w:r w:rsidR="00C87C55" w:rsidRPr="003417B3">
          <w:rPr>
            <w:rStyle w:val="Hyperlink"/>
          </w:rPr>
          <w:t>Business Day</w:t>
        </w:r>
        <w:r w:rsidR="00C87C55">
          <w:rPr>
            <w:webHidden/>
          </w:rPr>
          <w:tab/>
        </w:r>
        <w:r w:rsidR="00C87C55">
          <w:rPr>
            <w:webHidden/>
          </w:rPr>
          <w:fldChar w:fldCharType="begin"/>
        </w:r>
        <w:r w:rsidR="00C87C55">
          <w:rPr>
            <w:webHidden/>
          </w:rPr>
          <w:instrText xml:space="preserve"> PAGEREF _Toc51601700 \h </w:instrText>
        </w:r>
        <w:r w:rsidR="00C87C55">
          <w:rPr>
            <w:webHidden/>
          </w:rPr>
        </w:r>
        <w:r w:rsidR="00C87C55">
          <w:rPr>
            <w:webHidden/>
          </w:rPr>
          <w:fldChar w:fldCharType="separate"/>
        </w:r>
        <w:r w:rsidR="00C87C55">
          <w:rPr>
            <w:webHidden/>
          </w:rPr>
          <w:t>16</w:t>
        </w:r>
        <w:r w:rsidR="00C87C55">
          <w:rPr>
            <w:webHidden/>
          </w:rPr>
          <w:fldChar w:fldCharType="end"/>
        </w:r>
      </w:hyperlink>
    </w:p>
    <w:p w14:paraId="5844576E" w14:textId="1A67AAE3" w:rsidR="00C87C55" w:rsidRDefault="0094338B">
      <w:pPr>
        <w:pStyle w:val="TOC3"/>
        <w:rPr>
          <w:rFonts w:asciiTheme="minorHAnsi" w:eastAsia="SimSun" w:hAnsiTheme="minorHAnsi" w:cstheme="minorBidi"/>
          <w:sz w:val="22"/>
          <w:szCs w:val="22"/>
          <w:lang w:eastAsia="zh-CN"/>
        </w:rPr>
      </w:pPr>
      <w:hyperlink w:anchor="_Toc51601701" w:history="1">
        <w:r w:rsidR="00C87C55" w:rsidRPr="003417B3">
          <w:rPr>
            <w:rStyle w:val="Hyperlink"/>
          </w:rPr>
          <w:t>1.4</w:t>
        </w:r>
        <w:r w:rsidR="00C87C55">
          <w:rPr>
            <w:rFonts w:asciiTheme="minorHAnsi" w:eastAsia="SimSun" w:hAnsiTheme="minorHAnsi" w:cstheme="minorBidi"/>
            <w:sz w:val="22"/>
            <w:szCs w:val="22"/>
            <w:lang w:eastAsia="zh-CN"/>
          </w:rPr>
          <w:tab/>
        </w:r>
        <w:r w:rsidR="00C87C55" w:rsidRPr="003417B3">
          <w:rPr>
            <w:rStyle w:val="Hyperlink"/>
          </w:rPr>
          <w:t>Acknowledgement of agency</w:t>
        </w:r>
        <w:r w:rsidR="00C87C55">
          <w:rPr>
            <w:webHidden/>
          </w:rPr>
          <w:tab/>
        </w:r>
        <w:r w:rsidR="00C87C55">
          <w:rPr>
            <w:webHidden/>
          </w:rPr>
          <w:fldChar w:fldCharType="begin"/>
        </w:r>
        <w:r w:rsidR="00C87C55">
          <w:rPr>
            <w:webHidden/>
          </w:rPr>
          <w:instrText xml:space="preserve"> PAGEREF _Toc51601701 \h </w:instrText>
        </w:r>
        <w:r w:rsidR="00C87C55">
          <w:rPr>
            <w:webHidden/>
          </w:rPr>
        </w:r>
        <w:r w:rsidR="00C87C55">
          <w:rPr>
            <w:webHidden/>
          </w:rPr>
          <w:fldChar w:fldCharType="separate"/>
        </w:r>
        <w:r w:rsidR="00C87C55">
          <w:rPr>
            <w:webHidden/>
          </w:rPr>
          <w:t>16</w:t>
        </w:r>
        <w:r w:rsidR="00C87C55">
          <w:rPr>
            <w:webHidden/>
          </w:rPr>
          <w:fldChar w:fldCharType="end"/>
        </w:r>
      </w:hyperlink>
    </w:p>
    <w:p w14:paraId="50DB0840" w14:textId="1D19B04B" w:rsidR="00C87C55" w:rsidRDefault="0094338B">
      <w:pPr>
        <w:pStyle w:val="TOC2"/>
        <w:rPr>
          <w:rFonts w:asciiTheme="minorHAnsi" w:eastAsia="SimSun" w:hAnsiTheme="minorHAnsi" w:cstheme="minorBidi"/>
          <w:bCs w:val="0"/>
          <w:sz w:val="22"/>
          <w:szCs w:val="22"/>
          <w:lang w:eastAsia="zh-CN"/>
        </w:rPr>
      </w:pPr>
      <w:hyperlink w:anchor="_Toc51601702" w:history="1">
        <w:r w:rsidR="00C87C55" w:rsidRPr="003417B3">
          <w:rPr>
            <w:rStyle w:val="Hyperlink"/>
          </w:rPr>
          <w:t>2.</w:t>
        </w:r>
        <w:r w:rsidR="00C87C55">
          <w:rPr>
            <w:rFonts w:asciiTheme="minorHAnsi" w:eastAsia="SimSun" w:hAnsiTheme="minorHAnsi" w:cstheme="minorBidi"/>
            <w:bCs w:val="0"/>
            <w:sz w:val="22"/>
            <w:szCs w:val="22"/>
            <w:lang w:eastAsia="zh-CN"/>
          </w:rPr>
          <w:tab/>
        </w:r>
        <w:r w:rsidR="00C87C55" w:rsidRPr="003417B3">
          <w:rPr>
            <w:rStyle w:val="Hyperlink"/>
          </w:rPr>
          <w:t>Term</w:t>
        </w:r>
        <w:r w:rsidR="00C87C55">
          <w:rPr>
            <w:webHidden/>
          </w:rPr>
          <w:tab/>
        </w:r>
        <w:r w:rsidR="00C87C55">
          <w:rPr>
            <w:webHidden/>
          </w:rPr>
          <w:fldChar w:fldCharType="begin"/>
        </w:r>
        <w:r w:rsidR="00C87C55">
          <w:rPr>
            <w:webHidden/>
          </w:rPr>
          <w:instrText xml:space="preserve"> PAGEREF _Toc51601702 \h </w:instrText>
        </w:r>
        <w:r w:rsidR="00C87C55">
          <w:rPr>
            <w:webHidden/>
          </w:rPr>
        </w:r>
        <w:r w:rsidR="00C87C55">
          <w:rPr>
            <w:webHidden/>
          </w:rPr>
          <w:fldChar w:fldCharType="separate"/>
        </w:r>
        <w:r w:rsidR="00C87C55">
          <w:rPr>
            <w:webHidden/>
          </w:rPr>
          <w:t>17</w:t>
        </w:r>
        <w:r w:rsidR="00C87C55">
          <w:rPr>
            <w:webHidden/>
          </w:rPr>
          <w:fldChar w:fldCharType="end"/>
        </w:r>
      </w:hyperlink>
    </w:p>
    <w:p w14:paraId="7DD871A9" w14:textId="31682DA7" w:rsidR="00C87C55" w:rsidRDefault="0094338B">
      <w:pPr>
        <w:pStyle w:val="TOC2"/>
        <w:rPr>
          <w:rFonts w:asciiTheme="minorHAnsi" w:eastAsia="SimSun" w:hAnsiTheme="minorHAnsi" w:cstheme="minorBidi"/>
          <w:bCs w:val="0"/>
          <w:sz w:val="22"/>
          <w:szCs w:val="22"/>
          <w:lang w:eastAsia="zh-CN"/>
        </w:rPr>
      </w:pPr>
      <w:hyperlink w:anchor="_Toc51601703" w:history="1">
        <w:r w:rsidR="00C87C55" w:rsidRPr="003417B3">
          <w:rPr>
            <w:rStyle w:val="Hyperlink"/>
          </w:rPr>
          <w:t>3.</w:t>
        </w:r>
        <w:r w:rsidR="00C87C55">
          <w:rPr>
            <w:rFonts w:asciiTheme="minorHAnsi" w:eastAsia="SimSun" w:hAnsiTheme="minorHAnsi" w:cstheme="minorBidi"/>
            <w:bCs w:val="0"/>
            <w:sz w:val="22"/>
            <w:szCs w:val="22"/>
            <w:lang w:eastAsia="zh-CN"/>
          </w:rPr>
          <w:tab/>
        </w:r>
        <w:r w:rsidR="00C87C55" w:rsidRPr="003417B3">
          <w:rPr>
            <w:rStyle w:val="Hyperlink"/>
          </w:rPr>
          <w:t>Structure of this Agreement</w:t>
        </w:r>
        <w:r w:rsidR="00C87C55">
          <w:rPr>
            <w:webHidden/>
          </w:rPr>
          <w:tab/>
        </w:r>
        <w:r w:rsidR="00C87C55">
          <w:rPr>
            <w:webHidden/>
          </w:rPr>
          <w:fldChar w:fldCharType="begin"/>
        </w:r>
        <w:r w:rsidR="00C87C55">
          <w:rPr>
            <w:webHidden/>
          </w:rPr>
          <w:instrText xml:space="preserve"> PAGEREF _Toc51601703 \h </w:instrText>
        </w:r>
        <w:r w:rsidR="00C87C55">
          <w:rPr>
            <w:webHidden/>
          </w:rPr>
        </w:r>
        <w:r w:rsidR="00C87C55">
          <w:rPr>
            <w:webHidden/>
          </w:rPr>
          <w:fldChar w:fldCharType="separate"/>
        </w:r>
        <w:r w:rsidR="00C87C55">
          <w:rPr>
            <w:webHidden/>
          </w:rPr>
          <w:t>17</w:t>
        </w:r>
        <w:r w:rsidR="00C87C55">
          <w:rPr>
            <w:webHidden/>
          </w:rPr>
          <w:fldChar w:fldCharType="end"/>
        </w:r>
      </w:hyperlink>
    </w:p>
    <w:p w14:paraId="738D6E9B" w14:textId="46CB4550" w:rsidR="00C87C55" w:rsidRDefault="0094338B">
      <w:pPr>
        <w:pStyle w:val="TOC3"/>
        <w:rPr>
          <w:rFonts w:asciiTheme="minorHAnsi" w:eastAsia="SimSun" w:hAnsiTheme="minorHAnsi" w:cstheme="minorBidi"/>
          <w:sz w:val="22"/>
          <w:szCs w:val="22"/>
          <w:lang w:eastAsia="zh-CN"/>
        </w:rPr>
      </w:pPr>
      <w:hyperlink w:anchor="_Toc51601704" w:history="1">
        <w:r w:rsidR="00C87C55" w:rsidRPr="003417B3">
          <w:rPr>
            <w:rStyle w:val="Hyperlink"/>
          </w:rPr>
          <w:t>3.1</w:t>
        </w:r>
        <w:r w:rsidR="00C87C55">
          <w:rPr>
            <w:rFonts w:asciiTheme="minorHAnsi" w:eastAsia="SimSun" w:hAnsiTheme="minorHAnsi" w:cstheme="minorBidi"/>
            <w:sz w:val="22"/>
            <w:szCs w:val="22"/>
            <w:lang w:eastAsia="zh-CN"/>
          </w:rPr>
          <w:tab/>
        </w:r>
        <w:r w:rsidR="00C87C55" w:rsidRPr="003417B3">
          <w:rPr>
            <w:rStyle w:val="Hyperlink"/>
          </w:rPr>
          <w:t>Provision of Online Recycling Material Sales Platform</w:t>
        </w:r>
        <w:r w:rsidR="00C87C55">
          <w:rPr>
            <w:webHidden/>
          </w:rPr>
          <w:tab/>
        </w:r>
        <w:r w:rsidR="00C87C55">
          <w:rPr>
            <w:webHidden/>
          </w:rPr>
          <w:fldChar w:fldCharType="begin"/>
        </w:r>
        <w:r w:rsidR="00C87C55">
          <w:rPr>
            <w:webHidden/>
          </w:rPr>
          <w:instrText xml:space="preserve"> PAGEREF _Toc51601704 \h </w:instrText>
        </w:r>
        <w:r w:rsidR="00C87C55">
          <w:rPr>
            <w:webHidden/>
          </w:rPr>
        </w:r>
        <w:r w:rsidR="00C87C55">
          <w:rPr>
            <w:webHidden/>
          </w:rPr>
          <w:fldChar w:fldCharType="separate"/>
        </w:r>
        <w:r w:rsidR="00C87C55">
          <w:rPr>
            <w:webHidden/>
          </w:rPr>
          <w:t>17</w:t>
        </w:r>
        <w:r w:rsidR="00C87C55">
          <w:rPr>
            <w:webHidden/>
          </w:rPr>
          <w:fldChar w:fldCharType="end"/>
        </w:r>
      </w:hyperlink>
    </w:p>
    <w:p w14:paraId="13D92739" w14:textId="76A11210" w:rsidR="00C87C55" w:rsidRDefault="0094338B">
      <w:pPr>
        <w:pStyle w:val="TOC3"/>
        <w:rPr>
          <w:rFonts w:asciiTheme="minorHAnsi" w:eastAsia="SimSun" w:hAnsiTheme="minorHAnsi" w:cstheme="minorBidi"/>
          <w:sz w:val="22"/>
          <w:szCs w:val="22"/>
          <w:lang w:eastAsia="zh-CN"/>
        </w:rPr>
      </w:pPr>
      <w:hyperlink w:anchor="_Toc51601705" w:history="1">
        <w:r w:rsidR="00C87C55" w:rsidRPr="003417B3">
          <w:rPr>
            <w:rStyle w:val="Hyperlink"/>
          </w:rPr>
          <w:t>3.2</w:t>
        </w:r>
        <w:r w:rsidR="00C87C55">
          <w:rPr>
            <w:rFonts w:asciiTheme="minorHAnsi" w:eastAsia="SimSun" w:hAnsiTheme="minorHAnsi" w:cstheme="minorBidi"/>
            <w:sz w:val="22"/>
            <w:szCs w:val="22"/>
            <w:lang w:eastAsia="zh-CN"/>
          </w:rPr>
          <w:tab/>
        </w:r>
        <w:r w:rsidR="00C87C55" w:rsidRPr="003417B3">
          <w:rPr>
            <w:rStyle w:val="Hyperlink"/>
          </w:rPr>
          <w:t>Non-exclusive</w:t>
        </w:r>
        <w:r w:rsidR="00C87C55">
          <w:rPr>
            <w:webHidden/>
          </w:rPr>
          <w:tab/>
        </w:r>
        <w:r w:rsidR="00C87C55">
          <w:rPr>
            <w:webHidden/>
          </w:rPr>
          <w:fldChar w:fldCharType="begin"/>
        </w:r>
        <w:r w:rsidR="00C87C55">
          <w:rPr>
            <w:webHidden/>
          </w:rPr>
          <w:instrText xml:space="preserve"> PAGEREF _Toc51601705 \h </w:instrText>
        </w:r>
        <w:r w:rsidR="00C87C55">
          <w:rPr>
            <w:webHidden/>
          </w:rPr>
        </w:r>
        <w:r w:rsidR="00C87C55">
          <w:rPr>
            <w:webHidden/>
          </w:rPr>
          <w:fldChar w:fldCharType="separate"/>
        </w:r>
        <w:r w:rsidR="00C87C55">
          <w:rPr>
            <w:webHidden/>
          </w:rPr>
          <w:t>17</w:t>
        </w:r>
        <w:r w:rsidR="00C87C55">
          <w:rPr>
            <w:webHidden/>
          </w:rPr>
          <w:fldChar w:fldCharType="end"/>
        </w:r>
      </w:hyperlink>
    </w:p>
    <w:p w14:paraId="0CC27360" w14:textId="4F222A40" w:rsidR="00C87C55" w:rsidRDefault="0094338B">
      <w:pPr>
        <w:pStyle w:val="TOC3"/>
        <w:rPr>
          <w:rFonts w:asciiTheme="minorHAnsi" w:eastAsia="SimSun" w:hAnsiTheme="minorHAnsi" w:cstheme="minorBidi"/>
          <w:sz w:val="22"/>
          <w:szCs w:val="22"/>
          <w:lang w:eastAsia="zh-CN"/>
        </w:rPr>
      </w:pPr>
      <w:hyperlink w:anchor="_Toc51601706" w:history="1">
        <w:r w:rsidR="00C87C55" w:rsidRPr="003417B3">
          <w:rPr>
            <w:rStyle w:val="Hyperlink"/>
          </w:rPr>
          <w:t>3.3</w:t>
        </w:r>
        <w:r w:rsidR="00C87C55">
          <w:rPr>
            <w:rFonts w:asciiTheme="minorHAnsi" w:eastAsia="SimSun" w:hAnsiTheme="minorHAnsi" w:cstheme="minorBidi"/>
            <w:sz w:val="22"/>
            <w:szCs w:val="22"/>
            <w:lang w:eastAsia="zh-CN"/>
          </w:rPr>
          <w:tab/>
        </w:r>
        <w:r w:rsidR="00C87C55" w:rsidRPr="003417B3">
          <w:rPr>
            <w:rStyle w:val="Hyperlink"/>
          </w:rPr>
          <w:t>Order of precedence</w:t>
        </w:r>
        <w:r w:rsidR="00C87C55">
          <w:rPr>
            <w:webHidden/>
          </w:rPr>
          <w:tab/>
        </w:r>
        <w:r w:rsidR="00C87C55">
          <w:rPr>
            <w:webHidden/>
          </w:rPr>
          <w:fldChar w:fldCharType="begin"/>
        </w:r>
        <w:r w:rsidR="00C87C55">
          <w:rPr>
            <w:webHidden/>
          </w:rPr>
          <w:instrText xml:space="preserve"> PAGEREF _Toc51601706 \h </w:instrText>
        </w:r>
        <w:r w:rsidR="00C87C55">
          <w:rPr>
            <w:webHidden/>
          </w:rPr>
        </w:r>
        <w:r w:rsidR="00C87C55">
          <w:rPr>
            <w:webHidden/>
          </w:rPr>
          <w:fldChar w:fldCharType="separate"/>
        </w:r>
        <w:r w:rsidR="00C87C55">
          <w:rPr>
            <w:webHidden/>
          </w:rPr>
          <w:t>18</w:t>
        </w:r>
        <w:r w:rsidR="00C87C55">
          <w:rPr>
            <w:webHidden/>
          </w:rPr>
          <w:fldChar w:fldCharType="end"/>
        </w:r>
      </w:hyperlink>
    </w:p>
    <w:p w14:paraId="1AD0F029" w14:textId="0052E690" w:rsidR="00C87C55" w:rsidRDefault="0094338B">
      <w:pPr>
        <w:pStyle w:val="TOC2"/>
        <w:rPr>
          <w:rFonts w:asciiTheme="minorHAnsi" w:eastAsia="SimSun" w:hAnsiTheme="minorHAnsi" w:cstheme="minorBidi"/>
          <w:bCs w:val="0"/>
          <w:sz w:val="22"/>
          <w:szCs w:val="22"/>
          <w:lang w:eastAsia="zh-CN"/>
        </w:rPr>
      </w:pPr>
      <w:hyperlink w:anchor="_Toc51601707" w:history="1">
        <w:r w:rsidR="00C87C55" w:rsidRPr="003417B3">
          <w:rPr>
            <w:rStyle w:val="Hyperlink"/>
          </w:rPr>
          <w:t>4.</w:t>
        </w:r>
        <w:r w:rsidR="00C87C55">
          <w:rPr>
            <w:rFonts w:asciiTheme="minorHAnsi" w:eastAsia="SimSun" w:hAnsiTheme="minorHAnsi" w:cstheme="minorBidi"/>
            <w:bCs w:val="0"/>
            <w:sz w:val="22"/>
            <w:szCs w:val="22"/>
            <w:lang w:eastAsia="zh-CN"/>
          </w:rPr>
          <w:tab/>
        </w:r>
        <w:r w:rsidR="00C87C55" w:rsidRPr="003417B3">
          <w:rPr>
            <w:rStyle w:val="Hyperlink"/>
          </w:rPr>
          <w:t>Key obligations</w:t>
        </w:r>
        <w:r w:rsidR="00C87C55">
          <w:rPr>
            <w:webHidden/>
          </w:rPr>
          <w:tab/>
        </w:r>
        <w:r w:rsidR="00C87C55">
          <w:rPr>
            <w:webHidden/>
          </w:rPr>
          <w:fldChar w:fldCharType="begin"/>
        </w:r>
        <w:r w:rsidR="00C87C55">
          <w:rPr>
            <w:webHidden/>
          </w:rPr>
          <w:instrText xml:space="preserve"> PAGEREF _Toc51601707 \h </w:instrText>
        </w:r>
        <w:r w:rsidR="00C87C55">
          <w:rPr>
            <w:webHidden/>
          </w:rPr>
        </w:r>
        <w:r w:rsidR="00C87C55">
          <w:rPr>
            <w:webHidden/>
          </w:rPr>
          <w:fldChar w:fldCharType="separate"/>
        </w:r>
        <w:r w:rsidR="00C87C55">
          <w:rPr>
            <w:webHidden/>
          </w:rPr>
          <w:t>18</w:t>
        </w:r>
        <w:r w:rsidR="00C87C55">
          <w:rPr>
            <w:webHidden/>
          </w:rPr>
          <w:fldChar w:fldCharType="end"/>
        </w:r>
      </w:hyperlink>
    </w:p>
    <w:p w14:paraId="5C9A16E8" w14:textId="7CC10077" w:rsidR="00C87C55" w:rsidRDefault="0094338B">
      <w:pPr>
        <w:pStyle w:val="TOC3"/>
        <w:rPr>
          <w:rFonts w:asciiTheme="minorHAnsi" w:eastAsia="SimSun" w:hAnsiTheme="minorHAnsi" w:cstheme="minorBidi"/>
          <w:sz w:val="22"/>
          <w:szCs w:val="22"/>
          <w:lang w:eastAsia="zh-CN"/>
        </w:rPr>
      </w:pPr>
      <w:hyperlink w:anchor="_Toc51601708" w:history="1">
        <w:r w:rsidR="00C87C55" w:rsidRPr="003417B3">
          <w:rPr>
            <w:rStyle w:val="Hyperlink"/>
          </w:rPr>
          <w:t>4.1</w:t>
        </w:r>
        <w:r w:rsidR="00C87C55">
          <w:rPr>
            <w:rFonts w:asciiTheme="minorHAnsi" w:eastAsia="SimSun" w:hAnsiTheme="minorHAnsi" w:cstheme="minorBidi"/>
            <w:sz w:val="22"/>
            <w:szCs w:val="22"/>
            <w:lang w:eastAsia="zh-CN"/>
          </w:rPr>
          <w:tab/>
        </w:r>
        <w:r w:rsidR="00C87C55" w:rsidRPr="003417B3">
          <w:rPr>
            <w:rStyle w:val="Hyperlink"/>
          </w:rPr>
          <w:t>Fraud</w:t>
        </w:r>
        <w:r w:rsidR="00C87C55">
          <w:rPr>
            <w:webHidden/>
          </w:rPr>
          <w:tab/>
        </w:r>
        <w:r w:rsidR="00C87C55">
          <w:rPr>
            <w:webHidden/>
          </w:rPr>
          <w:fldChar w:fldCharType="begin"/>
        </w:r>
        <w:r w:rsidR="00C87C55">
          <w:rPr>
            <w:webHidden/>
          </w:rPr>
          <w:instrText xml:space="preserve"> PAGEREF _Toc51601708 \h </w:instrText>
        </w:r>
        <w:r w:rsidR="00C87C55">
          <w:rPr>
            <w:webHidden/>
          </w:rPr>
        </w:r>
        <w:r w:rsidR="00C87C55">
          <w:rPr>
            <w:webHidden/>
          </w:rPr>
          <w:fldChar w:fldCharType="separate"/>
        </w:r>
        <w:r w:rsidR="00C87C55">
          <w:rPr>
            <w:webHidden/>
          </w:rPr>
          <w:t>18</w:t>
        </w:r>
        <w:r w:rsidR="00C87C55">
          <w:rPr>
            <w:webHidden/>
          </w:rPr>
          <w:fldChar w:fldCharType="end"/>
        </w:r>
      </w:hyperlink>
    </w:p>
    <w:p w14:paraId="1E6D9D19" w14:textId="53243B8B" w:rsidR="00C87C55" w:rsidRDefault="0094338B">
      <w:pPr>
        <w:pStyle w:val="TOC3"/>
        <w:rPr>
          <w:rFonts w:asciiTheme="minorHAnsi" w:eastAsia="SimSun" w:hAnsiTheme="minorHAnsi" w:cstheme="minorBidi"/>
          <w:sz w:val="22"/>
          <w:szCs w:val="22"/>
          <w:lang w:eastAsia="zh-CN"/>
        </w:rPr>
      </w:pPr>
      <w:hyperlink w:anchor="_Toc51601709" w:history="1">
        <w:r w:rsidR="00C87C55" w:rsidRPr="003417B3">
          <w:rPr>
            <w:rStyle w:val="Hyperlink"/>
          </w:rPr>
          <w:t>4.2</w:t>
        </w:r>
        <w:r w:rsidR="00C87C55">
          <w:rPr>
            <w:rFonts w:asciiTheme="minorHAnsi" w:eastAsia="SimSun" w:hAnsiTheme="minorHAnsi" w:cstheme="minorBidi"/>
            <w:sz w:val="22"/>
            <w:szCs w:val="22"/>
            <w:lang w:eastAsia="zh-CN"/>
          </w:rPr>
          <w:tab/>
        </w:r>
        <w:r w:rsidR="00C87C55" w:rsidRPr="003417B3">
          <w:rPr>
            <w:rStyle w:val="Hyperlink"/>
          </w:rPr>
          <w:t>Compliance</w:t>
        </w:r>
        <w:r w:rsidR="00C87C55">
          <w:rPr>
            <w:webHidden/>
          </w:rPr>
          <w:tab/>
        </w:r>
        <w:r w:rsidR="00C87C55">
          <w:rPr>
            <w:webHidden/>
          </w:rPr>
          <w:fldChar w:fldCharType="begin"/>
        </w:r>
        <w:r w:rsidR="00C87C55">
          <w:rPr>
            <w:webHidden/>
          </w:rPr>
          <w:instrText xml:space="preserve"> PAGEREF _Toc51601709 \h </w:instrText>
        </w:r>
        <w:r w:rsidR="00C87C55">
          <w:rPr>
            <w:webHidden/>
          </w:rPr>
        </w:r>
        <w:r w:rsidR="00C87C55">
          <w:rPr>
            <w:webHidden/>
          </w:rPr>
          <w:fldChar w:fldCharType="separate"/>
        </w:r>
        <w:r w:rsidR="00C87C55">
          <w:rPr>
            <w:webHidden/>
          </w:rPr>
          <w:t>18</w:t>
        </w:r>
        <w:r w:rsidR="00C87C55">
          <w:rPr>
            <w:webHidden/>
          </w:rPr>
          <w:fldChar w:fldCharType="end"/>
        </w:r>
      </w:hyperlink>
    </w:p>
    <w:p w14:paraId="6E308140" w14:textId="6CA2BE88" w:rsidR="00C87C55" w:rsidRDefault="0094338B">
      <w:pPr>
        <w:pStyle w:val="TOC3"/>
        <w:rPr>
          <w:rFonts w:asciiTheme="minorHAnsi" w:eastAsia="SimSun" w:hAnsiTheme="minorHAnsi" w:cstheme="minorBidi"/>
          <w:sz w:val="22"/>
          <w:szCs w:val="22"/>
          <w:lang w:eastAsia="zh-CN"/>
        </w:rPr>
      </w:pPr>
      <w:hyperlink w:anchor="_Toc51601710" w:history="1">
        <w:r w:rsidR="00C87C55" w:rsidRPr="003417B3">
          <w:rPr>
            <w:rStyle w:val="Hyperlink"/>
          </w:rPr>
          <w:t>4.3</w:t>
        </w:r>
        <w:r w:rsidR="00C87C55">
          <w:rPr>
            <w:rFonts w:asciiTheme="minorHAnsi" w:eastAsia="SimSun" w:hAnsiTheme="minorHAnsi" w:cstheme="minorBidi"/>
            <w:sz w:val="22"/>
            <w:szCs w:val="22"/>
            <w:lang w:eastAsia="zh-CN"/>
          </w:rPr>
          <w:tab/>
        </w:r>
        <w:r w:rsidR="00C87C55" w:rsidRPr="003417B3">
          <w:rPr>
            <w:rStyle w:val="Hyperlink"/>
          </w:rPr>
          <w:t>Notification of GST status</w:t>
        </w:r>
        <w:r w:rsidR="00C87C55">
          <w:rPr>
            <w:webHidden/>
          </w:rPr>
          <w:tab/>
        </w:r>
        <w:r w:rsidR="00C87C55">
          <w:rPr>
            <w:webHidden/>
          </w:rPr>
          <w:fldChar w:fldCharType="begin"/>
        </w:r>
        <w:r w:rsidR="00C87C55">
          <w:rPr>
            <w:webHidden/>
          </w:rPr>
          <w:instrText xml:space="preserve"> PAGEREF _Toc51601710 \h </w:instrText>
        </w:r>
        <w:r w:rsidR="00C87C55">
          <w:rPr>
            <w:webHidden/>
          </w:rPr>
        </w:r>
        <w:r w:rsidR="00C87C55">
          <w:rPr>
            <w:webHidden/>
          </w:rPr>
          <w:fldChar w:fldCharType="separate"/>
        </w:r>
        <w:r w:rsidR="00C87C55">
          <w:rPr>
            <w:webHidden/>
          </w:rPr>
          <w:t>18</w:t>
        </w:r>
        <w:r w:rsidR="00C87C55">
          <w:rPr>
            <w:webHidden/>
          </w:rPr>
          <w:fldChar w:fldCharType="end"/>
        </w:r>
      </w:hyperlink>
    </w:p>
    <w:p w14:paraId="55DB64CB" w14:textId="1E75E3AA" w:rsidR="00C87C55" w:rsidRDefault="0094338B">
      <w:pPr>
        <w:pStyle w:val="TOC3"/>
        <w:rPr>
          <w:rFonts w:asciiTheme="minorHAnsi" w:eastAsia="SimSun" w:hAnsiTheme="minorHAnsi" w:cstheme="minorBidi"/>
          <w:sz w:val="22"/>
          <w:szCs w:val="22"/>
          <w:lang w:eastAsia="zh-CN"/>
        </w:rPr>
      </w:pPr>
      <w:hyperlink w:anchor="_Toc51601711" w:history="1">
        <w:r w:rsidR="00C87C55" w:rsidRPr="003417B3">
          <w:rPr>
            <w:rStyle w:val="Hyperlink"/>
          </w:rPr>
          <w:t>4.4</w:t>
        </w:r>
        <w:r w:rsidR="00C87C55">
          <w:rPr>
            <w:rFonts w:asciiTheme="minorHAnsi" w:eastAsia="SimSun" w:hAnsiTheme="minorHAnsi" w:cstheme="minorBidi"/>
            <w:sz w:val="22"/>
            <w:szCs w:val="22"/>
            <w:lang w:eastAsia="zh-CN"/>
          </w:rPr>
          <w:tab/>
        </w:r>
        <w:r w:rsidR="00C87C55" w:rsidRPr="003417B3">
          <w:rPr>
            <w:rStyle w:val="Hyperlink"/>
          </w:rPr>
          <w:t>Declarations</w:t>
        </w:r>
        <w:r w:rsidR="00C87C55">
          <w:rPr>
            <w:webHidden/>
          </w:rPr>
          <w:tab/>
        </w:r>
        <w:r w:rsidR="00C87C55">
          <w:rPr>
            <w:webHidden/>
          </w:rPr>
          <w:fldChar w:fldCharType="begin"/>
        </w:r>
        <w:r w:rsidR="00C87C55">
          <w:rPr>
            <w:webHidden/>
          </w:rPr>
          <w:instrText xml:space="preserve"> PAGEREF _Toc51601711 \h </w:instrText>
        </w:r>
        <w:r w:rsidR="00C87C55">
          <w:rPr>
            <w:webHidden/>
          </w:rPr>
        </w:r>
        <w:r w:rsidR="00C87C55">
          <w:rPr>
            <w:webHidden/>
          </w:rPr>
          <w:fldChar w:fldCharType="separate"/>
        </w:r>
        <w:r w:rsidR="00C87C55">
          <w:rPr>
            <w:webHidden/>
          </w:rPr>
          <w:t>18</w:t>
        </w:r>
        <w:r w:rsidR="00C87C55">
          <w:rPr>
            <w:webHidden/>
          </w:rPr>
          <w:fldChar w:fldCharType="end"/>
        </w:r>
      </w:hyperlink>
    </w:p>
    <w:p w14:paraId="5CB692FD" w14:textId="24DE5810" w:rsidR="00C87C55" w:rsidRDefault="0094338B">
      <w:pPr>
        <w:pStyle w:val="TOC2"/>
        <w:rPr>
          <w:rFonts w:asciiTheme="minorHAnsi" w:eastAsia="SimSun" w:hAnsiTheme="minorHAnsi" w:cstheme="minorBidi"/>
          <w:bCs w:val="0"/>
          <w:sz w:val="22"/>
          <w:szCs w:val="22"/>
          <w:lang w:eastAsia="zh-CN"/>
        </w:rPr>
      </w:pPr>
      <w:hyperlink w:anchor="_Toc51601712" w:history="1">
        <w:r w:rsidR="00C87C55" w:rsidRPr="003417B3">
          <w:rPr>
            <w:rStyle w:val="Hyperlink"/>
          </w:rPr>
          <w:t>5.</w:t>
        </w:r>
        <w:r w:rsidR="00C87C55">
          <w:rPr>
            <w:rFonts w:asciiTheme="minorHAnsi" w:eastAsia="SimSun" w:hAnsiTheme="minorHAnsi" w:cstheme="minorBidi"/>
            <w:bCs w:val="0"/>
            <w:sz w:val="22"/>
            <w:szCs w:val="22"/>
            <w:lang w:eastAsia="zh-CN"/>
          </w:rPr>
          <w:tab/>
        </w:r>
        <w:r w:rsidR="00C87C55" w:rsidRPr="003417B3">
          <w:rPr>
            <w:rStyle w:val="Hyperlink"/>
          </w:rPr>
          <w:t>Access to Online Recycling Material Sales Platform</w:t>
        </w:r>
        <w:r w:rsidR="00C87C55">
          <w:rPr>
            <w:webHidden/>
          </w:rPr>
          <w:tab/>
        </w:r>
        <w:r w:rsidR="00C87C55">
          <w:rPr>
            <w:webHidden/>
          </w:rPr>
          <w:fldChar w:fldCharType="begin"/>
        </w:r>
        <w:r w:rsidR="00C87C55">
          <w:rPr>
            <w:webHidden/>
          </w:rPr>
          <w:instrText xml:space="preserve"> PAGEREF _Toc51601712 \h </w:instrText>
        </w:r>
        <w:r w:rsidR="00C87C55">
          <w:rPr>
            <w:webHidden/>
          </w:rPr>
        </w:r>
        <w:r w:rsidR="00C87C55">
          <w:rPr>
            <w:webHidden/>
          </w:rPr>
          <w:fldChar w:fldCharType="separate"/>
        </w:r>
        <w:r w:rsidR="00C87C55">
          <w:rPr>
            <w:webHidden/>
          </w:rPr>
          <w:t>19</w:t>
        </w:r>
        <w:r w:rsidR="00C87C55">
          <w:rPr>
            <w:webHidden/>
          </w:rPr>
          <w:fldChar w:fldCharType="end"/>
        </w:r>
      </w:hyperlink>
    </w:p>
    <w:p w14:paraId="6331EC8B" w14:textId="469C2059" w:rsidR="00C87C55" w:rsidRDefault="0094338B">
      <w:pPr>
        <w:pStyle w:val="TOC3"/>
        <w:rPr>
          <w:rFonts w:asciiTheme="minorHAnsi" w:eastAsia="SimSun" w:hAnsiTheme="minorHAnsi" w:cstheme="minorBidi"/>
          <w:sz w:val="22"/>
          <w:szCs w:val="22"/>
          <w:lang w:eastAsia="zh-CN"/>
        </w:rPr>
      </w:pPr>
      <w:hyperlink w:anchor="_Toc51601713" w:history="1">
        <w:r w:rsidR="00C87C55" w:rsidRPr="003417B3">
          <w:rPr>
            <w:rStyle w:val="Hyperlink"/>
          </w:rPr>
          <w:t>5.1</w:t>
        </w:r>
        <w:r w:rsidR="00C87C55">
          <w:rPr>
            <w:rFonts w:asciiTheme="minorHAnsi" w:eastAsia="SimSun" w:hAnsiTheme="minorHAnsi" w:cstheme="minorBidi"/>
            <w:sz w:val="22"/>
            <w:szCs w:val="22"/>
            <w:lang w:eastAsia="zh-CN"/>
          </w:rPr>
          <w:tab/>
        </w:r>
        <w:r w:rsidR="00C87C55" w:rsidRPr="003417B3">
          <w:rPr>
            <w:rStyle w:val="Hyperlink"/>
          </w:rPr>
          <w:t>Conditions of access</w:t>
        </w:r>
        <w:r w:rsidR="00C87C55">
          <w:rPr>
            <w:webHidden/>
          </w:rPr>
          <w:tab/>
        </w:r>
        <w:r w:rsidR="00C87C55">
          <w:rPr>
            <w:webHidden/>
          </w:rPr>
          <w:fldChar w:fldCharType="begin"/>
        </w:r>
        <w:r w:rsidR="00C87C55">
          <w:rPr>
            <w:webHidden/>
          </w:rPr>
          <w:instrText xml:space="preserve"> PAGEREF _Toc51601713 \h </w:instrText>
        </w:r>
        <w:r w:rsidR="00C87C55">
          <w:rPr>
            <w:webHidden/>
          </w:rPr>
        </w:r>
        <w:r w:rsidR="00C87C55">
          <w:rPr>
            <w:webHidden/>
          </w:rPr>
          <w:fldChar w:fldCharType="separate"/>
        </w:r>
        <w:r w:rsidR="00C87C55">
          <w:rPr>
            <w:webHidden/>
          </w:rPr>
          <w:t>19</w:t>
        </w:r>
        <w:r w:rsidR="00C87C55">
          <w:rPr>
            <w:webHidden/>
          </w:rPr>
          <w:fldChar w:fldCharType="end"/>
        </w:r>
      </w:hyperlink>
    </w:p>
    <w:p w14:paraId="0D4C7B46" w14:textId="6B8BB544" w:rsidR="00C87C55" w:rsidRDefault="0094338B">
      <w:pPr>
        <w:pStyle w:val="TOC3"/>
        <w:rPr>
          <w:rFonts w:asciiTheme="minorHAnsi" w:eastAsia="SimSun" w:hAnsiTheme="minorHAnsi" w:cstheme="minorBidi"/>
          <w:sz w:val="22"/>
          <w:szCs w:val="22"/>
          <w:lang w:eastAsia="zh-CN"/>
        </w:rPr>
      </w:pPr>
      <w:hyperlink w:anchor="_Toc51601714" w:history="1">
        <w:r w:rsidR="00C87C55" w:rsidRPr="003417B3">
          <w:rPr>
            <w:rStyle w:val="Hyperlink"/>
          </w:rPr>
          <w:t>5.2</w:t>
        </w:r>
        <w:r w:rsidR="00C87C55">
          <w:rPr>
            <w:rFonts w:asciiTheme="minorHAnsi" w:eastAsia="SimSun" w:hAnsiTheme="minorHAnsi" w:cstheme="minorBidi"/>
            <w:sz w:val="22"/>
            <w:szCs w:val="22"/>
            <w:lang w:eastAsia="zh-CN"/>
          </w:rPr>
          <w:tab/>
        </w:r>
        <w:r w:rsidR="00C87C55" w:rsidRPr="003417B3">
          <w:rPr>
            <w:rStyle w:val="Hyperlink"/>
          </w:rPr>
          <w:t>Licence to Online Recycling Material Sales Platform</w:t>
        </w:r>
        <w:r w:rsidR="00C87C55">
          <w:rPr>
            <w:webHidden/>
          </w:rPr>
          <w:tab/>
        </w:r>
        <w:r w:rsidR="00C87C55">
          <w:rPr>
            <w:webHidden/>
          </w:rPr>
          <w:fldChar w:fldCharType="begin"/>
        </w:r>
        <w:r w:rsidR="00C87C55">
          <w:rPr>
            <w:webHidden/>
          </w:rPr>
          <w:instrText xml:space="preserve"> PAGEREF _Toc51601714 \h </w:instrText>
        </w:r>
        <w:r w:rsidR="00C87C55">
          <w:rPr>
            <w:webHidden/>
          </w:rPr>
        </w:r>
        <w:r w:rsidR="00C87C55">
          <w:rPr>
            <w:webHidden/>
          </w:rPr>
          <w:fldChar w:fldCharType="separate"/>
        </w:r>
        <w:r w:rsidR="00C87C55">
          <w:rPr>
            <w:webHidden/>
          </w:rPr>
          <w:t>20</w:t>
        </w:r>
        <w:r w:rsidR="00C87C55">
          <w:rPr>
            <w:webHidden/>
          </w:rPr>
          <w:fldChar w:fldCharType="end"/>
        </w:r>
      </w:hyperlink>
    </w:p>
    <w:p w14:paraId="4A21D9B0" w14:textId="51A87433" w:rsidR="00C87C55" w:rsidRDefault="0094338B">
      <w:pPr>
        <w:pStyle w:val="TOC3"/>
        <w:rPr>
          <w:rFonts w:asciiTheme="minorHAnsi" w:eastAsia="SimSun" w:hAnsiTheme="minorHAnsi" w:cstheme="minorBidi"/>
          <w:sz w:val="22"/>
          <w:szCs w:val="22"/>
          <w:lang w:eastAsia="zh-CN"/>
        </w:rPr>
      </w:pPr>
      <w:hyperlink w:anchor="_Toc51601715" w:history="1">
        <w:r w:rsidR="00C87C55" w:rsidRPr="003417B3">
          <w:rPr>
            <w:rStyle w:val="Hyperlink"/>
          </w:rPr>
          <w:t>5.3</w:t>
        </w:r>
        <w:r w:rsidR="00C87C55">
          <w:rPr>
            <w:rFonts w:asciiTheme="minorHAnsi" w:eastAsia="SimSun" w:hAnsiTheme="minorHAnsi" w:cstheme="minorBidi"/>
            <w:sz w:val="22"/>
            <w:szCs w:val="22"/>
            <w:lang w:eastAsia="zh-CN"/>
          </w:rPr>
          <w:tab/>
        </w:r>
        <w:r w:rsidR="00C87C55" w:rsidRPr="003417B3">
          <w:rPr>
            <w:rStyle w:val="Hyperlink"/>
          </w:rPr>
          <w:t>Modifications</w:t>
        </w:r>
        <w:r w:rsidR="00C87C55">
          <w:rPr>
            <w:webHidden/>
          </w:rPr>
          <w:tab/>
        </w:r>
        <w:r w:rsidR="00C87C55">
          <w:rPr>
            <w:webHidden/>
          </w:rPr>
          <w:fldChar w:fldCharType="begin"/>
        </w:r>
        <w:r w:rsidR="00C87C55">
          <w:rPr>
            <w:webHidden/>
          </w:rPr>
          <w:instrText xml:space="preserve"> PAGEREF _Toc51601715 \h </w:instrText>
        </w:r>
        <w:r w:rsidR="00C87C55">
          <w:rPr>
            <w:webHidden/>
          </w:rPr>
        </w:r>
        <w:r w:rsidR="00C87C55">
          <w:rPr>
            <w:webHidden/>
          </w:rPr>
          <w:fldChar w:fldCharType="separate"/>
        </w:r>
        <w:r w:rsidR="00C87C55">
          <w:rPr>
            <w:webHidden/>
          </w:rPr>
          <w:t>21</w:t>
        </w:r>
        <w:r w:rsidR="00C87C55">
          <w:rPr>
            <w:webHidden/>
          </w:rPr>
          <w:fldChar w:fldCharType="end"/>
        </w:r>
      </w:hyperlink>
    </w:p>
    <w:p w14:paraId="0FA903B1" w14:textId="31E64ABA" w:rsidR="00C87C55" w:rsidRDefault="0094338B">
      <w:pPr>
        <w:pStyle w:val="TOC3"/>
        <w:rPr>
          <w:rFonts w:asciiTheme="minorHAnsi" w:eastAsia="SimSun" w:hAnsiTheme="minorHAnsi" w:cstheme="minorBidi"/>
          <w:sz w:val="22"/>
          <w:szCs w:val="22"/>
          <w:lang w:eastAsia="zh-CN"/>
        </w:rPr>
      </w:pPr>
      <w:hyperlink w:anchor="_Toc51601716" w:history="1">
        <w:r w:rsidR="00C87C55" w:rsidRPr="003417B3">
          <w:rPr>
            <w:rStyle w:val="Hyperlink"/>
          </w:rPr>
          <w:t>5.4</w:t>
        </w:r>
        <w:r w:rsidR="00C87C55">
          <w:rPr>
            <w:rFonts w:asciiTheme="minorHAnsi" w:eastAsia="SimSun" w:hAnsiTheme="minorHAnsi" w:cstheme="minorBidi"/>
            <w:sz w:val="22"/>
            <w:szCs w:val="22"/>
            <w:lang w:eastAsia="zh-CN"/>
          </w:rPr>
          <w:tab/>
        </w:r>
        <w:r w:rsidR="00C87C55" w:rsidRPr="003417B3">
          <w:rPr>
            <w:rStyle w:val="Hyperlink"/>
          </w:rPr>
          <w:t>Indemnified Amounts</w:t>
        </w:r>
        <w:r w:rsidR="00C87C55">
          <w:rPr>
            <w:webHidden/>
          </w:rPr>
          <w:tab/>
        </w:r>
        <w:r w:rsidR="00C87C55">
          <w:rPr>
            <w:webHidden/>
          </w:rPr>
          <w:fldChar w:fldCharType="begin"/>
        </w:r>
        <w:r w:rsidR="00C87C55">
          <w:rPr>
            <w:webHidden/>
          </w:rPr>
          <w:instrText xml:space="preserve"> PAGEREF _Toc51601716 \h </w:instrText>
        </w:r>
        <w:r w:rsidR="00C87C55">
          <w:rPr>
            <w:webHidden/>
          </w:rPr>
        </w:r>
        <w:r w:rsidR="00C87C55">
          <w:rPr>
            <w:webHidden/>
          </w:rPr>
          <w:fldChar w:fldCharType="separate"/>
        </w:r>
        <w:r w:rsidR="00C87C55">
          <w:rPr>
            <w:webHidden/>
          </w:rPr>
          <w:t>21</w:t>
        </w:r>
        <w:r w:rsidR="00C87C55">
          <w:rPr>
            <w:webHidden/>
          </w:rPr>
          <w:fldChar w:fldCharType="end"/>
        </w:r>
      </w:hyperlink>
    </w:p>
    <w:p w14:paraId="61FF4D1A" w14:textId="355F6A76" w:rsidR="00C87C55" w:rsidRDefault="0094338B">
      <w:pPr>
        <w:pStyle w:val="TOC2"/>
        <w:rPr>
          <w:rFonts w:asciiTheme="minorHAnsi" w:eastAsia="SimSun" w:hAnsiTheme="minorHAnsi" w:cstheme="minorBidi"/>
          <w:bCs w:val="0"/>
          <w:sz w:val="22"/>
          <w:szCs w:val="22"/>
          <w:lang w:eastAsia="zh-CN"/>
        </w:rPr>
      </w:pPr>
      <w:hyperlink w:anchor="_Toc51601717" w:history="1">
        <w:r w:rsidR="00C87C55" w:rsidRPr="003417B3">
          <w:rPr>
            <w:rStyle w:val="Hyperlink"/>
          </w:rPr>
          <w:t>6.</w:t>
        </w:r>
        <w:r w:rsidR="00C87C55">
          <w:rPr>
            <w:rFonts w:asciiTheme="minorHAnsi" w:eastAsia="SimSun" w:hAnsiTheme="minorHAnsi" w:cstheme="minorBidi"/>
            <w:bCs w:val="0"/>
            <w:sz w:val="22"/>
            <w:szCs w:val="22"/>
            <w:lang w:eastAsia="zh-CN"/>
          </w:rPr>
          <w:tab/>
        </w:r>
        <w:r w:rsidR="00C87C55" w:rsidRPr="003417B3">
          <w:rPr>
            <w:rStyle w:val="Hyperlink"/>
          </w:rPr>
          <w:t>Sale and Purchase of Processed Materials</w:t>
        </w:r>
        <w:r w:rsidR="00C87C55">
          <w:rPr>
            <w:webHidden/>
          </w:rPr>
          <w:tab/>
        </w:r>
        <w:r w:rsidR="00C87C55">
          <w:rPr>
            <w:webHidden/>
          </w:rPr>
          <w:fldChar w:fldCharType="begin"/>
        </w:r>
        <w:r w:rsidR="00C87C55">
          <w:rPr>
            <w:webHidden/>
          </w:rPr>
          <w:instrText xml:space="preserve"> PAGEREF _Toc51601717 \h </w:instrText>
        </w:r>
        <w:r w:rsidR="00C87C55">
          <w:rPr>
            <w:webHidden/>
          </w:rPr>
        </w:r>
        <w:r w:rsidR="00C87C55">
          <w:rPr>
            <w:webHidden/>
          </w:rPr>
          <w:fldChar w:fldCharType="separate"/>
        </w:r>
        <w:r w:rsidR="00C87C55">
          <w:rPr>
            <w:webHidden/>
          </w:rPr>
          <w:t>21</w:t>
        </w:r>
        <w:r w:rsidR="00C87C55">
          <w:rPr>
            <w:webHidden/>
          </w:rPr>
          <w:fldChar w:fldCharType="end"/>
        </w:r>
      </w:hyperlink>
    </w:p>
    <w:p w14:paraId="1A3DDA4E" w14:textId="330A45B1" w:rsidR="00C87C55" w:rsidRDefault="0094338B">
      <w:pPr>
        <w:pStyle w:val="TOC3"/>
        <w:rPr>
          <w:rFonts w:asciiTheme="minorHAnsi" w:eastAsia="SimSun" w:hAnsiTheme="minorHAnsi" w:cstheme="minorBidi"/>
          <w:sz w:val="22"/>
          <w:szCs w:val="22"/>
          <w:lang w:eastAsia="zh-CN"/>
        </w:rPr>
      </w:pPr>
      <w:hyperlink w:anchor="_Toc51601718" w:history="1">
        <w:r w:rsidR="00C87C55" w:rsidRPr="003417B3">
          <w:rPr>
            <w:rStyle w:val="Hyperlink"/>
          </w:rPr>
          <w:t>6.1</w:t>
        </w:r>
        <w:r w:rsidR="00C87C55">
          <w:rPr>
            <w:rFonts w:asciiTheme="minorHAnsi" w:eastAsia="SimSun" w:hAnsiTheme="minorHAnsi" w:cstheme="minorBidi"/>
            <w:sz w:val="22"/>
            <w:szCs w:val="22"/>
            <w:lang w:eastAsia="zh-CN"/>
          </w:rPr>
          <w:tab/>
        </w:r>
        <w:r w:rsidR="00C87C55" w:rsidRPr="003417B3">
          <w:rPr>
            <w:rStyle w:val="Hyperlink"/>
          </w:rPr>
          <w:t>Terms and Conditions of Sale</w:t>
        </w:r>
        <w:r w:rsidR="00C87C55">
          <w:rPr>
            <w:webHidden/>
          </w:rPr>
          <w:tab/>
        </w:r>
        <w:r w:rsidR="00C87C55">
          <w:rPr>
            <w:webHidden/>
          </w:rPr>
          <w:fldChar w:fldCharType="begin"/>
        </w:r>
        <w:r w:rsidR="00C87C55">
          <w:rPr>
            <w:webHidden/>
          </w:rPr>
          <w:instrText xml:space="preserve"> PAGEREF _Toc51601718 \h </w:instrText>
        </w:r>
        <w:r w:rsidR="00C87C55">
          <w:rPr>
            <w:webHidden/>
          </w:rPr>
        </w:r>
        <w:r w:rsidR="00C87C55">
          <w:rPr>
            <w:webHidden/>
          </w:rPr>
          <w:fldChar w:fldCharType="separate"/>
        </w:r>
        <w:r w:rsidR="00C87C55">
          <w:rPr>
            <w:webHidden/>
          </w:rPr>
          <w:t>21</w:t>
        </w:r>
        <w:r w:rsidR="00C87C55">
          <w:rPr>
            <w:webHidden/>
          </w:rPr>
          <w:fldChar w:fldCharType="end"/>
        </w:r>
      </w:hyperlink>
    </w:p>
    <w:p w14:paraId="51EC9F7A" w14:textId="6E7E0D32" w:rsidR="00C87C55" w:rsidRDefault="0094338B">
      <w:pPr>
        <w:pStyle w:val="TOC3"/>
        <w:rPr>
          <w:rFonts w:asciiTheme="minorHAnsi" w:eastAsia="SimSun" w:hAnsiTheme="minorHAnsi" w:cstheme="minorBidi"/>
          <w:sz w:val="22"/>
          <w:szCs w:val="22"/>
          <w:lang w:eastAsia="zh-CN"/>
        </w:rPr>
      </w:pPr>
      <w:hyperlink w:anchor="_Toc51601719" w:history="1">
        <w:r w:rsidR="00C87C55" w:rsidRPr="003417B3">
          <w:rPr>
            <w:rStyle w:val="Hyperlink"/>
          </w:rPr>
          <w:t>6.2</w:t>
        </w:r>
        <w:r w:rsidR="00C87C55">
          <w:rPr>
            <w:rFonts w:asciiTheme="minorHAnsi" w:eastAsia="SimSun" w:hAnsiTheme="minorHAnsi" w:cstheme="minorBidi"/>
            <w:sz w:val="22"/>
            <w:szCs w:val="22"/>
            <w:lang w:eastAsia="zh-CN"/>
          </w:rPr>
          <w:tab/>
        </w:r>
        <w:r w:rsidR="00C87C55" w:rsidRPr="003417B3">
          <w:rPr>
            <w:rStyle w:val="Hyperlink"/>
          </w:rPr>
          <w:t>Sale process</w:t>
        </w:r>
        <w:r w:rsidR="00C87C55">
          <w:rPr>
            <w:webHidden/>
          </w:rPr>
          <w:tab/>
        </w:r>
        <w:r w:rsidR="00C87C55">
          <w:rPr>
            <w:webHidden/>
          </w:rPr>
          <w:fldChar w:fldCharType="begin"/>
        </w:r>
        <w:r w:rsidR="00C87C55">
          <w:rPr>
            <w:webHidden/>
          </w:rPr>
          <w:instrText xml:space="preserve"> PAGEREF _Toc51601719 \h </w:instrText>
        </w:r>
        <w:r w:rsidR="00C87C55">
          <w:rPr>
            <w:webHidden/>
          </w:rPr>
        </w:r>
        <w:r w:rsidR="00C87C55">
          <w:rPr>
            <w:webHidden/>
          </w:rPr>
          <w:fldChar w:fldCharType="separate"/>
        </w:r>
        <w:r w:rsidR="00C87C55">
          <w:rPr>
            <w:webHidden/>
          </w:rPr>
          <w:t>22</w:t>
        </w:r>
        <w:r w:rsidR="00C87C55">
          <w:rPr>
            <w:webHidden/>
          </w:rPr>
          <w:fldChar w:fldCharType="end"/>
        </w:r>
      </w:hyperlink>
    </w:p>
    <w:p w14:paraId="7DAEED8C" w14:textId="0A37BD89" w:rsidR="00C87C55" w:rsidRDefault="0094338B">
      <w:pPr>
        <w:pStyle w:val="TOC3"/>
        <w:rPr>
          <w:rFonts w:asciiTheme="minorHAnsi" w:eastAsia="SimSun" w:hAnsiTheme="minorHAnsi" w:cstheme="minorBidi"/>
          <w:sz w:val="22"/>
          <w:szCs w:val="22"/>
          <w:lang w:eastAsia="zh-CN"/>
        </w:rPr>
      </w:pPr>
      <w:hyperlink w:anchor="_Toc51601720" w:history="1">
        <w:r w:rsidR="00C87C55" w:rsidRPr="003417B3">
          <w:rPr>
            <w:rStyle w:val="Hyperlink"/>
          </w:rPr>
          <w:t>6.3</w:t>
        </w:r>
        <w:r w:rsidR="00C87C55">
          <w:rPr>
            <w:rFonts w:asciiTheme="minorHAnsi" w:eastAsia="SimSun" w:hAnsiTheme="minorHAnsi" w:cstheme="minorBidi"/>
            <w:sz w:val="22"/>
            <w:szCs w:val="22"/>
            <w:lang w:eastAsia="zh-CN"/>
          </w:rPr>
          <w:tab/>
        </w:r>
        <w:r w:rsidR="00C87C55" w:rsidRPr="003417B3">
          <w:rPr>
            <w:rStyle w:val="Hyperlink"/>
          </w:rPr>
          <w:t>Entry into Processed Materials Sale Contract</w:t>
        </w:r>
        <w:r w:rsidR="00C87C55">
          <w:rPr>
            <w:webHidden/>
          </w:rPr>
          <w:tab/>
        </w:r>
        <w:r w:rsidR="00C87C55">
          <w:rPr>
            <w:webHidden/>
          </w:rPr>
          <w:fldChar w:fldCharType="begin"/>
        </w:r>
        <w:r w:rsidR="00C87C55">
          <w:rPr>
            <w:webHidden/>
          </w:rPr>
          <w:instrText xml:space="preserve"> PAGEREF _Toc51601720 \h </w:instrText>
        </w:r>
        <w:r w:rsidR="00C87C55">
          <w:rPr>
            <w:webHidden/>
          </w:rPr>
        </w:r>
        <w:r w:rsidR="00C87C55">
          <w:rPr>
            <w:webHidden/>
          </w:rPr>
          <w:fldChar w:fldCharType="separate"/>
        </w:r>
        <w:r w:rsidR="00C87C55">
          <w:rPr>
            <w:webHidden/>
          </w:rPr>
          <w:t>22</w:t>
        </w:r>
        <w:r w:rsidR="00C87C55">
          <w:rPr>
            <w:webHidden/>
          </w:rPr>
          <w:fldChar w:fldCharType="end"/>
        </w:r>
      </w:hyperlink>
    </w:p>
    <w:p w14:paraId="3ADC1915" w14:textId="0F789258" w:rsidR="00C87C55" w:rsidRDefault="0094338B">
      <w:pPr>
        <w:pStyle w:val="TOC3"/>
        <w:rPr>
          <w:rFonts w:asciiTheme="minorHAnsi" w:eastAsia="SimSun" w:hAnsiTheme="minorHAnsi" w:cstheme="minorBidi"/>
          <w:sz w:val="22"/>
          <w:szCs w:val="22"/>
          <w:lang w:eastAsia="zh-CN"/>
        </w:rPr>
      </w:pPr>
      <w:hyperlink w:anchor="_Toc51601721" w:history="1">
        <w:r w:rsidR="00C87C55" w:rsidRPr="003417B3">
          <w:rPr>
            <w:rStyle w:val="Hyperlink"/>
            <w:lang w:eastAsia="en-AU"/>
          </w:rPr>
          <w:t>6.5</w:t>
        </w:r>
        <w:r w:rsidR="00C87C55">
          <w:rPr>
            <w:rFonts w:asciiTheme="minorHAnsi" w:eastAsia="SimSun" w:hAnsiTheme="minorHAnsi" w:cstheme="minorBidi"/>
            <w:sz w:val="22"/>
            <w:szCs w:val="22"/>
            <w:lang w:eastAsia="zh-CN"/>
          </w:rPr>
          <w:tab/>
        </w:r>
        <w:r w:rsidR="00C87C55" w:rsidRPr="003417B3">
          <w:rPr>
            <w:rStyle w:val="Hyperlink"/>
            <w:lang w:eastAsia="en-AU"/>
          </w:rPr>
          <w:t>Recycling of Processed Materials</w:t>
        </w:r>
        <w:r w:rsidR="00C87C55">
          <w:rPr>
            <w:webHidden/>
          </w:rPr>
          <w:tab/>
        </w:r>
        <w:r w:rsidR="00C87C55">
          <w:rPr>
            <w:webHidden/>
          </w:rPr>
          <w:fldChar w:fldCharType="begin"/>
        </w:r>
        <w:r w:rsidR="00C87C55">
          <w:rPr>
            <w:webHidden/>
          </w:rPr>
          <w:instrText xml:space="preserve"> PAGEREF _Toc51601721 \h </w:instrText>
        </w:r>
        <w:r w:rsidR="00C87C55">
          <w:rPr>
            <w:webHidden/>
          </w:rPr>
        </w:r>
        <w:r w:rsidR="00C87C55">
          <w:rPr>
            <w:webHidden/>
          </w:rPr>
          <w:fldChar w:fldCharType="separate"/>
        </w:r>
        <w:r w:rsidR="00C87C55">
          <w:rPr>
            <w:webHidden/>
          </w:rPr>
          <w:t>24</w:t>
        </w:r>
        <w:r w:rsidR="00C87C55">
          <w:rPr>
            <w:webHidden/>
          </w:rPr>
          <w:fldChar w:fldCharType="end"/>
        </w:r>
      </w:hyperlink>
    </w:p>
    <w:p w14:paraId="28BB12F9" w14:textId="488ADB62" w:rsidR="00C87C55" w:rsidRDefault="0094338B">
      <w:pPr>
        <w:pStyle w:val="TOC3"/>
        <w:rPr>
          <w:rFonts w:asciiTheme="minorHAnsi" w:eastAsia="SimSun" w:hAnsiTheme="minorHAnsi" w:cstheme="minorBidi"/>
          <w:sz w:val="22"/>
          <w:szCs w:val="22"/>
          <w:lang w:eastAsia="zh-CN"/>
        </w:rPr>
      </w:pPr>
      <w:hyperlink w:anchor="_Toc51601722" w:history="1">
        <w:r w:rsidR="00C87C55" w:rsidRPr="003417B3">
          <w:rPr>
            <w:rStyle w:val="Hyperlink"/>
          </w:rPr>
          <w:t>6.6</w:t>
        </w:r>
        <w:r w:rsidR="00C87C55">
          <w:rPr>
            <w:rFonts w:asciiTheme="minorHAnsi" w:eastAsia="SimSun" w:hAnsiTheme="minorHAnsi" w:cstheme="minorBidi"/>
            <w:sz w:val="22"/>
            <w:szCs w:val="22"/>
            <w:lang w:eastAsia="zh-CN"/>
          </w:rPr>
          <w:tab/>
        </w:r>
        <w:r w:rsidR="00C87C55" w:rsidRPr="003417B3">
          <w:rPr>
            <w:rStyle w:val="Hyperlink"/>
          </w:rPr>
          <w:t>Disputes</w:t>
        </w:r>
        <w:r w:rsidR="00C87C55">
          <w:rPr>
            <w:webHidden/>
          </w:rPr>
          <w:tab/>
        </w:r>
        <w:r w:rsidR="00C87C55">
          <w:rPr>
            <w:webHidden/>
          </w:rPr>
          <w:fldChar w:fldCharType="begin"/>
        </w:r>
        <w:r w:rsidR="00C87C55">
          <w:rPr>
            <w:webHidden/>
          </w:rPr>
          <w:instrText xml:space="preserve"> PAGEREF _Toc51601722 \h </w:instrText>
        </w:r>
        <w:r w:rsidR="00C87C55">
          <w:rPr>
            <w:webHidden/>
          </w:rPr>
        </w:r>
        <w:r w:rsidR="00C87C55">
          <w:rPr>
            <w:webHidden/>
          </w:rPr>
          <w:fldChar w:fldCharType="separate"/>
        </w:r>
        <w:r w:rsidR="00C87C55">
          <w:rPr>
            <w:webHidden/>
          </w:rPr>
          <w:t>24</w:t>
        </w:r>
        <w:r w:rsidR="00C87C55">
          <w:rPr>
            <w:webHidden/>
          </w:rPr>
          <w:fldChar w:fldCharType="end"/>
        </w:r>
      </w:hyperlink>
    </w:p>
    <w:p w14:paraId="2BD393DB" w14:textId="6DDE88C0" w:rsidR="00C87C55" w:rsidRDefault="0094338B">
      <w:pPr>
        <w:pStyle w:val="TOC3"/>
        <w:rPr>
          <w:rFonts w:asciiTheme="minorHAnsi" w:eastAsia="SimSun" w:hAnsiTheme="minorHAnsi" w:cstheme="minorBidi"/>
          <w:sz w:val="22"/>
          <w:szCs w:val="22"/>
          <w:lang w:eastAsia="zh-CN"/>
        </w:rPr>
      </w:pPr>
      <w:hyperlink w:anchor="_Toc51601723" w:history="1">
        <w:r w:rsidR="00C87C55" w:rsidRPr="003417B3">
          <w:rPr>
            <w:rStyle w:val="Hyperlink"/>
          </w:rPr>
          <w:t>6.7</w:t>
        </w:r>
        <w:r w:rsidR="00C87C55">
          <w:rPr>
            <w:rFonts w:asciiTheme="minorHAnsi" w:eastAsia="SimSun" w:hAnsiTheme="minorHAnsi" w:cstheme="minorBidi"/>
            <w:sz w:val="22"/>
            <w:szCs w:val="22"/>
            <w:lang w:eastAsia="zh-CN"/>
          </w:rPr>
          <w:tab/>
        </w:r>
        <w:r w:rsidR="00C87C55" w:rsidRPr="003417B3">
          <w:rPr>
            <w:rStyle w:val="Hyperlink"/>
          </w:rPr>
          <w:t>Indemnity</w:t>
        </w:r>
        <w:r w:rsidR="00C87C55">
          <w:rPr>
            <w:webHidden/>
          </w:rPr>
          <w:tab/>
        </w:r>
        <w:r w:rsidR="00C87C55">
          <w:rPr>
            <w:webHidden/>
          </w:rPr>
          <w:fldChar w:fldCharType="begin"/>
        </w:r>
        <w:r w:rsidR="00C87C55">
          <w:rPr>
            <w:webHidden/>
          </w:rPr>
          <w:instrText xml:space="preserve"> PAGEREF _Toc51601723 \h </w:instrText>
        </w:r>
        <w:r w:rsidR="00C87C55">
          <w:rPr>
            <w:webHidden/>
          </w:rPr>
        </w:r>
        <w:r w:rsidR="00C87C55">
          <w:rPr>
            <w:webHidden/>
          </w:rPr>
          <w:fldChar w:fldCharType="separate"/>
        </w:r>
        <w:r w:rsidR="00C87C55">
          <w:rPr>
            <w:webHidden/>
          </w:rPr>
          <w:t>24</w:t>
        </w:r>
        <w:r w:rsidR="00C87C55">
          <w:rPr>
            <w:webHidden/>
          </w:rPr>
          <w:fldChar w:fldCharType="end"/>
        </w:r>
      </w:hyperlink>
    </w:p>
    <w:p w14:paraId="6EDBF147" w14:textId="188B39ED" w:rsidR="00C87C55" w:rsidRDefault="0094338B">
      <w:pPr>
        <w:pStyle w:val="TOC2"/>
        <w:rPr>
          <w:rFonts w:asciiTheme="minorHAnsi" w:eastAsia="SimSun" w:hAnsiTheme="minorHAnsi" w:cstheme="minorBidi"/>
          <w:bCs w:val="0"/>
          <w:sz w:val="22"/>
          <w:szCs w:val="22"/>
          <w:lang w:eastAsia="zh-CN"/>
        </w:rPr>
      </w:pPr>
      <w:hyperlink w:anchor="_Toc51601724" w:history="1">
        <w:r w:rsidR="00C87C55" w:rsidRPr="003417B3">
          <w:rPr>
            <w:rStyle w:val="Hyperlink"/>
            <w:lang w:eastAsia="en-AU"/>
          </w:rPr>
          <w:t>7.</w:t>
        </w:r>
        <w:r w:rsidR="00C87C55">
          <w:rPr>
            <w:rFonts w:asciiTheme="minorHAnsi" w:eastAsia="SimSun" w:hAnsiTheme="minorHAnsi" w:cstheme="minorBidi"/>
            <w:bCs w:val="0"/>
            <w:sz w:val="22"/>
            <w:szCs w:val="22"/>
            <w:lang w:eastAsia="zh-CN"/>
          </w:rPr>
          <w:tab/>
        </w:r>
        <w:r w:rsidR="00C87C55" w:rsidRPr="003417B3">
          <w:rPr>
            <w:rStyle w:val="Hyperlink"/>
            <w:lang w:eastAsia="en-AU"/>
          </w:rPr>
          <w:t>Information, Audits and Reporting</w:t>
        </w:r>
        <w:r w:rsidR="00C87C55">
          <w:rPr>
            <w:webHidden/>
          </w:rPr>
          <w:tab/>
        </w:r>
        <w:r w:rsidR="00C87C55">
          <w:rPr>
            <w:webHidden/>
          </w:rPr>
          <w:fldChar w:fldCharType="begin"/>
        </w:r>
        <w:r w:rsidR="00C87C55">
          <w:rPr>
            <w:webHidden/>
          </w:rPr>
          <w:instrText xml:space="preserve"> PAGEREF _Toc51601724 \h </w:instrText>
        </w:r>
        <w:r w:rsidR="00C87C55">
          <w:rPr>
            <w:webHidden/>
          </w:rPr>
        </w:r>
        <w:r w:rsidR="00C87C55">
          <w:rPr>
            <w:webHidden/>
          </w:rPr>
          <w:fldChar w:fldCharType="separate"/>
        </w:r>
        <w:r w:rsidR="00C87C55">
          <w:rPr>
            <w:webHidden/>
          </w:rPr>
          <w:t>25</w:t>
        </w:r>
        <w:r w:rsidR="00C87C55">
          <w:rPr>
            <w:webHidden/>
          </w:rPr>
          <w:fldChar w:fldCharType="end"/>
        </w:r>
      </w:hyperlink>
    </w:p>
    <w:p w14:paraId="06C41DE4" w14:textId="5E5FD206" w:rsidR="00C87C55" w:rsidRDefault="0094338B">
      <w:pPr>
        <w:pStyle w:val="TOC3"/>
        <w:rPr>
          <w:rFonts w:asciiTheme="minorHAnsi" w:eastAsia="SimSun" w:hAnsiTheme="minorHAnsi" w:cstheme="minorBidi"/>
          <w:sz w:val="22"/>
          <w:szCs w:val="22"/>
          <w:lang w:eastAsia="zh-CN"/>
        </w:rPr>
      </w:pPr>
      <w:hyperlink w:anchor="_Toc51601725" w:history="1">
        <w:r w:rsidR="00C87C55" w:rsidRPr="003417B3">
          <w:rPr>
            <w:rStyle w:val="Hyperlink"/>
          </w:rPr>
          <w:t>7.1</w:t>
        </w:r>
        <w:r w:rsidR="00C87C55">
          <w:rPr>
            <w:rFonts w:asciiTheme="minorHAnsi" w:eastAsia="SimSun" w:hAnsiTheme="minorHAnsi" w:cstheme="minorBidi"/>
            <w:sz w:val="22"/>
            <w:szCs w:val="22"/>
            <w:lang w:eastAsia="zh-CN"/>
          </w:rPr>
          <w:tab/>
        </w:r>
        <w:r w:rsidR="00C87C55" w:rsidRPr="003417B3">
          <w:rPr>
            <w:rStyle w:val="Hyperlink"/>
          </w:rPr>
          <w:t>Audit and Reporting</w:t>
        </w:r>
        <w:r w:rsidR="00C87C55">
          <w:rPr>
            <w:webHidden/>
          </w:rPr>
          <w:tab/>
        </w:r>
        <w:r w:rsidR="00C87C55">
          <w:rPr>
            <w:webHidden/>
          </w:rPr>
          <w:fldChar w:fldCharType="begin"/>
        </w:r>
        <w:r w:rsidR="00C87C55">
          <w:rPr>
            <w:webHidden/>
          </w:rPr>
          <w:instrText xml:space="preserve"> PAGEREF _Toc51601725 \h </w:instrText>
        </w:r>
        <w:r w:rsidR="00C87C55">
          <w:rPr>
            <w:webHidden/>
          </w:rPr>
        </w:r>
        <w:r w:rsidR="00C87C55">
          <w:rPr>
            <w:webHidden/>
          </w:rPr>
          <w:fldChar w:fldCharType="separate"/>
        </w:r>
        <w:r w:rsidR="00C87C55">
          <w:rPr>
            <w:webHidden/>
          </w:rPr>
          <w:t>25</w:t>
        </w:r>
        <w:r w:rsidR="00C87C55">
          <w:rPr>
            <w:webHidden/>
          </w:rPr>
          <w:fldChar w:fldCharType="end"/>
        </w:r>
      </w:hyperlink>
    </w:p>
    <w:p w14:paraId="2CBB794A" w14:textId="6EF5DD80" w:rsidR="00C87C55" w:rsidRDefault="0094338B">
      <w:pPr>
        <w:pStyle w:val="TOC3"/>
        <w:rPr>
          <w:rFonts w:asciiTheme="minorHAnsi" w:eastAsia="SimSun" w:hAnsiTheme="minorHAnsi" w:cstheme="minorBidi"/>
          <w:sz w:val="22"/>
          <w:szCs w:val="22"/>
          <w:lang w:eastAsia="zh-CN"/>
        </w:rPr>
      </w:pPr>
      <w:hyperlink w:anchor="_Toc51601726" w:history="1">
        <w:r w:rsidR="00C87C55" w:rsidRPr="003417B3">
          <w:rPr>
            <w:rStyle w:val="Hyperlink"/>
          </w:rPr>
          <w:t>7.2</w:t>
        </w:r>
        <w:r w:rsidR="00C87C55">
          <w:rPr>
            <w:rFonts w:asciiTheme="minorHAnsi" w:eastAsia="SimSun" w:hAnsiTheme="minorHAnsi" w:cstheme="minorBidi"/>
            <w:sz w:val="22"/>
            <w:szCs w:val="22"/>
            <w:lang w:eastAsia="zh-CN"/>
          </w:rPr>
          <w:tab/>
        </w:r>
        <w:r w:rsidR="00C87C55" w:rsidRPr="003417B3">
          <w:rPr>
            <w:rStyle w:val="Hyperlink"/>
          </w:rPr>
          <w:t>Principal's right to inspect</w:t>
        </w:r>
        <w:r w:rsidR="00C87C55">
          <w:rPr>
            <w:webHidden/>
          </w:rPr>
          <w:tab/>
        </w:r>
        <w:r w:rsidR="00C87C55">
          <w:rPr>
            <w:webHidden/>
          </w:rPr>
          <w:fldChar w:fldCharType="begin"/>
        </w:r>
        <w:r w:rsidR="00C87C55">
          <w:rPr>
            <w:webHidden/>
          </w:rPr>
          <w:instrText xml:space="preserve"> PAGEREF _Toc51601726 \h </w:instrText>
        </w:r>
        <w:r w:rsidR="00C87C55">
          <w:rPr>
            <w:webHidden/>
          </w:rPr>
        </w:r>
        <w:r w:rsidR="00C87C55">
          <w:rPr>
            <w:webHidden/>
          </w:rPr>
          <w:fldChar w:fldCharType="separate"/>
        </w:r>
        <w:r w:rsidR="00C87C55">
          <w:rPr>
            <w:webHidden/>
          </w:rPr>
          <w:t>25</w:t>
        </w:r>
        <w:r w:rsidR="00C87C55">
          <w:rPr>
            <w:webHidden/>
          </w:rPr>
          <w:fldChar w:fldCharType="end"/>
        </w:r>
      </w:hyperlink>
    </w:p>
    <w:p w14:paraId="2F28CDF9" w14:textId="2E450540" w:rsidR="00C87C55" w:rsidRDefault="0094338B">
      <w:pPr>
        <w:pStyle w:val="TOC3"/>
        <w:rPr>
          <w:rFonts w:asciiTheme="minorHAnsi" w:eastAsia="SimSun" w:hAnsiTheme="minorHAnsi" w:cstheme="minorBidi"/>
          <w:sz w:val="22"/>
          <w:szCs w:val="22"/>
          <w:lang w:eastAsia="zh-CN"/>
        </w:rPr>
      </w:pPr>
      <w:hyperlink w:anchor="_Toc51601727" w:history="1">
        <w:r w:rsidR="00C87C55" w:rsidRPr="003417B3">
          <w:rPr>
            <w:rStyle w:val="Hyperlink"/>
          </w:rPr>
          <w:t>7.3</w:t>
        </w:r>
        <w:r w:rsidR="00C87C55">
          <w:rPr>
            <w:rFonts w:asciiTheme="minorHAnsi" w:eastAsia="SimSun" w:hAnsiTheme="minorHAnsi" w:cstheme="minorBidi"/>
            <w:sz w:val="22"/>
            <w:szCs w:val="22"/>
            <w:lang w:eastAsia="zh-CN"/>
          </w:rPr>
          <w:tab/>
        </w:r>
        <w:r w:rsidR="00C87C55" w:rsidRPr="003417B3">
          <w:rPr>
            <w:rStyle w:val="Hyperlink"/>
          </w:rPr>
          <w:t>Government information</w:t>
        </w:r>
        <w:r w:rsidR="00C87C55">
          <w:rPr>
            <w:webHidden/>
          </w:rPr>
          <w:tab/>
        </w:r>
        <w:r w:rsidR="00C87C55">
          <w:rPr>
            <w:webHidden/>
          </w:rPr>
          <w:fldChar w:fldCharType="begin"/>
        </w:r>
        <w:r w:rsidR="00C87C55">
          <w:rPr>
            <w:webHidden/>
          </w:rPr>
          <w:instrText xml:space="preserve"> PAGEREF _Toc51601727 \h </w:instrText>
        </w:r>
        <w:r w:rsidR="00C87C55">
          <w:rPr>
            <w:webHidden/>
          </w:rPr>
        </w:r>
        <w:r w:rsidR="00C87C55">
          <w:rPr>
            <w:webHidden/>
          </w:rPr>
          <w:fldChar w:fldCharType="separate"/>
        </w:r>
        <w:r w:rsidR="00C87C55">
          <w:rPr>
            <w:webHidden/>
          </w:rPr>
          <w:t>26</w:t>
        </w:r>
        <w:r w:rsidR="00C87C55">
          <w:rPr>
            <w:webHidden/>
          </w:rPr>
          <w:fldChar w:fldCharType="end"/>
        </w:r>
      </w:hyperlink>
    </w:p>
    <w:p w14:paraId="4B7284E0" w14:textId="32D9A3A6" w:rsidR="00C87C55" w:rsidRDefault="0094338B">
      <w:pPr>
        <w:pStyle w:val="TOC3"/>
        <w:rPr>
          <w:rFonts w:asciiTheme="minorHAnsi" w:eastAsia="SimSun" w:hAnsiTheme="minorHAnsi" w:cstheme="minorBidi"/>
          <w:sz w:val="22"/>
          <w:szCs w:val="22"/>
          <w:lang w:eastAsia="zh-CN"/>
        </w:rPr>
      </w:pPr>
      <w:hyperlink w:anchor="_Toc51601728" w:history="1">
        <w:r w:rsidR="00C87C55" w:rsidRPr="003417B3">
          <w:rPr>
            <w:rStyle w:val="Hyperlink"/>
            <w:bCs/>
          </w:rPr>
          <w:t>7.4</w:t>
        </w:r>
        <w:r w:rsidR="00C87C55">
          <w:rPr>
            <w:rFonts w:asciiTheme="minorHAnsi" w:eastAsia="SimSun" w:hAnsiTheme="minorHAnsi" w:cstheme="minorBidi"/>
            <w:sz w:val="22"/>
            <w:szCs w:val="22"/>
            <w:lang w:eastAsia="zh-CN"/>
          </w:rPr>
          <w:tab/>
        </w:r>
        <w:r w:rsidR="00C87C55" w:rsidRPr="003417B3">
          <w:rPr>
            <w:rStyle w:val="Hyperlink"/>
          </w:rPr>
          <w:t>Auditor General access to Records</w:t>
        </w:r>
        <w:r w:rsidR="00C87C55">
          <w:rPr>
            <w:webHidden/>
          </w:rPr>
          <w:tab/>
        </w:r>
        <w:r w:rsidR="00C87C55">
          <w:rPr>
            <w:webHidden/>
          </w:rPr>
          <w:fldChar w:fldCharType="begin"/>
        </w:r>
        <w:r w:rsidR="00C87C55">
          <w:rPr>
            <w:webHidden/>
          </w:rPr>
          <w:instrText xml:space="preserve"> PAGEREF _Toc51601728 \h </w:instrText>
        </w:r>
        <w:r w:rsidR="00C87C55">
          <w:rPr>
            <w:webHidden/>
          </w:rPr>
        </w:r>
        <w:r w:rsidR="00C87C55">
          <w:rPr>
            <w:webHidden/>
          </w:rPr>
          <w:fldChar w:fldCharType="separate"/>
        </w:r>
        <w:r w:rsidR="00C87C55">
          <w:rPr>
            <w:webHidden/>
          </w:rPr>
          <w:t>26</w:t>
        </w:r>
        <w:r w:rsidR="00C87C55">
          <w:rPr>
            <w:webHidden/>
          </w:rPr>
          <w:fldChar w:fldCharType="end"/>
        </w:r>
      </w:hyperlink>
    </w:p>
    <w:p w14:paraId="036060CB" w14:textId="46FE9287" w:rsidR="00C87C55" w:rsidRDefault="0094338B">
      <w:pPr>
        <w:pStyle w:val="TOC2"/>
        <w:rPr>
          <w:rFonts w:asciiTheme="minorHAnsi" w:eastAsia="SimSun" w:hAnsiTheme="minorHAnsi" w:cstheme="minorBidi"/>
          <w:bCs w:val="0"/>
          <w:sz w:val="22"/>
          <w:szCs w:val="22"/>
          <w:lang w:eastAsia="zh-CN"/>
        </w:rPr>
      </w:pPr>
      <w:hyperlink w:anchor="_Toc51601729" w:history="1">
        <w:r w:rsidR="00C87C55" w:rsidRPr="003417B3">
          <w:rPr>
            <w:rStyle w:val="Hyperlink"/>
          </w:rPr>
          <w:t>8.</w:t>
        </w:r>
        <w:r w:rsidR="00C87C55">
          <w:rPr>
            <w:rFonts w:asciiTheme="minorHAnsi" w:eastAsia="SimSun" w:hAnsiTheme="minorHAnsi" w:cstheme="minorBidi"/>
            <w:bCs w:val="0"/>
            <w:sz w:val="22"/>
            <w:szCs w:val="22"/>
            <w:lang w:eastAsia="zh-CN"/>
          </w:rPr>
          <w:tab/>
        </w:r>
        <w:r w:rsidR="00C87C55" w:rsidRPr="003417B3">
          <w:rPr>
            <w:rStyle w:val="Hyperlink"/>
          </w:rPr>
          <w:t>Data, security and recovery</w:t>
        </w:r>
        <w:r w:rsidR="00C87C55">
          <w:rPr>
            <w:webHidden/>
          </w:rPr>
          <w:tab/>
        </w:r>
        <w:r w:rsidR="00C87C55">
          <w:rPr>
            <w:webHidden/>
          </w:rPr>
          <w:fldChar w:fldCharType="begin"/>
        </w:r>
        <w:r w:rsidR="00C87C55">
          <w:rPr>
            <w:webHidden/>
          </w:rPr>
          <w:instrText xml:space="preserve"> PAGEREF _Toc51601729 \h </w:instrText>
        </w:r>
        <w:r w:rsidR="00C87C55">
          <w:rPr>
            <w:webHidden/>
          </w:rPr>
        </w:r>
        <w:r w:rsidR="00C87C55">
          <w:rPr>
            <w:webHidden/>
          </w:rPr>
          <w:fldChar w:fldCharType="separate"/>
        </w:r>
        <w:r w:rsidR="00C87C55">
          <w:rPr>
            <w:webHidden/>
          </w:rPr>
          <w:t>27</w:t>
        </w:r>
        <w:r w:rsidR="00C87C55">
          <w:rPr>
            <w:webHidden/>
          </w:rPr>
          <w:fldChar w:fldCharType="end"/>
        </w:r>
      </w:hyperlink>
    </w:p>
    <w:p w14:paraId="236DEFF0" w14:textId="5618FA4D" w:rsidR="00C87C55" w:rsidRDefault="0094338B">
      <w:pPr>
        <w:pStyle w:val="TOC2"/>
        <w:rPr>
          <w:rFonts w:asciiTheme="minorHAnsi" w:eastAsia="SimSun" w:hAnsiTheme="minorHAnsi" w:cstheme="minorBidi"/>
          <w:bCs w:val="0"/>
          <w:sz w:val="22"/>
          <w:szCs w:val="22"/>
          <w:lang w:eastAsia="zh-CN"/>
        </w:rPr>
      </w:pPr>
      <w:hyperlink w:anchor="_Toc51601730" w:history="1">
        <w:r w:rsidR="00C87C55" w:rsidRPr="003417B3">
          <w:rPr>
            <w:rStyle w:val="Hyperlink"/>
          </w:rPr>
          <w:t>9.</w:t>
        </w:r>
        <w:r w:rsidR="00C87C55">
          <w:rPr>
            <w:rFonts w:asciiTheme="minorHAnsi" w:eastAsia="SimSun" w:hAnsiTheme="minorHAnsi" w:cstheme="minorBidi"/>
            <w:bCs w:val="0"/>
            <w:sz w:val="22"/>
            <w:szCs w:val="22"/>
            <w:lang w:eastAsia="zh-CN"/>
          </w:rPr>
          <w:tab/>
        </w:r>
        <w:r w:rsidR="00C87C55" w:rsidRPr="003417B3">
          <w:rPr>
            <w:rStyle w:val="Hyperlink"/>
          </w:rPr>
          <w:t>Modern Slavery</w:t>
        </w:r>
        <w:r w:rsidR="00C87C55">
          <w:rPr>
            <w:webHidden/>
          </w:rPr>
          <w:tab/>
        </w:r>
        <w:r w:rsidR="00C87C55">
          <w:rPr>
            <w:webHidden/>
          </w:rPr>
          <w:fldChar w:fldCharType="begin"/>
        </w:r>
        <w:r w:rsidR="00C87C55">
          <w:rPr>
            <w:webHidden/>
          </w:rPr>
          <w:instrText xml:space="preserve"> PAGEREF _Toc51601730 \h </w:instrText>
        </w:r>
        <w:r w:rsidR="00C87C55">
          <w:rPr>
            <w:webHidden/>
          </w:rPr>
        </w:r>
        <w:r w:rsidR="00C87C55">
          <w:rPr>
            <w:webHidden/>
          </w:rPr>
          <w:fldChar w:fldCharType="separate"/>
        </w:r>
        <w:r w:rsidR="00C87C55">
          <w:rPr>
            <w:webHidden/>
          </w:rPr>
          <w:t>27</w:t>
        </w:r>
        <w:r w:rsidR="00C87C55">
          <w:rPr>
            <w:webHidden/>
          </w:rPr>
          <w:fldChar w:fldCharType="end"/>
        </w:r>
      </w:hyperlink>
    </w:p>
    <w:p w14:paraId="4B9A99C3" w14:textId="1A93D516" w:rsidR="00C87C55" w:rsidRDefault="0094338B">
      <w:pPr>
        <w:pStyle w:val="TOC3"/>
        <w:rPr>
          <w:rFonts w:asciiTheme="minorHAnsi" w:eastAsia="SimSun" w:hAnsiTheme="minorHAnsi" w:cstheme="minorBidi"/>
          <w:sz w:val="22"/>
          <w:szCs w:val="22"/>
          <w:lang w:eastAsia="zh-CN"/>
        </w:rPr>
      </w:pPr>
      <w:hyperlink w:anchor="_Toc51601731" w:history="1">
        <w:r w:rsidR="00C87C55" w:rsidRPr="003417B3">
          <w:rPr>
            <w:rStyle w:val="Hyperlink"/>
          </w:rPr>
          <w:t>9.1</w:t>
        </w:r>
        <w:r w:rsidR="00C87C55">
          <w:rPr>
            <w:rFonts w:asciiTheme="minorHAnsi" w:eastAsia="SimSun" w:hAnsiTheme="minorHAnsi" w:cstheme="minorBidi"/>
            <w:sz w:val="22"/>
            <w:szCs w:val="22"/>
            <w:lang w:eastAsia="zh-CN"/>
          </w:rPr>
          <w:tab/>
        </w:r>
        <w:r w:rsidR="00C87C55" w:rsidRPr="003417B3">
          <w:rPr>
            <w:rStyle w:val="Hyperlink"/>
          </w:rPr>
          <w:t>Definitions</w:t>
        </w:r>
        <w:r w:rsidR="00C87C55">
          <w:rPr>
            <w:webHidden/>
          </w:rPr>
          <w:tab/>
        </w:r>
        <w:r w:rsidR="00C87C55">
          <w:rPr>
            <w:webHidden/>
          </w:rPr>
          <w:fldChar w:fldCharType="begin"/>
        </w:r>
        <w:r w:rsidR="00C87C55">
          <w:rPr>
            <w:webHidden/>
          </w:rPr>
          <w:instrText xml:space="preserve"> PAGEREF _Toc51601731 \h </w:instrText>
        </w:r>
        <w:r w:rsidR="00C87C55">
          <w:rPr>
            <w:webHidden/>
          </w:rPr>
        </w:r>
        <w:r w:rsidR="00C87C55">
          <w:rPr>
            <w:webHidden/>
          </w:rPr>
          <w:fldChar w:fldCharType="separate"/>
        </w:r>
        <w:r w:rsidR="00C87C55">
          <w:rPr>
            <w:webHidden/>
          </w:rPr>
          <w:t>27</w:t>
        </w:r>
        <w:r w:rsidR="00C87C55">
          <w:rPr>
            <w:webHidden/>
          </w:rPr>
          <w:fldChar w:fldCharType="end"/>
        </w:r>
      </w:hyperlink>
    </w:p>
    <w:p w14:paraId="0509A3F0" w14:textId="2179859C" w:rsidR="00C87C55" w:rsidRDefault="0094338B">
      <w:pPr>
        <w:pStyle w:val="TOC3"/>
        <w:rPr>
          <w:rFonts w:asciiTheme="minorHAnsi" w:eastAsia="SimSun" w:hAnsiTheme="minorHAnsi" w:cstheme="minorBidi"/>
          <w:sz w:val="22"/>
          <w:szCs w:val="22"/>
          <w:lang w:eastAsia="zh-CN"/>
        </w:rPr>
      </w:pPr>
      <w:hyperlink w:anchor="_Toc51601732" w:history="1">
        <w:r w:rsidR="00C87C55" w:rsidRPr="003417B3">
          <w:rPr>
            <w:rStyle w:val="Hyperlink"/>
          </w:rPr>
          <w:t>9.2</w:t>
        </w:r>
        <w:r w:rsidR="00C87C55">
          <w:rPr>
            <w:rFonts w:asciiTheme="minorHAnsi" w:eastAsia="SimSun" w:hAnsiTheme="minorHAnsi" w:cstheme="minorBidi"/>
            <w:sz w:val="22"/>
            <w:szCs w:val="22"/>
            <w:lang w:eastAsia="zh-CN"/>
          </w:rPr>
          <w:tab/>
        </w:r>
        <w:r w:rsidR="00C87C55" w:rsidRPr="003417B3">
          <w:rPr>
            <w:rStyle w:val="Hyperlink"/>
          </w:rPr>
          <w:t>Recycler warranties</w:t>
        </w:r>
        <w:r w:rsidR="00C87C55">
          <w:rPr>
            <w:webHidden/>
          </w:rPr>
          <w:tab/>
        </w:r>
        <w:r w:rsidR="00C87C55">
          <w:rPr>
            <w:webHidden/>
          </w:rPr>
          <w:fldChar w:fldCharType="begin"/>
        </w:r>
        <w:r w:rsidR="00C87C55">
          <w:rPr>
            <w:webHidden/>
          </w:rPr>
          <w:instrText xml:space="preserve"> PAGEREF _Toc51601732 \h </w:instrText>
        </w:r>
        <w:r w:rsidR="00C87C55">
          <w:rPr>
            <w:webHidden/>
          </w:rPr>
        </w:r>
        <w:r w:rsidR="00C87C55">
          <w:rPr>
            <w:webHidden/>
          </w:rPr>
          <w:fldChar w:fldCharType="separate"/>
        </w:r>
        <w:r w:rsidR="00C87C55">
          <w:rPr>
            <w:webHidden/>
          </w:rPr>
          <w:t>27</w:t>
        </w:r>
        <w:r w:rsidR="00C87C55">
          <w:rPr>
            <w:webHidden/>
          </w:rPr>
          <w:fldChar w:fldCharType="end"/>
        </w:r>
      </w:hyperlink>
    </w:p>
    <w:p w14:paraId="5DE2D659" w14:textId="30E84A9F" w:rsidR="00C87C55" w:rsidRDefault="0094338B">
      <w:pPr>
        <w:pStyle w:val="TOC3"/>
        <w:rPr>
          <w:rFonts w:asciiTheme="minorHAnsi" w:eastAsia="SimSun" w:hAnsiTheme="minorHAnsi" w:cstheme="minorBidi"/>
          <w:sz w:val="22"/>
          <w:szCs w:val="22"/>
          <w:lang w:eastAsia="zh-CN"/>
        </w:rPr>
      </w:pPr>
      <w:hyperlink w:anchor="_Toc51601733" w:history="1">
        <w:r w:rsidR="00C87C55" w:rsidRPr="003417B3">
          <w:rPr>
            <w:rStyle w:val="Hyperlink"/>
          </w:rPr>
          <w:t>9.3</w:t>
        </w:r>
        <w:r w:rsidR="00C87C55">
          <w:rPr>
            <w:rFonts w:asciiTheme="minorHAnsi" w:eastAsia="SimSun" w:hAnsiTheme="minorHAnsi" w:cstheme="minorBidi"/>
            <w:sz w:val="22"/>
            <w:szCs w:val="22"/>
            <w:lang w:eastAsia="zh-CN"/>
          </w:rPr>
          <w:tab/>
        </w:r>
        <w:r w:rsidR="00C87C55" w:rsidRPr="003417B3">
          <w:rPr>
            <w:rStyle w:val="Hyperlink"/>
          </w:rPr>
          <w:t>Recycler policies and procedures</w:t>
        </w:r>
        <w:r w:rsidR="00C87C55">
          <w:rPr>
            <w:webHidden/>
          </w:rPr>
          <w:tab/>
        </w:r>
        <w:r w:rsidR="00C87C55">
          <w:rPr>
            <w:webHidden/>
          </w:rPr>
          <w:fldChar w:fldCharType="begin"/>
        </w:r>
        <w:r w:rsidR="00C87C55">
          <w:rPr>
            <w:webHidden/>
          </w:rPr>
          <w:instrText xml:space="preserve"> PAGEREF _Toc51601733 \h </w:instrText>
        </w:r>
        <w:r w:rsidR="00C87C55">
          <w:rPr>
            <w:webHidden/>
          </w:rPr>
        </w:r>
        <w:r w:rsidR="00C87C55">
          <w:rPr>
            <w:webHidden/>
          </w:rPr>
          <w:fldChar w:fldCharType="separate"/>
        </w:r>
        <w:r w:rsidR="00C87C55">
          <w:rPr>
            <w:webHidden/>
          </w:rPr>
          <w:t>28</w:t>
        </w:r>
        <w:r w:rsidR="00C87C55">
          <w:rPr>
            <w:webHidden/>
          </w:rPr>
          <w:fldChar w:fldCharType="end"/>
        </w:r>
      </w:hyperlink>
    </w:p>
    <w:p w14:paraId="6245FBF5" w14:textId="4E74A825" w:rsidR="00C87C55" w:rsidRDefault="0094338B">
      <w:pPr>
        <w:pStyle w:val="TOC3"/>
        <w:rPr>
          <w:rFonts w:asciiTheme="minorHAnsi" w:eastAsia="SimSun" w:hAnsiTheme="minorHAnsi" w:cstheme="minorBidi"/>
          <w:sz w:val="22"/>
          <w:szCs w:val="22"/>
          <w:lang w:eastAsia="zh-CN"/>
        </w:rPr>
      </w:pPr>
      <w:hyperlink w:anchor="_Toc51601734" w:history="1">
        <w:r w:rsidR="00C87C55" w:rsidRPr="003417B3">
          <w:rPr>
            <w:rStyle w:val="Hyperlink"/>
          </w:rPr>
          <w:t>9.4</w:t>
        </w:r>
        <w:r w:rsidR="00C87C55">
          <w:rPr>
            <w:rFonts w:asciiTheme="minorHAnsi" w:eastAsia="SimSun" w:hAnsiTheme="minorHAnsi" w:cstheme="minorBidi"/>
            <w:sz w:val="22"/>
            <w:szCs w:val="22"/>
            <w:lang w:eastAsia="zh-CN"/>
          </w:rPr>
          <w:tab/>
        </w:r>
        <w:r w:rsidR="00C87C55" w:rsidRPr="003417B3">
          <w:rPr>
            <w:rStyle w:val="Hyperlink"/>
          </w:rPr>
          <w:t>Prohibition</w:t>
        </w:r>
        <w:r w:rsidR="00C87C55">
          <w:rPr>
            <w:webHidden/>
          </w:rPr>
          <w:tab/>
        </w:r>
        <w:r w:rsidR="00C87C55">
          <w:rPr>
            <w:webHidden/>
          </w:rPr>
          <w:fldChar w:fldCharType="begin"/>
        </w:r>
        <w:r w:rsidR="00C87C55">
          <w:rPr>
            <w:webHidden/>
          </w:rPr>
          <w:instrText xml:space="preserve"> PAGEREF _Toc51601734 \h </w:instrText>
        </w:r>
        <w:r w:rsidR="00C87C55">
          <w:rPr>
            <w:webHidden/>
          </w:rPr>
        </w:r>
        <w:r w:rsidR="00C87C55">
          <w:rPr>
            <w:webHidden/>
          </w:rPr>
          <w:fldChar w:fldCharType="separate"/>
        </w:r>
        <w:r w:rsidR="00C87C55">
          <w:rPr>
            <w:webHidden/>
          </w:rPr>
          <w:t>28</w:t>
        </w:r>
        <w:r w:rsidR="00C87C55">
          <w:rPr>
            <w:webHidden/>
          </w:rPr>
          <w:fldChar w:fldCharType="end"/>
        </w:r>
      </w:hyperlink>
    </w:p>
    <w:p w14:paraId="31DFC7DD" w14:textId="08105B46" w:rsidR="00C87C55" w:rsidRDefault="0094338B">
      <w:pPr>
        <w:pStyle w:val="TOC3"/>
        <w:rPr>
          <w:rFonts w:asciiTheme="minorHAnsi" w:eastAsia="SimSun" w:hAnsiTheme="minorHAnsi" w:cstheme="minorBidi"/>
          <w:sz w:val="22"/>
          <w:szCs w:val="22"/>
          <w:lang w:eastAsia="zh-CN"/>
        </w:rPr>
      </w:pPr>
      <w:hyperlink w:anchor="_Toc51601735" w:history="1">
        <w:r w:rsidR="00C87C55" w:rsidRPr="003417B3">
          <w:rPr>
            <w:rStyle w:val="Hyperlink"/>
          </w:rPr>
          <w:t>9.5</w:t>
        </w:r>
        <w:r w:rsidR="00C87C55">
          <w:rPr>
            <w:rFonts w:asciiTheme="minorHAnsi" w:eastAsia="SimSun" w:hAnsiTheme="minorHAnsi" w:cstheme="minorBidi"/>
            <w:sz w:val="22"/>
            <w:szCs w:val="22"/>
            <w:lang w:eastAsia="zh-CN"/>
          </w:rPr>
          <w:tab/>
        </w:r>
        <w:r w:rsidR="00C87C55" w:rsidRPr="003417B3">
          <w:rPr>
            <w:rStyle w:val="Hyperlink"/>
          </w:rPr>
          <w:t>Reporting Obligations</w:t>
        </w:r>
        <w:r w:rsidR="00C87C55">
          <w:rPr>
            <w:webHidden/>
          </w:rPr>
          <w:tab/>
        </w:r>
        <w:r w:rsidR="00C87C55">
          <w:rPr>
            <w:webHidden/>
          </w:rPr>
          <w:fldChar w:fldCharType="begin"/>
        </w:r>
        <w:r w:rsidR="00C87C55">
          <w:rPr>
            <w:webHidden/>
          </w:rPr>
          <w:instrText xml:space="preserve"> PAGEREF _Toc51601735 \h </w:instrText>
        </w:r>
        <w:r w:rsidR="00C87C55">
          <w:rPr>
            <w:webHidden/>
          </w:rPr>
        </w:r>
        <w:r w:rsidR="00C87C55">
          <w:rPr>
            <w:webHidden/>
          </w:rPr>
          <w:fldChar w:fldCharType="separate"/>
        </w:r>
        <w:r w:rsidR="00C87C55">
          <w:rPr>
            <w:webHidden/>
          </w:rPr>
          <w:t>28</w:t>
        </w:r>
        <w:r w:rsidR="00C87C55">
          <w:rPr>
            <w:webHidden/>
          </w:rPr>
          <w:fldChar w:fldCharType="end"/>
        </w:r>
      </w:hyperlink>
    </w:p>
    <w:p w14:paraId="7103254D" w14:textId="4065C417" w:rsidR="00C87C55" w:rsidRDefault="0094338B">
      <w:pPr>
        <w:pStyle w:val="TOC2"/>
        <w:rPr>
          <w:rFonts w:asciiTheme="minorHAnsi" w:eastAsia="SimSun" w:hAnsiTheme="minorHAnsi" w:cstheme="minorBidi"/>
          <w:bCs w:val="0"/>
          <w:sz w:val="22"/>
          <w:szCs w:val="22"/>
          <w:lang w:eastAsia="zh-CN"/>
        </w:rPr>
      </w:pPr>
      <w:hyperlink w:anchor="_Toc51601736" w:history="1">
        <w:r w:rsidR="00C87C55" w:rsidRPr="003417B3">
          <w:rPr>
            <w:rStyle w:val="Hyperlink"/>
          </w:rPr>
          <w:t>10.</w:t>
        </w:r>
        <w:r w:rsidR="00C87C55">
          <w:rPr>
            <w:rFonts w:asciiTheme="minorHAnsi" w:eastAsia="SimSun" w:hAnsiTheme="minorHAnsi" w:cstheme="minorBidi"/>
            <w:bCs w:val="0"/>
            <w:sz w:val="22"/>
            <w:szCs w:val="22"/>
            <w:lang w:eastAsia="zh-CN"/>
          </w:rPr>
          <w:tab/>
        </w:r>
        <w:r w:rsidR="00C87C55" w:rsidRPr="003417B3">
          <w:rPr>
            <w:rStyle w:val="Hyperlink"/>
          </w:rPr>
          <w:t>Insurance</w:t>
        </w:r>
        <w:r w:rsidR="00C87C55">
          <w:rPr>
            <w:webHidden/>
          </w:rPr>
          <w:tab/>
        </w:r>
        <w:r w:rsidR="00C87C55">
          <w:rPr>
            <w:webHidden/>
          </w:rPr>
          <w:fldChar w:fldCharType="begin"/>
        </w:r>
        <w:r w:rsidR="00C87C55">
          <w:rPr>
            <w:webHidden/>
          </w:rPr>
          <w:instrText xml:space="preserve"> PAGEREF _Toc51601736 \h </w:instrText>
        </w:r>
        <w:r w:rsidR="00C87C55">
          <w:rPr>
            <w:webHidden/>
          </w:rPr>
        </w:r>
        <w:r w:rsidR="00C87C55">
          <w:rPr>
            <w:webHidden/>
          </w:rPr>
          <w:fldChar w:fldCharType="separate"/>
        </w:r>
        <w:r w:rsidR="00C87C55">
          <w:rPr>
            <w:webHidden/>
          </w:rPr>
          <w:t>28</w:t>
        </w:r>
        <w:r w:rsidR="00C87C55">
          <w:rPr>
            <w:webHidden/>
          </w:rPr>
          <w:fldChar w:fldCharType="end"/>
        </w:r>
      </w:hyperlink>
    </w:p>
    <w:p w14:paraId="20BAE7C5" w14:textId="042A7A7C" w:rsidR="00C87C55" w:rsidRDefault="0094338B">
      <w:pPr>
        <w:pStyle w:val="TOC2"/>
        <w:rPr>
          <w:rFonts w:asciiTheme="minorHAnsi" w:eastAsia="SimSun" w:hAnsiTheme="minorHAnsi" w:cstheme="minorBidi"/>
          <w:bCs w:val="0"/>
          <w:sz w:val="22"/>
          <w:szCs w:val="22"/>
          <w:lang w:eastAsia="zh-CN"/>
        </w:rPr>
      </w:pPr>
      <w:hyperlink w:anchor="_Toc51601737" w:history="1">
        <w:r w:rsidR="00C87C55" w:rsidRPr="003417B3">
          <w:rPr>
            <w:rStyle w:val="Hyperlink"/>
            <w:lang w:eastAsia="en-AU"/>
          </w:rPr>
          <w:t>11.</w:t>
        </w:r>
        <w:r w:rsidR="00C87C55">
          <w:rPr>
            <w:rFonts w:asciiTheme="minorHAnsi" w:eastAsia="SimSun" w:hAnsiTheme="minorHAnsi" w:cstheme="minorBidi"/>
            <w:bCs w:val="0"/>
            <w:sz w:val="22"/>
            <w:szCs w:val="22"/>
            <w:lang w:eastAsia="zh-CN"/>
          </w:rPr>
          <w:tab/>
        </w:r>
        <w:r w:rsidR="00C87C55" w:rsidRPr="003417B3">
          <w:rPr>
            <w:rStyle w:val="Hyperlink"/>
            <w:lang w:eastAsia="en-AU"/>
          </w:rPr>
          <w:t>Default and Termination</w:t>
        </w:r>
        <w:r w:rsidR="00C87C55">
          <w:rPr>
            <w:webHidden/>
          </w:rPr>
          <w:tab/>
        </w:r>
        <w:r w:rsidR="00C87C55">
          <w:rPr>
            <w:webHidden/>
          </w:rPr>
          <w:fldChar w:fldCharType="begin"/>
        </w:r>
        <w:r w:rsidR="00C87C55">
          <w:rPr>
            <w:webHidden/>
          </w:rPr>
          <w:instrText xml:space="preserve"> PAGEREF _Toc51601737 \h </w:instrText>
        </w:r>
        <w:r w:rsidR="00C87C55">
          <w:rPr>
            <w:webHidden/>
          </w:rPr>
        </w:r>
        <w:r w:rsidR="00C87C55">
          <w:rPr>
            <w:webHidden/>
          </w:rPr>
          <w:fldChar w:fldCharType="separate"/>
        </w:r>
        <w:r w:rsidR="00C87C55">
          <w:rPr>
            <w:webHidden/>
          </w:rPr>
          <w:t>29</w:t>
        </w:r>
        <w:r w:rsidR="00C87C55">
          <w:rPr>
            <w:webHidden/>
          </w:rPr>
          <w:fldChar w:fldCharType="end"/>
        </w:r>
      </w:hyperlink>
    </w:p>
    <w:p w14:paraId="3D5A4084" w14:textId="07A73AEB" w:rsidR="00C87C55" w:rsidRDefault="0094338B">
      <w:pPr>
        <w:pStyle w:val="TOC3"/>
        <w:rPr>
          <w:rFonts w:asciiTheme="minorHAnsi" w:eastAsia="SimSun" w:hAnsiTheme="minorHAnsi" w:cstheme="minorBidi"/>
          <w:sz w:val="22"/>
          <w:szCs w:val="22"/>
          <w:lang w:eastAsia="zh-CN"/>
        </w:rPr>
      </w:pPr>
      <w:hyperlink w:anchor="_Toc51601738" w:history="1">
        <w:r w:rsidR="00C87C55" w:rsidRPr="003417B3">
          <w:rPr>
            <w:rStyle w:val="Hyperlink"/>
            <w:lang w:eastAsia="en-AU"/>
          </w:rPr>
          <w:t>11.1</w:t>
        </w:r>
        <w:r w:rsidR="00C87C55">
          <w:rPr>
            <w:rFonts w:asciiTheme="minorHAnsi" w:eastAsia="SimSun" w:hAnsiTheme="minorHAnsi" w:cstheme="minorBidi"/>
            <w:sz w:val="22"/>
            <w:szCs w:val="22"/>
            <w:lang w:eastAsia="zh-CN"/>
          </w:rPr>
          <w:tab/>
        </w:r>
        <w:r w:rsidR="00C87C55" w:rsidRPr="003417B3">
          <w:rPr>
            <w:rStyle w:val="Hyperlink"/>
            <w:lang w:eastAsia="en-AU"/>
          </w:rPr>
          <w:t>Default</w:t>
        </w:r>
        <w:r w:rsidR="00C87C55">
          <w:rPr>
            <w:webHidden/>
          </w:rPr>
          <w:tab/>
        </w:r>
        <w:r w:rsidR="00C87C55">
          <w:rPr>
            <w:webHidden/>
          </w:rPr>
          <w:fldChar w:fldCharType="begin"/>
        </w:r>
        <w:r w:rsidR="00C87C55">
          <w:rPr>
            <w:webHidden/>
          </w:rPr>
          <w:instrText xml:space="preserve"> PAGEREF _Toc51601738 \h </w:instrText>
        </w:r>
        <w:r w:rsidR="00C87C55">
          <w:rPr>
            <w:webHidden/>
          </w:rPr>
        </w:r>
        <w:r w:rsidR="00C87C55">
          <w:rPr>
            <w:webHidden/>
          </w:rPr>
          <w:fldChar w:fldCharType="separate"/>
        </w:r>
        <w:r w:rsidR="00C87C55">
          <w:rPr>
            <w:webHidden/>
          </w:rPr>
          <w:t>29</w:t>
        </w:r>
        <w:r w:rsidR="00C87C55">
          <w:rPr>
            <w:webHidden/>
          </w:rPr>
          <w:fldChar w:fldCharType="end"/>
        </w:r>
      </w:hyperlink>
    </w:p>
    <w:p w14:paraId="4A69DA86" w14:textId="34AFB1F1" w:rsidR="00C87C55" w:rsidRDefault="0094338B">
      <w:pPr>
        <w:pStyle w:val="TOC3"/>
        <w:rPr>
          <w:rFonts w:asciiTheme="minorHAnsi" w:eastAsia="SimSun" w:hAnsiTheme="minorHAnsi" w:cstheme="minorBidi"/>
          <w:sz w:val="22"/>
          <w:szCs w:val="22"/>
          <w:lang w:eastAsia="zh-CN"/>
        </w:rPr>
      </w:pPr>
      <w:hyperlink w:anchor="_Toc51601739" w:history="1">
        <w:r w:rsidR="00C87C55" w:rsidRPr="003417B3">
          <w:rPr>
            <w:rStyle w:val="Hyperlink"/>
            <w:lang w:eastAsia="en-AU"/>
          </w:rPr>
          <w:t>11.2</w:t>
        </w:r>
        <w:r w:rsidR="00C87C55">
          <w:rPr>
            <w:rFonts w:asciiTheme="minorHAnsi" w:eastAsia="SimSun" w:hAnsiTheme="minorHAnsi" w:cstheme="minorBidi"/>
            <w:sz w:val="22"/>
            <w:szCs w:val="22"/>
            <w:lang w:eastAsia="zh-CN"/>
          </w:rPr>
          <w:tab/>
        </w:r>
        <w:r w:rsidR="00C87C55" w:rsidRPr="003417B3">
          <w:rPr>
            <w:rStyle w:val="Hyperlink"/>
            <w:lang w:eastAsia="en-AU"/>
          </w:rPr>
          <w:t>Default Cure Plan</w:t>
        </w:r>
        <w:r w:rsidR="00C87C55">
          <w:rPr>
            <w:webHidden/>
          </w:rPr>
          <w:tab/>
        </w:r>
        <w:r w:rsidR="00C87C55">
          <w:rPr>
            <w:webHidden/>
          </w:rPr>
          <w:fldChar w:fldCharType="begin"/>
        </w:r>
        <w:r w:rsidR="00C87C55">
          <w:rPr>
            <w:webHidden/>
          </w:rPr>
          <w:instrText xml:space="preserve"> PAGEREF _Toc51601739 \h </w:instrText>
        </w:r>
        <w:r w:rsidR="00C87C55">
          <w:rPr>
            <w:webHidden/>
          </w:rPr>
        </w:r>
        <w:r w:rsidR="00C87C55">
          <w:rPr>
            <w:webHidden/>
          </w:rPr>
          <w:fldChar w:fldCharType="separate"/>
        </w:r>
        <w:r w:rsidR="00C87C55">
          <w:rPr>
            <w:webHidden/>
          </w:rPr>
          <w:t>29</w:t>
        </w:r>
        <w:r w:rsidR="00C87C55">
          <w:rPr>
            <w:webHidden/>
          </w:rPr>
          <w:fldChar w:fldCharType="end"/>
        </w:r>
      </w:hyperlink>
    </w:p>
    <w:p w14:paraId="59F126F6" w14:textId="78822A81" w:rsidR="00C87C55" w:rsidRDefault="0094338B">
      <w:pPr>
        <w:pStyle w:val="TOC3"/>
        <w:rPr>
          <w:rFonts w:asciiTheme="minorHAnsi" w:eastAsia="SimSun" w:hAnsiTheme="minorHAnsi" w:cstheme="minorBidi"/>
          <w:sz w:val="22"/>
          <w:szCs w:val="22"/>
          <w:lang w:eastAsia="zh-CN"/>
        </w:rPr>
      </w:pPr>
      <w:hyperlink w:anchor="_Toc51601740" w:history="1">
        <w:r w:rsidR="00C87C55" w:rsidRPr="003417B3">
          <w:rPr>
            <w:rStyle w:val="Hyperlink"/>
            <w:lang w:eastAsia="en-AU"/>
          </w:rPr>
          <w:t>11.3</w:t>
        </w:r>
        <w:r w:rsidR="00C87C55">
          <w:rPr>
            <w:rFonts w:asciiTheme="minorHAnsi" w:eastAsia="SimSun" w:hAnsiTheme="minorHAnsi" w:cstheme="minorBidi"/>
            <w:sz w:val="22"/>
            <w:szCs w:val="22"/>
            <w:lang w:eastAsia="zh-CN"/>
          </w:rPr>
          <w:tab/>
        </w:r>
        <w:r w:rsidR="00C87C55" w:rsidRPr="003417B3">
          <w:rPr>
            <w:rStyle w:val="Hyperlink"/>
            <w:lang w:eastAsia="en-AU"/>
          </w:rPr>
          <w:t>Exclusion of common law rights</w:t>
        </w:r>
        <w:r w:rsidR="00C87C55">
          <w:rPr>
            <w:webHidden/>
          </w:rPr>
          <w:tab/>
        </w:r>
        <w:r w:rsidR="00C87C55">
          <w:rPr>
            <w:webHidden/>
          </w:rPr>
          <w:fldChar w:fldCharType="begin"/>
        </w:r>
        <w:r w:rsidR="00C87C55">
          <w:rPr>
            <w:webHidden/>
          </w:rPr>
          <w:instrText xml:space="preserve"> PAGEREF _Toc51601740 \h </w:instrText>
        </w:r>
        <w:r w:rsidR="00C87C55">
          <w:rPr>
            <w:webHidden/>
          </w:rPr>
        </w:r>
        <w:r w:rsidR="00C87C55">
          <w:rPr>
            <w:webHidden/>
          </w:rPr>
          <w:fldChar w:fldCharType="separate"/>
        </w:r>
        <w:r w:rsidR="00C87C55">
          <w:rPr>
            <w:webHidden/>
          </w:rPr>
          <w:t>30</w:t>
        </w:r>
        <w:r w:rsidR="00C87C55">
          <w:rPr>
            <w:webHidden/>
          </w:rPr>
          <w:fldChar w:fldCharType="end"/>
        </w:r>
      </w:hyperlink>
    </w:p>
    <w:p w14:paraId="137094DF" w14:textId="74ED2399" w:rsidR="00C87C55" w:rsidRDefault="0094338B">
      <w:pPr>
        <w:pStyle w:val="TOC3"/>
        <w:rPr>
          <w:rFonts w:asciiTheme="minorHAnsi" w:eastAsia="SimSun" w:hAnsiTheme="minorHAnsi" w:cstheme="minorBidi"/>
          <w:sz w:val="22"/>
          <w:szCs w:val="22"/>
          <w:lang w:eastAsia="zh-CN"/>
        </w:rPr>
      </w:pPr>
      <w:hyperlink w:anchor="_Toc51601741" w:history="1">
        <w:r w:rsidR="00C87C55" w:rsidRPr="003417B3">
          <w:rPr>
            <w:rStyle w:val="Hyperlink"/>
            <w:lang w:eastAsia="en-AU"/>
          </w:rPr>
          <w:t>11.4</w:t>
        </w:r>
        <w:r w:rsidR="00C87C55">
          <w:rPr>
            <w:rFonts w:asciiTheme="minorHAnsi" w:eastAsia="SimSun" w:hAnsiTheme="minorHAnsi" w:cstheme="minorBidi"/>
            <w:sz w:val="22"/>
            <w:szCs w:val="22"/>
            <w:lang w:eastAsia="zh-CN"/>
          </w:rPr>
          <w:tab/>
        </w:r>
        <w:r w:rsidR="00C87C55" w:rsidRPr="003417B3">
          <w:rPr>
            <w:rStyle w:val="Hyperlink"/>
            <w:lang w:eastAsia="en-AU"/>
          </w:rPr>
          <w:t>Immediate termination</w:t>
        </w:r>
        <w:r w:rsidR="00C87C55">
          <w:rPr>
            <w:webHidden/>
          </w:rPr>
          <w:tab/>
        </w:r>
        <w:r w:rsidR="00C87C55">
          <w:rPr>
            <w:webHidden/>
          </w:rPr>
          <w:fldChar w:fldCharType="begin"/>
        </w:r>
        <w:r w:rsidR="00C87C55">
          <w:rPr>
            <w:webHidden/>
          </w:rPr>
          <w:instrText xml:space="preserve"> PAGEREF _Toc51601741 \h </w:instrText>
        </w:r>
        <w:r w:rsidR="00C87C55">
          <w:rPr>
            <w:webHidden/>
          </w:rPr>
        </w:r>
        <w:r w:rsidR="00C87C55">
          <w:rPr>
            <w:webHidden/>
          </w:rPr>
          <w:fldChar w:fldCharType="separate"/>
        </w:r>
        <w:r w:rsidR="00C87C55">
          <w:rPr>
            <w:webHidden/>
          </w:rPr>
          <w:t>30</w:t>
        </w:r>
        <w:r w:rsidR="00C87C55">
          <w:rPr>
            <w:webHidden/>
          </w:rPr>
          <w:fldChar w:fldCharType="end"/>
        </w:r>
      </w:hyperlink>
    </w:p>
    <w:p w14:paraId="610BD8E5" w14:textId="6EFB622A" w:rsidR="00C87C55" w:rsidRDefault="0094338B">
      <w:pPr>
        <w:pStyle w:val="TOC3"/>
        <w:rPr>
          <w:rFonts w:asciiTheme="minorHAnsi" w:eastAsia="SimSun" w:hAnsiTheme="minorHAnsi" w:cstheme="minorBidi"/>
          <w:sz w:val="22"/>
          <w:szCs w:val="22"/>
          <w:lang w:eastAsia="zh-CN"/>
        </w:rPr>
      </w:pPr>
      <w:hyperlink w:anchor="_Toc51601742" w:history="1">
        <w:r w:rsidR="00C87C55" w:rsidRPr="003417B3">
          <w:rPr>
            <w:rStyle w:val="Hyperlink"/>
            <w:lang w:eastAsia="en-AU"/>
          </w:rPr>
          <w:t>11.5</w:t>
        </w:r>
        <w:r w:rsidR="00C87C55">
          <w:rPr>
            <w:rFonts w:asciiTheme="minorHAnsi" w:eastAsia="SimSun" w:hAnsiTheme="minorHAnsi" w:cstheme="minorBidi"/>
            <w:sz w:val="22"/>
            <w:szCs w:val="22"/>
            <w:lang w:eastAsia="zh-CN"/>
          </w:rPr>
          <w:tab/>
        </w:r>
        <w:r w:rsidR="00C87C55" w:rsidRPr="003417B3">
          <w:rPr>
            <w:rStyle w:val="Hyperlink"/>
            <w:lang w:eastAsia="en-AU"/>
          </w:rPr>
          <w:t>Termination by either party</w:t>
        </w:r>
        <w:r w:rsidR="00C87C55">
          <w:rPr>
            <w:webHidden/>
          </w:rPr>
          <w:tab/>
        </w:r>
        <w:r w:rsidR="00C87C55">
          <w:rPr>
            <w:webHidden/>
          </w:rPr>
          <w:fldChar w:fldCharType="begin"/>
        </w:r>
        <w:r w:rsidR="00C87C55">
          <w:rPr>
            <w:webHidden/>
          </w:rPr>
          <w:instrText xml:space="preserve"> PAGEREF _Toc51601742 \h </w:instrText>
        </w:r>
        <w:r w:rsidR="00C87C55">
          <w:rPr>
            <w:webHidden/>
          </w:rPr>
        </w:r>
        <w:r w:rsidR="00C87C55">
          <w:rPr>
            <w:webHidden/>
          </w:rPr>
          <w:fldChar w:fldCharType="separate"/>
        </w:r>
        <w:r w:rsidR="00C87C55">
          <w:rPr>
            <w:webHidden/>
          </w:rPr>
          <w:t>30</w:t>
        </w:r>
        <w:r w:rsidR="00C87C55">
          <w:rPr>
            <w:webHidden/>
          </w:rPr>
          <w:fldChar w:fldCharType="end"/>
        </w:r>
      </w:hyperlink>
    </w:p>
    <w:p w14:paraId="1E8CB7A3" w14:textId="20CDB786" w:rsidR="00C87C55" w:rsidRDefault="0094338B">
      <w:pPr>
        <w:pStyle w:val="TOC3"/>
        <w:rPr>
          <w:rFonts w:asciiTheme="minorHAnsi" w:eastAsia="SimSun" w:hAnsiTheme="minorHAnsi" w:cstheme="minorBidi"/>
          <w:sz w:val="22"/>
          <w:szCs w:val="22"/>
          <w:lang w:eastAsia="zh-CN"/>
        </w:rPr>
      </w:pPr>
      <w:hyperlink w:anchor="_Toc51601743" w:history="1">
        <w:r w:rsidR="00C87C55" w:rsidRPr="003417B3">
          <w:rPr>
            <w:rStyle w:val="Hyperlink"/>
            <w:lang w:eastAsia="en-AU"/>
          </w:rPr>
          <w:t>11.6</w:t>
        </w:r>
        <w:r w:rsidR="00C87C55">
          <w:rPr>
            <w:rFonts w:asciiTheme="minorHAnsi" w:eastAsia="SimSun" w:hAnsiTheme="minorHAnsi" w:cstheme="minorBidi"/>
            <w:sz w:val="22"/>
            <w:szCs w:val="22"/>
            <w:lang w:eastAsia="zh-CN"/>
          </w:rPr>
          <w:tab/>
        </w:r>
        <w:r w:rsidR="00C87C55" w:rsidRPr="003417B3">
          <w:rPr>
            <w:rStyle w:val="Hyperlink"/>
            <w:lang w:eastAsia="en-AU"/>
          </w:rPr>
          <w:t xml:space="preserve">Termination </w:t>
        </w:r>
        <w:r w:rsidR="00C87C55" w:rsidRPr="003417B3">
          <w:rPr>
            <w:rStyle w:val="Hyperlink"/>
            <w:rFonts w:cs="Arial"/>
            <w:lang w:eastAsia="en-AU"/>
          </w:rPr>
          <w:t>by</w:t>
        </w:r>
        <w:r w:rsidR="00C87C55" w:rsidRPr="003417B3">
          <w:rPr>
            <w:rStyle w:val="Hyperlink"/>
            <w:lang w:eastAsia="en-AU"/>
          </w:rPr>
          <w:t xml:space="preserve"> Principal</w:t>
        </w:r>
        <w:r w:rsidR="00C87C55">
          <w:rPr>
            <w:webHidden/>
          </w:rPr>
          <w:tab/>
        </w:r>
        <w:r w:rsidR="00C87C55">
          <w:rPr>
            <w:webHidden/>
          </w:rPr>
          <w:fldChar w:fldCharType="begin"/>
        </w:r>
        <w:r w:rsidR="00C87C55">
          <w:rPr>
            <w:webHidden/>
          </w:rPr>
          <w:instrText xml:space="preserve"> PAGEREF _Toc51601743 \h </w:instrText>
        </w:r>
        <w:r w:rsidR="00C87C55">
          <w:rPr>
            <w:webHidden/>
          </w:rPr>
        </w:r>
        <w:r w:rsidR="00C87C55">
          <w:rPr>
            <w:webHidden/>
          </w:rPr>
          <w:fldChar w:fldCharType="separate"/>
        </w:r>
        <w:r w:rsidR="00C87C55">
          <w:rPr>
            <w:webHidden/>
          </w:rPr>
          <w:t>30</w:t>
        </w:r>
        <w:r w:rsidR="00C87C55">
          <w:rPr>
            <w:webHidden/>
          </w:rPr>
          <w:fldChar w:fldCharType="end"/>
        </w:r>
      </w:hyperlink>
    </w:p>
    <w:p w14:paraId="176DB804" w14:textId="6E53F613" w:rsidR="00C87C55" w:rsidRDefault="0094338B">
      <w:pPr>
        <w:pStyle w:val="TOC3"/>
        <w:rPr>
          <w:rFonts w:asciiTheme="minorHAnsi" w:eastAsia="SimSun" w:hAnsiTheme="minorHAnsi" w:cstheme="minorBidi"/>
          <w:sz w:val="22"/>
          <w:szCs w:val="22"/>
          <w:lang w:eastAsia="zh-CN"/>
        </w:rPr>
      </w:pPr>
      <w:hyperlink w:anchor="_Toc51601744" w:history="1">
        <w:r w:rsidR="00C87C55" w:rsidRPr="003417B3">
          <w:rPr>
            <w:rStyle w:val="Hyperlink"/>
            <w:lang w:eastAsia="en-AU"/>
          </w:rPr>
          <w:t>11.7</w:t>
        </w:r>
        <w:r w:rsidR="00C87C55">
          <w:rPr>
            <w:rFonts w:asciiTheme="minorHAnsi" w:eastAsia="SimSun" w:hAnsiTheme="minorHAnsi" w:cstheme="minorBidi"/>
            <w:sz w:val="22"/>
            <w:szCs w:val="22"/>
            <w:lang w:eastAsia="zh-CN"/>
          </w:rPr>
          <w:tab/>
        </w:r>
        <w:r w:rsidR="00C87C55" w:rsidRPr="003417B3">
          <w:rPr>
            <w:rStyle w:val="Hyperlink"/>
            <w:lang w:eastAsia="en-AU"/>
          </w:rPr>
          <w:t>No compensation</w:t>
        </w:r>
        <w:r w:rsidR="00C87C55">
          <w:rPr>
            <w:webHidden/>
          </w:rPr>
          <w:tab/>
        </w:r>
        <w:r w:rsidR="00C87C55">
          <w:rPr>
            <w:webHidden/>
          </w:rPr>
          <w:fldChar w:fldCharType="begin"/>
        </w:r>
        <w:r w:rsidR="00C87C55">
          <w:rPr>
            <w:webHidden/>
          </w:rPr>
          <w:instrText xml:space="preserve"> PAGEREF _Toc51601744 \h </w:instrText>
        </w:r>
        <w:r w:rsidR="00C87C55">
          <w:rPr>
            <w:webHidden/>
          </w:rPr>
        </w:r>
        <w:r w:rsidR="00C87C55">
          <w:rPr>
            <w:webHidden/>
          </w:rPr>
          <w:fldChar w:fldCharType="separate"/>
        </w:r>
        <w:r w:rsidR="00C87C55">
          <w:rPr>
            <w:webHidden/>
          </w:rPr>
          <w:t>31</w:t>
        </w:r>
        <w:r w:rsidR="00C87C55">
          <w:rPr>
            <w:webHidden/>
          </w:rPr>
          <w:fldChar w:fldCharType="end"/>
        </w:r>
      </w:hyperlink>
    </w:p>
    <w:p w14:paraId="67393616" w14:textId="03E5F2A7" w:rsidR="00C87C55" w:rsidRDefault="0094338B">
      <w:pPr>
        <w:pStyle w:val="TOC3"/>
        <w:rPr>
          <w:rFonts w:asciiTheme="minorHAnsi" w:eastAsia="SimSun" w:hAnsiTheme="minorHAnsi" w:cstheme="minorBidi"/>
          <w:sz w:val="22"/>
          <w:szCs w:val="22"/>
          <w:lang w:eastAsia="zh-CN"/>
        </w:rPr>
      </w:pPr>
      <w:hyperlink w:anchor="_Toc51601745" w:history="1">
        <w:r w:rsidR="00C87C55" w:rsidRPr="003417B3">
          <w:rPr>
            <w:rStyle w:val="Hyperlink"/>
            <w:lang w:eastAsia="en-AU"/>
          </w:rPr>
          <w:t>11.8</w:t>
        </w:r>
        <w:r w:rsidR="00C87C55">
          <w:rPr>
            <w:rFonts w:asciiTheme="minorHAnsi" w:eastAsia="SimSun" w:hAnsiTheme="minorHAnsi" w:cstheme="minorBidi"/>
            <w:sz w:val="22"/>
            <w:szCs w:val="22"/>
            <w:lang w:eastAsia="zh-CN"/>
          </w:rPr>
          <w:tab/>
        </w:r>
        <w:r w:rsidR="00C87C55" w:rsidRPr="003417B3">
          <w:rPr>
            <w:rStyle w:val="Hyperlink"/>
            <w:lang w:eastAsia="en-AU"/>
          </w:rPr>
          <w:t>Rights not affected</w:t>
        </w:r>
        <w:r w:rsidR="00C87C55">
          <w:rPr>
            <w:webHidden/>
          </w:rPr>
          <w:tab/>
        </w:r>
        <w:r w:rsidR="00C87C55">
          <w:rPr>
            <w:webHidden/>
          </w:rPr>
          <w:fldChar w:fldCharType="begin"/>
        </w:r>
        <w:r w:rsidR="00C87C55">
          <w:rPr>
            <w:webHidden/>
          </w:rPr>
          <w:instrText xml:space="preserve"> PAGEREF _Toc51601745 \h </w:instrText>
        </w:r>
        <w:r w:rsidR="00C87C55">
          <w:rPr>
            <w:webHidden/>
          </w:rPr>
        </w:r>
        <w:r w:rsidR="00C87C55">
          <w:rPr>
            <w:webHidden/>
          </w:rPr>
          <w:fldChar w:fldCharType="separate"/>
        </w:r>
        <w:r w:rsidR="00C87C55">
          <w:rPr>
            <w:webHidden/>
          </w:rPr>
          <w:t>31</w:t>
        </w:r>
        <w:r w:rsidR="00C87C55">
          <w:rPr>
            <w:webHidden/>
          </w:rPr>
          <w:fldChar w:fldCharType="end"/>
        </w:r>
      </w:hyperlink>
    </w:p>
    <w:p w14:paraId="18DCD285" w14:textId="5D28A6D6" w:rsidR="00C87C55" w:rsidRDefault="0094338B">
      <w:pPr>
        <w:pStyle w:val="TOC2"/>
        <w:rPr>
          <w:rFonts w:asciiTheme="minorHAnsi" w:eastAsia="SimSun" w:hAnsiTheme="minorHAnsi" w:cstheme="minorBidi"/>
          <w:bCs w:val="0"/>
          <w:sz w:val="22"/>
          <w:szCs w:val="22"/>
          <w:lang w:eastAsia="zh-CN"/>
        </w:rPr>
      </w:pPr>
      <w:hyperlink w:anchor="_Toc51601746" w:history="1">
        <w:r w:rsidR="00C87C55" w:rsidRPr="003417B3">
          <w:rPr>
            <w:rStyle w:val="Hyperlink"/>
          </w:rPr>
          <w:t>12.</w:t>
        </w:r>
        <w:r w:rsidR="00C87C55">
          <w:rPr>
            <w:rFonts w:asciiTheme="minorHAnsi" w:eastAsia="SimSun" w:hAnsiTheme="minorHAnsi" w:cstheme="minorBidi"/>
            <w:bCs w:val="0"/>
            <w:sz w:val="22"/>
            <w:szCs w:val="22"/>
            <w:lang w:eastAsia="zh-CN"/>
          </w:rPr>
          <w:tab/>
        </w:r>
        <w:r w:rsidR="00C87C55" w:rsidRPr="003417B3">
          <w:rPr>
            <w:rStyle w:val="Hyperlink"/>
          </w:rPr>
          <w:t>Liability</w:t>
        </w:r>
        <w:r w:rsidR="00C87C55">
          <w:rPr>
            <w:webHidden/>
          </w:rPr>
          <w:tab/>
        </w:r>
        <w:r w:rsidR="00C87C55">
          <w:rPr>
            <w:webHidden/>
          </w:rPr>
          <w:fldChar w:fldCharType="begin"/>
        </w:r>
        <w:r w:rsidR="00C87C55">
          <w:rPr>
            <w:webHidden/>
          </w:rPr>
          <w:instrText xml:space="preserve"> PAGEREF _Toc51601746 \h </w:instrText>
        </w:r>
        <w:r w:rsidR="00C87C55">
          <w:rPr>
            <w:webHidden/>
          </w:rPr>
        </w:r>
        <w:r w:rsidR="00C87C55">
          <w:rPr>
            <w:webHidden/>
          </w:rPr>
          <w:fldChar w:fldCharType="separate"/>
        </w:r>
        <w:r w:rsidR="00C87C55">
          <w:rPr>
            <w:webHidden/>
          </w:rPr>
          <w:t>31</w:t>
        </w:r>
        <w:r w:rsidR="00C87C55">
          <w:rPr>
            <w:webHidden/>
          </w:rPr>
          <w:fldChar w:fldCharType="end"/>
        </w:r>
      </w:hyperlink>
    </w:p>
    <w:p w14:paraId="6A84FAB3" w14:textId="5D50DB8C" w:rsidR="00C87C55" w:rsidRDefault="0094338B">
      <w:pPr>
        <w:pStyle w:val="TOC3"/>
        <w:rPr>
          <w:rFonts w:asciiTheme="minorHAnsi" w:eastAsia="SimSun" w:hAnsiTheme="minorHAnsi" w:cstheme="minorBidi"/>
          <w:sz w:val="22"/>
          <w:szCs w:val="22"/>
          <w:lang w:eastAsia="zh-CN"/>
        </w:rPr>
      </w:pPr>
      <w:hyperlink w:anchor="_Toc51601747" w:history="1">
        <w:r w:rsidR="00C87C55" w:rsidRPr="003417B3">
          <w:rPr>
            <w:rStyle w:val="Hyperlink"/>
          </w:rPr>
          <w:t>12.1</w:t>
        </w:r>
        <w:r w:rsidR="00C87C55">
          <w:rPr>
            <w:rFonts w:asciiTheme="minorHAnsi" w:eastAsia="SimSun" w:hAnsiTheme="minorHAnsi" w:cstheme="minorBidi"/>
            <w:sz w:val="22"/>
            <w:szCs w:val="22"/>
            <w:lang w:eastAsia="zh-CN"/>
          </w:rPr>
          <w:tab/>
        </w:r>
        <w:r w:rsidR="00C87C55" w:rsidRPr="003417B3">
          <w:rPr>
            <w:rStyle w:val="Hyperlink"/>
          </w:rPr>
          <w:t>General</w:t>
        </w:r>
        <w:r w:rsidR="00C87C55">
          <w:rPr>
            <w:webHidden/>
          </w:rPr>
          <w:tab/>
        </w:r>
        <w:r w:rsidR="00C87C55">
          <w:rPr>
            <w:webHidden/>
          </w:rPr>
          <w:fldChar w:fldCharType="begin"/>
        </w:r>
        <w:r w:rsidR="00C87C55">
          <w:rPr>
            <w:webHidden/>
          </w:rPr>
          <w:instrText xml:space="preserve"> PAGEREF _Toc51601747 \h </w:instrText>
        </w:r>
        <w:r w:rsidR="00C87C55">
          <w:rPr>
            <w:webHidden/>
          </w:rPr>
        </w:r>
        <w:r w:rsidR="00C87C55">
          <w:rPr>
            <w:webHidden/>
          </w:rPr>
          <w:fldChar w:fldCharType="separate"/>
        </w:r>
        <w:r w:rsidR="00C87C55">
          <w:rPr>
            <w:webHidden/>
          </w:rPr>
          <w:t>31</w:t>
        </w:r>
        <w:r w:rsidR="00C87C55">
          <w:rPr>
            <w:webHidden/>
          </w:rPr>
          <w:fldChar w:fldCharType="end"/>
        </w:r>
      </w:hyperlink>
    </w:p>
    <w:p w14:paraId="0A92A2B0" w14:textId="02516A37" w:rsidR="00C87C55" w:rsidRDefault="0094338B">
      <w:pPr>
        <w:pStyle w:val="TOC3"/>
        <w:rPr>
          <w:rFonts w:asciiTheme="minorHAnsi" w:eastAsia="SimSun" w:hAnsiTheme="minorHAnsi" w:cstheme="minorBidi"/>
          <w:sz w:val="22"/>
          <w:szCs w:val="22"/>
          <w:lang w:eastAsia="zh-CN"/>
        </w:rPr>
      </w:pPr>
      <w:hyperlink w:anchor="_Toc51601748" w:history="1">
        <w:r w:rsidR="00C87C55" w:rsidRPr="003417B3">
          <w:rPr>
            <w:rStyle w:val="Hyperlink"/>
          </w:rPr>
          <w:t>12.2</w:t>
        </w:r>
        <w:r w:rsidR="00C87C55">
          <w:rPr>
            <w:rFonts w:asciiTheme="minorHAnsi" w:eastAsia="SimSun" w:hAnsiTheme="minorHAnsi" w:cstheme="minorBidi"/>
            <w:sz w:val="22"/>
            <w:szCs w:val="22"/>
            <w:lang w:eastAsia="zh-CN"/>
          </w:rPr>
          <w:tab/>
        </w:r>
        <w:r w:rsidR="00C87C55" w:rsidRPr="003417B3">
          <w:rPr>
            <w:rStyle w:val="Hyperlink"/>
          </w:rPr>
          <w:t>Consequential loss</w:t>
        </w:r>
        <w:r w:rsidR="00C87C55">
          <w:rPr>
            <w:webHidden/>
          </w:rPr>
          <w:tab/>
        </w:r>
        <w:r w:rsidR="00C87C55">
          <w:rPr>
            <w:webHidden/>
          </w:rPr>
          <w:fldChar w:fldCharType="begin"/>
        </w:r>
        <w:r w:rsidR="00C87C55">
          <w:rPr>
            <w:webHidden/>
          </w:rPr>
          <w:instrText xml:space="preserve"> PAGEREF _Toc51601748 \h </w:instrText>
        </w:r>
        <w:r w:rsidR="00C87C55">
          <w:rPr>
            <w:webHidden/>
          </w:rPr>
        </w:r>
        <w:r w:rsidR="00C87C55">
          <w:rPr>
            <w:webHidden/>
          </w:rPr>
          <w:fldChar w:fldCharType="separate"/>
        </w:r>
        <w:r w:rsidR="00C87C55">
          <w:rPr>
            <w:webHidden/>
          </w:rPr>
          <w:t>31</w:t>
        </w:r>
        <w:r w:rsidR="00C87C55">
          <w:rPr>
            <w:webHidden/>
          </w:rPr>
          <w:fldChar w:fldCharType="end"/>
        </w:r>
      </w:hyperlink>
    </w:p>
    <w:p w14:paraId="3677DE81" w14:textId="3E866903" w:rsidR="00C87C55" w:rsidRDefault="0094338B">
      <w:pPr>
        <w:pStyle w:val="TOC3"/>
        <w:rPr>
          <w:rFonts w:asciiTheme="minorHAnsi" w:eastAsia="SimSun" w:hAnsiTheme="minorHAnsi" w:cstheme="minorBidi"/>
          <w:sz w:val="22"/>
          <w:szCs w:val="22"/>
          <w:lang w:eastAsia="zh-CN"/>
        </w:rPr>
      </w:pPr>
      <w:hyperlink w:anchor="_Toc51601749" w:history="1">
        <w:r w:rsidR="00C87C55" w:rsidRPr="003417B3">
          <w:rPr>
            <w:rStyle w:val="Hyperlink"/>
          </w:rPr>
          <w:t>12.3</w:t>
        </w:r>
        <w:r w:rsidR="00C87C55">
          <w:rPr>
            <w:rFonts w:asciiTheme="minorHAnsi" w:eastAsia="SimSun" w:hAnsiTheme="minorHAnsi" w:cstheme="minorBidi"/>
            <w:sz w:val="22"/>
            <w:szCs w:val="22"/>
            <w:lang w:eastAsia="zh-CN"/>
          </w:rPr>
          <w:tab/>
        </w:r>
        <w:r w:rsidR="00C87C55" w:rsidRPr="003417B3">
          <w:rPr>
            <w:rStyle w:val="Hyperlink"/>
          </w:rPr>
          <w:t>Indemnity by Recycler</w:t>
        </w:r>
        <w:r w:rsidR="00C87C55">
          <w:rPr>
            <w:webHidden/>
          </w:rPr>
          <w:tab/>
        </w:r>
        <w:r w:rsidR="00C87C55">
          <w:rPr>
            <w:webHidden/>
          </w:rPr>
          <w:fldChar w:fldCharType="begin"/>
        </w:r>
        <w:r w:rsidR="00C87C55">
          <w:rPr>
            <w:webHidden/>
          </w:rPr>
          <w:instrText xml:space="preserve"> PAGEREF _Toc51601749 \h </w:instrText>
        </w:r>
        <w:r w:rsidR="00C87C55">
          <w:rPr>
            <w:webHidden/>
          </w:rPr>
        </w:r>
        <w:r w:rsidR="00C87C55">
          <w:rPr>
            <w:webHidden/>
          </w:rPr>
          <w:fldChar w:fldCharType="separate"/>
        </w:r>
        <w:r w:rsidR="00C87C55">
          <w:rPr>
            <w:webHidden/>
          </w:rPr>
          <w:t>32</w:t>
        </w:r>
        <w:r w:rsidR="00C87C55">
          <w:rPr>
            <w:webHidden/>
          </w:rPr>
          <w:fldChar w:fldCharType="end"/>
        </w:r>
      </w:hyperlink>
    </w:p>
    <w:p w14:paraId="2F9FC6EB" w14:textId="07C01741" w:rsidR="00C87C55" w:rsidRDefault="0094338B">
      <w:pPr>
        <w:pStyle w:val="TOC2"/>
        <w:rPr>
          <w:rFonts w:asciiTheme="minorHAnsi" w:eastAsia="SimSun" w:hAnsiTheme="minorHAnsi" w:cstheme="minorBidi"/>
          <w:bCs w:val="0"/>
          <w:sz w:val="22"/>
          <w:szCs w:val="22"/>
          <w:lang w:eastAsia="zh-CN"/>
        </w:rPr>
      </w:pPr>
      <w:hyperlink w:anchor="_Toc51601750" w:history="1">
        <w:r w:rsidR="00C87C55" w:rsidRPr="003417B3">
          <w:rPr>
            <w:rStyle w:val="Hyperlink"/>
          </w:rPr>
          <w:t>13.</w:t>
        </w:r>
        <w:r w:rsidR="00C87C55">
          <w:rPr>
            <w:rFonts w:asciiTheme="minorHAnsi" w:eastAsia="SimSun" w:hAnsiTheme="minorHAnsi" w:cstheme="minorBidi"/>
            <w:bCs w:val="0"/>
            <w:sz w:val="22"/>
            <w:szCs w:val="22"/>
            <w:lang w:eastAsia="zh-CN"/>
          </w:rPr>
          <w:tab/>
        </w:r>
        <w:r w:rsidR="00C87C55" w:rsidRPr="003417B3">
          <w:rPr>
            <w:rStyle w:val="Hyperlink"/>
          </w:rPr>
          <w:t>Disputes</w:t>
        </w:r>
        <w:r w:rsidR="00C87C55">
          <w:rPr>
            <w:webHidden/>
          </w:rPr>
          <w:tab/>
        </w:r>
        <w:r w:rsidR="00C87C55">
          <w:rPr>
            <w:webHidden/>
          </w:rPr>
          <w:fldChar w:fldCharType="begin"/>
        </w:r>
        <w:r w:rsidR="00C87C55">
          <w:rPr>
            <w:webHidden/>
          </w:rPr>
          <w:instrText xml:space="preserve"> PAGEREF _Toc51601750 \h </w:instrText>
        </w:r>
        <w:r w:rsidR="00C87C55">
          <w:rPr>
            <w:webHidden/>
          </w:rPr>
        </w:r>
        <w:r w:rsidR="00C87C55">
          <w:rPr>
            <w:webHidden/>
          </w:rPr>
          <w:fldChar w:fldCharType="separate"/>
        </w:r>
        <w:r w:rsidR="00C87C55">
          <w:rPr>
            <w:webHidden/>
          </w:rPr>
          <w:t>32</w:t>
        </w:r>
        <w:r w:rsidR="00C87C55">
          <w:rPr>
            <w:webHidden/>
          </w:rPr>
          <w:fldChar w:fldCharType="end"/>
        </w:r>
      </w:hyperlink>
    </w:p>
    <w:p w14:paraId="1F9EE6DC" w14:textId="26808CE5" w:rsidR="00C87C55" w:rsidRDefault="0094338B">
      <w:pPr>
        <w:pStyle w:val="TOC3"/>
        <w:rPr>
          <w:rFonts w:asciiTheme="minorHAnsi" w:eastAsia="SimSun" w:hAnsiTheme="minorHAnsi" w:cstheme="minorBidi"/>
          <w:sz w:val="22"/>
          <w:szCs w:val="22"/>
          <w:lang w:eastAsia="zh-CN"/>
        </w:rPr>
      </w:pPr>
      <w:hyperlink w:anchor="_Toc51601751" w:history="1">
        <w:r w:rsidR="00C87C55" w:rsidRPr="003417B3">
          <w:rPr>
            <w:rStyle w:val="Hyperlink"/>
          </w:rPr>
          <w:t>13.1</w:t>
        </w:r>
        <w:r w:rsidR="00C87C55">
          <w:rPr>
            <w:rFonts w:asciiTheme="minorHAnsi" w:eastAsia="SimSun" w:hAnsiTheme="minorHAnsi" w:cstheme="minorBidi"/>
            <w:sz w:val="22"/>
            <w:szCs w:val="22"/>
            <w:lang w:eastAsia="zh-CN"/>
          </w:rPr>
          <w:tab/>
        </w:r>
        <w:r w:rsidR="00C87C55" w:rsidRPr="003417B3">
          <w:rPr>
            <w:rStyle w:val="Hyperlink"/>
          </w:rPr>
          <w:t>Notice of Dispute</w:t>
        </w:r>
        <w:r w:rsidR="00C87C55">
          <w:rPr>
            <w:webHidden/>
          </w:rPr>
          <w:tab/>
        </w:r>
        <w:r w:rsidR="00C87C55">
          <w:rPr>
            <w:webHidden/>
          </w:rPr>
          <w:fldChar w:fldCharType="begin"/>
        </w:r>
        <w:r w:rsidR="00C87C55">
          <w:rPr>
            <w:webHidden/>
          </w:rPr>
          <w:instrText xml:space="preserve"> PAGEREF _Toc51601751 \h </w:instrText>
        </w:r>
        <w:r w:rsidR="00C87C55">
          <w:rPr>
            <w:webHidden/>
          </w:rPr>
        </w:r>
        <w:r w:rsidR="00C87C55">
          <w:rPr>
            <w:webHidden/>
          </w:rPr>
          <w:fldChar w:fldCharType="separate"/>
        </w:r>
        <w:r w:rsidR="00C87C55">
          <w:rPr>
            <w:webHidden/>
          </w:rPr>
          <w:t>32</w:t>
        </w:r>
        <w:r w:rsidR="00C87C55">
          <w:rPr>
            <w:webHidden/>
          </w:rPr>
          <w:fldChar w:fldCharType="end"/>
        </w:r>
      </w:hyperlink>
    </w:p>
    <w:p w14:paraId="2E0B5652" w14:textId="19B49F03" w:rsidR="00C87C55" w:rsidRDefault="0094338B">
      <w:pPr>
        <w:pStyle w:val="TOC3"/>
        <w:rPr>
          <w:rFonts w:asciiTheme="minorHAnsi" w:eastAsia="SimSun" w:hAnsiTheme="minorHAnsi" w:cstheme="minorBidi"/>
          <w:sz w:val="22"/>
          <w:szCs w:val="22"/>
          <w:lang w:eastAsia="zh-CN"/>
        </w:rPr>
      </w:pPr>
      <w:hyperlink w:anchor="_Toc51601752" w:history="1">
        <w:r w:rsidR="00C87C55" w:rsidRPr="003417B3">
          <w:rPr>
            <w:rStyle w:val="Hyperlink"/>
          </w:rPr>
          <w:t>13.2</w:t>
        </w:r>
        <w:r w:rsidR="00C87C55">
          <w:rPr>
            <w:rFonts w:asciiTheme="minorHAnsi" w:eastAsia="SimSun" w:hAnsiTheme="minorHAnsi" w:cstheme="minorBidi"/>
            <w:sz w:val="22"/>
            <w:szCs w:val="22"/>
            <w:lang w:eastAsia="zh-CN"/>
          </w:rPr>
          <w:tab/>
        </w:r>
        <w:r w:rsidR="00C87C55" w:rsidRPr="003417B3">
          <w:rPr>
            <w:rStyle w:val="Hyperlink"/>
          </w:rPr>
          <w:t>Executive Negotiation</w:t>
        </w:r>
        <w:r w:rsidR="00C87C55">
          <w:rPr>
            <w:webHidden/>
          </w:rPr>
          <w:tab/>
        </w:r>
        <w:r w:rsidR="00C87C55">
          <w:rPr>
            <w:webHidden/>
          </w:rPr>
          <w:fldChar w:fldCharType="begin"/>
        </w:r>
        <w:r w:rsidR="00C87C55">
          <w:rPr>
            <w:webHidden/>
          </w:rPr>
          <w:instrText xml:space="preserve"> PAGEREF _Toc51601752 \h </w:instrText>
        </w:r>
        <w:r w:rsidR="00C87C55">
          <w:rPr>
            <w:webHidden/>
          </w:rPr>
        </w:r>
        <w:r w:rsidR="00C87C55">
          <w:rPr>
            <w:webHidden/>
          </w:rPr>
          <w:fldChar w:fldCharType="separate"/>
        </w:r>
        <w:r w:rsidR="00C87C55">
          <w:rPr>
            <w:webHidden/>
          </w:rPr>
          <w:t>33</w:t>
        </w:r>
        <w:r w:rsidR="00C87C55">
          <w:rPr>
            <w:webHidden/>
          </w:rPr>
          <w:fldChar w:fldCharType="end"/>
        </w:r>
      </w:hyperlink>
    </w:p>
    <w:p w14:paraId="03FB5DD0" w14:textId="1BACF79A" w:rsidR="00C87C55" w:rsidRDefault="0094338B">
      <w:pPr>
        <w:pStyle w:val="TOC3"/>
        <w:rPr>
          <w:rFonts w:asciiTheme="minorHAnsi" w:eastAsia="SimSun" w:hAnsiTheme="minorHAnsi" w:cstheme="minorBidi"/>
          <w:sz w:val="22"/>
          <w:szCs w:val="22"/>
          <w:lang w:eastAsia="zh-CN"/>
        </w:rPr>
      </w:pPr>
      <w:hyperlink w:anchor="_Toc51601753" w:history="1">
        <w:r w:rsidR="00C87C55" w:rsidRPr="003417B3">
          <w:rPr>
            <w:rStyle w:val="Hyperlink"/>
          </w:rPr>
          <w:t>13.3</w:t>
        </w:r>
        <w:r w:rsidR="00C87C55">
          <w:rPr>
            <w:rFonts w:asciiTheme="minorHAnsi" w:eastAsia="SimSun" w:hAnsiTheme="minorHAnsi" w:cstheme="minorBidi"/>
            <w:sz w:val="22"/>
            <w:szCs w:val="22"/>
            <w:lang w:eastAsia="zh-CN"/>
          </w:rPr>
          <w:tab/>
        </w:r>
        <w:r w:rsidR="00C87C55" w:rsidRPr="003417B3">
          <w:rPr>
            <w:rStyle w:val="Hyperlink"/>
          </w:rPr>
          <w:t>Proceedings</w:t>
        </w:r>
        <w:r w:rsidR="00C87C55">
          <w:rPr>
            <w:webHidden/>
          </w:rPr>
          <w:tab/>
        </w:r>
        <w:r w:rsidR="00C87C55">
          <w:rPr>
            <w:webHidden/>
          </w:rPr>
          <w:fldChar w:fldCharType="begin"/>
        </w:r>
        <w:r w:rsidR="00C87C55">
          <w:rPr>
            <w:webHidden/>
          </w:rPr>
          <w:instrText xml:space="preserve"> PAGEREF _Toc51601753 \h </w:instrText>
        </w:r>
        <w:r w:rsidR="00C87C55">
          <w:rPr>
            <w:webHidden/>
          </w:rPr>
        </w:r>
        <w:r w:rsidR="00C87C55">
          <w:rPr>
            <w:webHidden/>
          </w:rPr>
          <w:fldChar w:fldCharType="separate"/>
        </w:r>
        <w:r w:rsidR="00C87C55">
          <w:rPr>
            <w:webHidden/>
          </w:rPr>
          <w:t>33</w:t>
        </w:r>
        <w:r w:rsidR="00C87C55">
          <w:rPr>
            <w:webHidden/>
          </w:rPr>
          <w:fldChar w:fldCharType="end"/>
        </w:r>
      </w:hyperlink>
    </w:p>
    <w:p w14:paraId="5D4A95C1" w14:textId="66FE5209" w:rsidR="00C87C55" w:rsidRDefault="0094338B">
      <w:pPr>
        <w:pStyle w:val="TOC3"/>
        <w:rPr>
          <w:rFonts w:asciiTheme="minorHAnsi" w:eastAsia="SimSun" w:hAnsiTheme="minorHAnsi" w:cstheme="minorBidi"/>
          <w:sz w:val="22"/>
          <w:szCs w:val="22"/>
          <w:lang w:eastAsia="zh-CN"/>
        </w:rPr>
      </w:pPr>
      <w:hyperlink w:anchor="_Toc51601754" w:history="1">
        <w:r w:rsidR="00C87C55" w:rsidRPr="003417B3">
          <w:rPr>
            <w:rStyle w:val="Hyperlink"/>
          </w:rPr>
          <w:t>13.4</w:t>
        </w:r>
        <w:r w:rsidR="00C87C55">
          <w:rPr>
            <w:rFonts w:asciiTheme="minorHAnsi" w:eastAsia="SimSun" w:hAnsiTheme="minorHAnsi" w:cstheme="minorBidi"/>
            <w:sz w:val="22"/>
            <w:szCs w:val="22"/>
            <w:lang w:eastAsia="zh-CN"/>
          </w:rPr>
          <w:tab/>
        </w:r>
        <w:r w:rsidR="00C87C55" w:rsidRPr="003417B3">
          <w:rPr>
            <w:rStyle w:val="Hyperlink"/>
          </w:rPr>
          <w:t>Continuation of obligations</w:t>
        </w:r>
        <w:r w:rsidR="00C87C55">
          <w:rPr>
            <w:webHidden/>
          </w:rPr>
          <w:tab/>
        </w:r>
        <w:r w:rsidR="00C87C55">
          <w:rPr>
            <w:webHidden/>
          </w:rPr>
          <w:fldChar w:fldCharType="begin"/>
        </w:r>
        <w:r w:rsidR="00C87C55">
          <w:rPr>
            <w:webHidden/>
          </w:rPr>
          <w:instrText xml:space="preserve"> PAGEREF _Toc51601754 \h </w:instrText>
        </w:r>
        <w:r w:rsidR="00C87C55">
          <w:rPr>
            <w:webHidden/>
          </w:rPr>
        </w:r>
        <w:r w:rsidR="00C87C55">
          <w:rPr>
            <w:webHidden/>
          </w:rPr>
          <w:fldChar w:fldCharType="separate"/>
        </w:r>
        <w:r w:rsidR="00C87C55">
          <w:rPr>
            <w:webHidden/>
          </w:rPr>
          <w:t>33</w:t>
        </w:r>
        <w:r w:rsidR="00C87C55">
          <w:rPr>
            <w:webHidden/>
          </w:rPr>
          <w:fldChar w:fldCharType="end"/>
        </w:r>
      </w:hyperlink>
    </w:p>
    <w:p w14:paraId="115FF8DD" w14:textId="3D662AB1" w:rsidR="00C87C55" w:rsidRDefault="0094338B">
      <w:pPr>
        <w:pStyle w:val="TOC3"/>
        <w:rPr>
          <w:rFonts w:asciiTheme="minorHAnsi" w:eastAsia="SimSun" w:hAnsiTheme="minorHAnsi" w:cstheme="minorBidi"/>
          <w:sz w:val="22"/>
          <w:szCs w:val="22"/>
          <w:lang w:eastAsia="zh-CN"/>
        </w:rPr>
      </w:pPr>
      <w:hyperlink w:anchor="_Toc51601755" w:history="1">
        <w:r w:rsidR="00C87C55" w:rsidRPr="003417B3">
          <w:rPr>
            <w:rStyle w:val="Hyperlink"/>
          </w:rPr>
          <w:t>13.5</w:t>
        </w:r>
        <w:r w:rsidR="00C87C55">
          <w:rPr>
            <w:rFonts w:asciiTheme="minorHAnsi" w:eastAsia="SimSun" w:hAnsiTheme="minorHAnsi" w:cstheme="minorBidi"/>
            <w:sz w:val="22"/>
            <w:szCs w:val="22"/>
            <w:lang w:eastAsia="zh-CN"/>
          </w:rPr>
          <w:tab/>
        </w:r>
        <w:r w:rsidR="00C87C55" w:rsidRPr="003417B3">
          <w:rPr>
            <w:rStyle w:val="Hyperlink"/>
          </w:rPr>
          <w:t>Urgent interlocutory relief</w:t>
        </w:r>
        <w:r w:rsidR="00C87C55">
          <w:rPr>
            <w:webHidden/>
          </w:rPr>
          <w:tab/>
        </w:r>
        <w:r w:rsidR="00C87C55">
          <w:rPr>
            <w:webHidden/>
          </w:rPr>
          <w:fldChar w:fldCharType="begin"/>
        </w:r>
        <w:r w:rsidR="00C87C55">
          <w:rPr>
            <w:webHidden/>
          </w:rPr>
          <w:instrText xml:space="preserve"> PAGEREF _Toc51601755 \h </w:instrText>
        </w:r>
        <w:r w:rsidR="00C87C55">
          <w:rPr>
            <w:webHidden/>
          </w:rPr>
        </w:r>
        <w:r w:rsidR="00C87C55">
          <w:rPr>
            <w:webHidden/>
          </w:rPr>
          <w:fldChar w:fldCharType="separate"/>
        </w:r>
        <w:r w:rsidR="00C87C55">
          <w:rPr>
            <w:webHidden/>
          </w:rPr>
          <w:t>33</w:t>
        </w:r>
        <w:r w:rsidR="00C87C55">
          <w:rPr>
            <w:webHidden/>
          </w:rPr>
          <w:fldChar w:fldCharType="end"/>
        </w:r>
      </w:hyperlink>
    </w:p>
    <w:p w14:paraId="29DAF168" w14:textId="5F41B8BE" w:rsidR="00C87C55" w:rsidRDefault="0094338B">
      <w:pPr>
        <w:pStyle w:val="TOC2"/>
        <w:rPr>
          <w:rFonts w:asciiTheme="minorHAnsi" w:eastAsia="SimSun" w:hAnsiTheme="minorHAnsi" w:cstheme="minorBidi"/>
          <w:bCs w:val="0"/>
          <w:sz w:val="22"/>
          <w:szCs w:val="22"/>
          <w:lang w:eastAsia="zh-CN"/>
        </w:rPr>
      </w:pPr>
      <w:hyperlink w:anchor="_Toc51601756" w:history="1">
        <w:r w:rsidR="00C87C55" w:rsidRPr="003417B3">
          <w:rPr>
            <w:rStyle w:val="Hyperlink"/>
          </w:rPr>
          <w:t>14.</w:t>
        </w:r>
        <w:r w:rsidR="00C87C55">
          <w:rPr>
            <w:rFonts w:asciiTheme="minorHAnsi" w:eastAsia="SimSun" w:hAnsiTheme="minorHAnsi" w:cstheme="minorBidi"/>
            <w:bCs w:val="0"/>
            <w:sz w:val="22"/>
            <w:szCs w:val="22"/>
            <w:lang w:eastAsia="zh-CN"/>
          </w:rPr>
          <w:tab/>
        </w:r>
        <w:r w:rsidR="00C87C55" w:rsidRPr="003417B3">
          <w:rPr>
            <w:rStyle w:val="Hyperlink"/>
          </w:rPr>
          <w:t>Confidentiality and publicity</w:t>
        </w:r>
        <w:r w:rsidR="00C87C55">
          <w:rPr>
            <w:webHidden/>
          </w:rPr>
          <w:tab/>
        </w:r>
        <w:r w:rsidR="00C87C55">
          <w:rPr>
            <w:webHidden/>
          </w:rPr>
          <w:fldChar w:fldCharType="begin"/>
        </w:r>
        <w:r w:rsidR="00C87C55">
          <w:rPr>
            <w:webHidden/>
          </w:rPr>
          <w:instrText xml:space="preserve"> PAGEREF _Toc51601756 \h </w:instrText>
        </w:r>
        <w:r w:rsidR="00C87C55">
          <w:rPr>
            <w:webHidden/>
          </w:rPr>
        </w:r>
        <w:r w:rsidR="00C87C55">
          <w:rPr>
            <w:webHidden/>
          </w:rPr>
          <w:fldChar w:fldCharType="separate"/>
        </w:r>
        <w:r w:rsidR="00C87C55">
          <w:rPr>
            <w:webHidden/>
          </w:rPr>
          <w:t>33</w:t>
        </w:r>
        <w:r w:rsidR="00C87C55">
          <w:rPr>
            <w:webHidden/>
          </w:rPr>
          <w:fldChar w:fldCharType="end"/>
        </w:r>
      </w:hyperlink>
    </w:p>
    <w:p w14:paraId="4F6BE252" w14:textId="208D3C51" w:rsidR="00C87C55" w:rsidRDefault="0094338B">
      <w:pPr>
        <w:pStyle w:val="TOC3"/>
        <w:rPr>
          <w:rFonts w:asciiTheme="minorHAnsi" w:eastAsia="SimSun" w:hAnsiTheme="minorHAnsi" w:cstheme="minorBidi"/>
          <w:sz w:val="22"/>
          <w:szCs w:val="22"/>
          <w:lang w:eastAsia="zh-CN"/>
        </w:rPr>
      </w:pPr>
      <w:hyperlink w:anchor="_Toc51601757" w:history="1">
        <w:r w:rsidR="00C87C55" w:rsidRPr="003417B3">
          <w:rPr>
            <w:rStyle w:val="Hyperlink"/>
          </w:rPr>
          <w:t>14.1</w:t>
        </w:r>
        <w:r w:rsidR="00C87C55">
          <w:rPr>
            <w:rFonts w:asciiTheme="minorHAnsi" w:eastAsia="SimSun" w:hAnsiTheme="minorHAnsi" w:cstheme="minorBidi"/>
            <w:sz w:val="22"/>
            <w:szCs w:val="22"/>
            <w:lang w:eastAsia="zh-CN"/>
          </w:rPr>
          <w:tab/>
        </w:r>
        <w:r w:rsidR="00C87C55" w:rsidRPr="003417B3">
          <w:rPr>
            <w:rStyle w:val="Hyperlink"/>
          </w:rPr>
          <w:t>Confidentiality and Confidential Material</w:t>
        </w:r>
        <w:r w:rsidR="00C87C55">
          <w:rPr>
            <w:webHidden/>
          </w:rPr>
          <w:tab/>
        </w:r>
        <w:r w:rsidR="00C87C55">
          <w:rPr>
            <w:webHidden/>
          </w:rPr>
          <w:fldChar w:fldCharType="begin"/>
        </w:r>
        <w:r w:rsidR="00C87C55">
          <w:rPr>
            <w:webHidden/>
          </w:rPr>
          <w:instrText xml:space="preserve"> PAGEREF _Toc51601757 \h </w:instrText>
        </w:r>
        <w:r w:rsidR="00C87C55">
          <w:rPr>
            <w:webHidden/>
          </w:rPr>
        </w:r>
        <w:r w:rsidR="00C87C55">
          <w:rPr>
            <w:webHidden/>
          </w:rPr>
          <w:fldChar w:fldCharType="separate"/>
        </w:r>
        <w:r w:rsidR="00C87C55">
          <w:rPr>
            <w:webHidden/>
          </w:rPr>
          <w:t>33</w:t>
        </w:r>
        <w:r w:rsidR="00C87C55">
          <w:rPr>
            <w:webHidden/>
          </w:rPr>
          <w:fldChar w:fldCharType="end"/>
        </w:r>
      </w:hyperlink>
    </w:p>
    <w:p w14:paraId="78D63ED3" w14:textId="5383FDB9" w:rsidR="00C87C55" w:rsidRDefault="0094338B">
      <w:pPr>
        <w:pStyle w:val="TOC3"/>
        <w:rPr>
          <w:rFonts w:asciiTheme="minorHAnsi" w:eastAsia="SimSun" w:hAnsiTheme="minorHAnsi" w:cstheme="minorBidi"/>
          <w:sz w:val="22"/>
          <w:szCs w:val="22"/>
          <w:lang w:eastAsia="zh-CN"/>
        </w:rPr>
      </w:pPr>
      <w:hyperlink w:anchor="_Toc51601758" w:history="1">
        <w:r w:rsidR="00C87C55" w:rsidRPr="003417B3">
          <w:rPr>
            <w:rStyle w:val="Hyperlink"/>
          </w:rPr>
          <w:t>14.2</w:t>
        </w:r>
        <w:r w:rsidR="00C87C55">
          <w:rPr>
            <w:rFonts w:asciiTheme="minorHAnsi" w:eastAsia="SimSun" w:hAnsiTheme="minorHAnsi" w:cstheme="minorBidi"/>
            <w:sz w:val="22"/>
            <w:szCs w:val="22"/>
            <w:lang w:eastAsia="zh-CN"/>
          </w:rPr>
          <w:tab/>
        </w:r>
        <w:r w:rsidR="00C87C55" w:rsidRPr="003417B3">
          <w:rPr>
            <w:rStyle w:val="Hyperlink"/>
          </w:rPr>
          <w:t>Exceptions to confidentiality</w:t>
        </w:r>
        <w:r w:rsidR="00C87C55">
          <w:rPr>
            <w:webHidden/>
          </w:rPr>
          <w:tab/>
        </w:r>
        <w:r w:rsidR="00C87C55">
          <w:rPr>
            <w:webHidden/>
          </w:rPr>
          <w:fldChar w:fldCharType="begin"/>
        </w:r>
        <w:r w:rsidR="00C87C55">
          <w:rPr>
            <w:webHidden/>
          </w:rPr>
          <w:instrText xml:space="preserve"> PAGEREF _Toc51601758 \h </w:instrText>
        </w:r>
        <w:r w:rsidR="00C87C55">
          <w:rPr>
            <w:webHidden/>
          </w:rPr>
        </w:r>
        <w:r w:rsidR="00C87C55">
          <w:rPr>
            <w:webHidden/>
          </w:rPr>
          <w:fldChar w:fldCharType="separate"/>
        </w:r>
        <w:r w:rsidR="00C87C55">
          <w:rPr>
            <w:webHidden/>
          </w:rPr>
          <w:t>34</w:t>
        </w:r>
        <w:r w:rsidR="00C87C55">
          <w:rPr>
            <w:webHidden/>
          </w:rPr>
          <w:fldChar w:fldCharType="end"/>
        </w:r>
      </w:hyperlink>
    </w:p>
    <w:p w14:paraId="4E351917" w14:textId="26A3E225" w:rsidR="00C87C55" w:rsidRDefault="0094338B">
      <w:pPr>
        <w:pStyle w:val="TOC3"/>
        <w:rPr>
          <w:rFonts w:asciiTheme="minorHAnsi" w:eastAsia="SimSun" w:hAnsiTheme="minorHAnsi" w:cstheme="minorBidi"/>
          <w:sz w:val="22"/>
          <w:szCs w:val="22"/>
          <w:lang w:eastAsia="zh-CN"/>
        </w:rPr>
      </w:pPr>
      <w:hyperlink w:anchor="_Toc51601759" w:history="1">
        <w:r w:rsidR="00C87C55" w:rsidRPr="003417B3">
          <w:rPr>
            <w:rStyle w:val="Hyperlink"/>
            <w:lang w:val="en-GB"/>
          </w:rPr>
          <w:t>14.3</w:t>
        </w:r>
        <w:r w:rsidR="00C87C55">
          <w:rPr>
            <w:rFonts w:asciiTheme="minorHAnsi" w:eastAsia="SimSun" w:hAnsiTheme="minorHAnsi" w:cstheme="minorBidi"/>
            <w:sz w:val="22"/>
            <w:szCs w:val="22"/>
            <w:lang w:eastAsia="zh-CN"/>
          </w:rPr>
          <w:tab/>
        </w:r>
        <w:r w:rsidR="00C87C55" w:rsidRPr="003417B3">
          <w:rPr>
            <w:rStyle w:val="Hyperlink"/>
            <w:lang w:val="en-GB"/>
          </w:rPr>
          <w:t>Publicity and branding</w:t>
        </w:r>
        <w:r w:rsidR="00C87C55">
          <w:rPr>
            <w:webHidden/>
          </w:rPr>
          <w:tab/>
        </w:r>
        <w:r w:rsidR="00C87C55">
          <w:rPr>
            <w:webHidden/>
          </w:rPr>
          <w:fldChar w:fldCharType="begin"/>
        </w:r>
        <w:r w:rsidR="00C87C55">
          <w:rPr>
            <w:webHidden/>
          </w:rPr>
          <w:instrText xml:space="preserve"> PAGEREF _Toc51601759 \h </w:instrText>
        </w:r>
        <w:r w:rsidR="00C87C55">
          <w:rPr>
            <w:webHidden/>
          </w:rPr>
        </w:r>
        <w:r w:rsidR="00C87C55">
          <w:rPr>
            <w:webHidden/>
          </w:rPr>
          <w:fldChar w:fldCharType="separate"/>
        </w:r>
        <w:r w:rsidR="00C87C55">
          <w:rPr>
            <w:webHidden/>
          </w:rPr>
          <w:t>35</w:t>
        </w:r>
        <w:r w:rsidR="00C87C55">
          <w:rPr>
            <w:webHidden/>
          </w:rPr>
          <w:fldChar w:fldCharType="end"/>
        </w:r>
      </w:hyperlink>
    </w:p>
    <w:p w14:paraId="66106BAF" w14:textId="40A6B90D" w:rsidR="00C87C55" w:rsidRDefault="0094338B">
      <w:pPr>
        <w:pStyle w:val="TOC2"/>
        <w:rPr>
          <w:rFonts w:asciiTheme="minorHAnsi" w:eastAsia="SimSun" w:hAnsiTheme="minorHAnsi" w:cstheme="minorBidi"/>
          <w:bCs w:val="0"/>
          <w:sz w:val="22"/>
          <w:szCs w:val="22"/>
          <w:lang w:eastAsia="zh-CN"/>
        </w:rPr>
      </w:pPr>
      <w:hyperlink w:anchor="_Toc51601760" w:history="1">
        <w:r w:rsidR="00C87C55" w:rsidRPr="003417B3">
          <w:rPr>
            <w:rStyle w:val="Hyperlink"/>
          </w:rPr>
          <w:t>15.</w:t>
        </w:r>
        <w:r w:rsidR="00C87C55">
          <w:rPr>
            <w:rFonts w:asciiTheme="minorHAnsi" w:eastAsia="SimSun" w:hAnsiTheme="minorHAnsi" w:cstheme="minorBidi"/>
            <w:bCs w:val="0"/>
            <w:sz w:val="22"/>
            <w:szCs w:val="22"/>
            <w:lang w:eastAsia="zh-CN"/>
          </w:rPr>
          <w:tab/>
        </w:r>
        <w:r w:rsidR="00C87C55" w:rsidRPr="003417B3">
          <w:rPr>
            <w:rStyle w:val="Hyperlink"/>
          </w:rPr>
          <w:t>GST</w:t>
        </w:r>
        <w:r w:rsidR="00C87C55">
          <w:rPr>
            <w:webHidden/>
          </w:rPr>
          <w:tab/>
        </w:r>
        <w:r w:rsidR="00C87C55">
          <w:rPr>
            <w:webHidden/>
          </w:rPr>
          <w:fldChar w:fldCharType="begin"/>
        </w:r>
        <w:r w:rsidR="00C87C55">
          <w:rPr>
            <w:webHidden/>
          </w:rPr>
          <w:instrText xml:space="preserve"> PAGEREF _Toc51601760 \h </w:instrText>
        </w:r>
        <w:r w:rsidR="00C87C55">
          <w:rPr>
            <w:webHidden/>
          </w:rPr>
        </w:r>
        <w:r w:rsidR="00C87C55">
          <w:rPr>
            <w:webHidden/>
          </w:rPr>
          <w:fldChar w:fldCharType="separate"/>
        </w:r>
        <w:r w:rsidR="00C87C55">
          <w:rPr>
            <w:webHidden/>
          </w:rPr>
          <w:t>35</w:t>
        </w:r>
        <w:r w:rsidR="00C87C55">
          <w:rPr>
            <w:webHidden/>
          </w:rPr>
          <w:fldChar w:fldCharType="end"/>
        </w:r>
      </w:hyperlink>
    </w:p>
    <w:p w14:paraId="1EFFFABC" w14:textId="2431A58F" w:rsidR="00C87C55" w:rsidRDefault="0094338B">
      <w:pPr>
        <w:pStyle w:val="TOC3"/>
        <w:rPr>
          <w:rFonts w:asciiTheme="minorHAnsi" w:eastAsia="SimSun" w:hAnsiTheme="minorHAnsi" w:cstheme="minorBidi"/>
          <w:sz w:val="22"/>
          <w:szCs w:val="22"/>
          <w:lang w:eastAsia="zh-CN"/>
        </w:rPr>
      </w:pPr>
      <w:hyperlink w:anchor="_Toc51601761" w:history="1">
        <w:r w:rsidR="00C87C55" w:rsidRPr="003417B3">
          <w:rPr>
            <w:rStyle w:val="Hyperlink"/>
          </w:rPr>
          <w:t>15.1</w:t>
        </w:r>
        <w:r w:rsidR="00C87C55">
          <w:rPr>
            <w:rFonts w:asciiTheme="minorHAnsi" w:eastAsia="SimSun" w:hAnsiTheme="minorHAnsi" w:cstheme="minorBidi"/>
            <w:sz w:val="22"/>
            <w:szCs w:val="22"/>
            <w:lang w:eastAsia="zh-CN"/>
          </w:rPr>
          <w:tab/>
        </w:r>
        <w:r w:rsidR="00C87C55" w:rsidRPr="003417B3">
          <w:rPr>
            <w:rStyle w:val="Hyperlink"/>
          </w:rPr>
          <w:t>Preliminary</w:t>
        </w:r>
        <w:r w:rsidR="00C87C55">
          <w:rPr>
            <w:webHidden/>
          </w:rPr>
          <w:tab/>
        </w:r>
        <w:r w:rsidR="00C87C55">
          <w:rPr>
            <w:webHidden/>
          </w:rPr>
          <w:fldChar w:fldCharType="begin"/>
        </w:r>
        <w:r w:rsidR="00C87C55">
          <w:rPr>
            <w:webHidden/>
          </w:rPr>
          <w:instrText xml:space="preserve"> PAGEREF _Toc51601761 \h </w:instrText>
        </w:r>
        <w:r w:rsidR="00C87C55">
          <w:rPr>
            <w:webHidden/>
          </w:rPr>
        </w:r>
        <w:r w:rsidR="00C87C55">
          <w:rPr>
            <w:webHidden/>
          </w:rPr>
          <w:fldChar w:fldCharType="separate"/>
        </w:r>
        <w:r w:rsidR="00C87C55">
          <w:rPr>
            <w:webHidden/>
          </w:rPr>
          <w:t>35</w:t>
        </w:r>
        <w:r w:rsidR="00C87C55">
          <w:rPr>
            <w:webHidden/>
          </w:rPr>
          <w:fldChar w:fldCharType="end"/>
        </w:r>
      </w:hyperlink>
    </w:p>
    <w:p w14:paraId="5D42AFD3" w14:textId="6A4C1844" w:rsidR="00C87C55" w:rsidRDefault="0094338B">
      <w:pPr>
        <w:pStyle w:val="TOC3"/>
        <w:rPr>
          <w:rFonts w:asciiTheme="minorHAnsi" w:eastAsia="SimSun" w:hAnsiTheme="minorHAnsi" w:cstheme="minorBidi"/>
          <w:sz w:val="22"/>
          <w:szCs w:val="22"/>
          <w:lang w:eastAsia="zh-CN"/>
        </w:rPr>
      </w:pPr>
      <w:hyperlink w:anchor="_Toc51601762" w:history="1">
        <w:r w:rsidR="00C87C55" w:rsidRPr="003417B3">
          <w:rPr>
            <w:rStyle w:val="Hyperlink"/>
          </w:rPr>
          <w:t>15.2</w:t>
        </w:r>
        <w:r w:rsidR="00C87C55">
          <w:rPr>
            <w:rFonts w:asciiTheme="minorHAnsi" w:eastAsia="SimSun" w:hAnsiTheme="minorHAnsi" w:cstheme="minorBidi"/>
            <w:sz w:val="22"/>
            <w:szCs w:val="22"/>
            <w:lang w:eastAsia="zh-CN"/>
          </w:rPr>
          <w:tab/>
        </w:r>
        <w:r w:rsidR="00C87C55" w:rsidRPr="003417B3">
          <w:rPr>
            <w:rStyle w:val="Hyperlink"/>
          </w:rPr>
          <w:t>GST exclusive</w:t>
        </w:r>
        <w:r w:rsidR="00C87C55">
          <w:rPr>
            <w:webHidden/>
          </w:rPr>
          <w:tab/>
        </w:r>
        <w:r w:rsidR="00C87C55">
          <w:rPr>
            <w:webHidden/>
          </w:rPr>
          <w:fldChar w:fldCharType="begin"/>
        </w:r>
        <w:r w:rsidR="00C87C55">
          <w:rPr>
            <w:webHidden/>
          </w:rPr>
          <w:instrText xml:space="preserve"> PAGEREF _Toc51601762 \h </w:instrText>
        </w:r>
        <w:r w:rsidR="00C87C55">
          <w:rPr>
            <w:webHidden/>
          </w:rPr>
        </w:r>
        <w:r w:rsidR="00C87C55">
          <w:rPr>
            <w:webHidden/>
          </w:rPr>
          <w:fldChar w:fldCharType="separate"/>
        </w:r>
        <w:r w:rsidR="00C87C55">
          <w:rPr>
            <w:webHidden/>
          </w:rPr>
          <w:t>35</w:t>
        </w:r>
        <w:r w:rsidR="00C87C55">
          <w:rPr>
            <w:webHidden/>
          </w:rPr>
          <w:fldChar w:fldCharType="end"/>
        </w:r>
      </w:hyperlink>
    </w:p>
    <w:p w14:paraId="62600DF6" w14:textId="705331D5" w:rsidR="00C87C55" w:rsidRDefault="0094338B">
      <w:pPr>
        <w:pStyle w:val="TOC3"/>
        <w:rPr>
          <w:rFonts w:asciiTheme="minorHAnsi" w:eastAsia="SimSun" w:hAnsiTheme="minorHAnsi" w:cstheme="minorBidi"/>
          <w:sz w:val="22"/>
          <w:szCs w:val="22"/>
          <w:lang w:eastAsia="zh-CN"/>
        </w:rPr>
      </w:pPr>
      <w:hyperlink w:anchor="_Toc51601763" w:history="1">
        <w:r w:rsidR="00C87C55" w:rsidRPr="003417B3">
          <w:rPr>
            <w:rStyle w:val="Hyperlink"/>
          </w:rPr>
          <w:t>15.3</w:t>
        </w:r>
        <w:r w:rsidR="00C87C55">
          <w:rPr>
            <w:rFonts w:asciiTheme="minorHAnsi" w:eastAsia="SimSun" w:hAnsiTheme="minorHAnsi" w:cstheme="minorBidi"/>
            <w:sz w:val="22"/>
            <w:szCs w:val="22"/>
            <w:lang w:eastAsia="zh-CN"/>
          </w:rPr>
          <w:tab/>
        </w:r>
        <w:r w:rsidR="00C87C55" w:rsidRPr="003417B3">
          <w:rPr>
            <w:rStyle w:val="Hyperlink"/>
          </w:rPr>
          <w:t>Liability to pay GST</w:t>
        </w:r>
        <w:r w:rsidR="00C87C55">
          <w:rPr>
            <w:webHidden/>
          </w:rPr>
          <w:tab/>
        </w:r>
        <w:r w:rsidR="00C87C55">
          <w:rPr>
            <w:webHidden/>
          </w:rPr>
          <w:fldChar w:fldCharType="begin"/>
        </w:r>
        <w:r w:rsidR="00C87C55">
          <w:rPr>
            <w:webHidden/>
          </w:rPr>
          <w:instrText xml:space="preserve"> PAGEREF _Toc51601763 \h </w:instrText>
        </w:r>
        <w:r w:rsidR="00C87C55">
          <w:rPr>
            <w:webHidden/>
          </w:rPr>
        </w:r>
        <w:r w:rsidR="00C87C55">
          <w:rPr>
            <w:webHidden/>
          </w:rPr>
          <w:fldChar w:fldCharType="separate"/>
        </w:r>
        <w:r w:rsidR="00C87C55">
          <w:rPr>
            <w:webHidden/>
          </w:rPr>
          <w:t>35</w:t>
        </w:r>
        <w:r w:rsidR="00C87C55">
          <w:rPr>
            <w:webHidden/>
          </w:rPr>
          <w:fldChar w:fldCharType="end"/>
        </w:r>
      </w:hyperlink>
    </w:p>
    <w:p w14:paraId="1A048E2E" w14:textId="484DF1CA" w:rsidR="00C87C55" w:rsidRDefault="0094338B">
      <w:pPr>
        <w:pStyle w:val="TOC3"/>
        <w:rPr>
          <w:rFonts w:asciiTheme="minorHAnsi" w:eastAsia="SimSun" w:hAnsiTheme="minorHAnsi" w:cstheme="minorBidi"/>
          <w:sz w:val="22"/>
          <w:szCs w:val="22"/>
          <w:lang w:eastAsia="zh-CN"/>
        </w:rPr>
      </w:pPr>
      <w:hyperlink w:anchor="_Toc51601764" w:history="1">
        <w:r w:rsidR="00C87C55" w:rsidRPr="003417B3">
          <w:rPr>
            <w:rStyle w:val="Hyperlink"/>
          </w:rPr>
          <w:t>15.4</w:t>
        </w:r>
        <w:r w:rsidR="00C87C55">
          <w:rPr>
            <w:rFonts w:asciiTheme="minorHAnsi" w:eastAsia="SimSun" w:hAnsiTheme="minorHAnsi" w:cstheme="minorBidi"/>
            <w:sz w:val="22"/>
            <w:szCs w:val="22"/>
            <w:lang w:eastAsia="zh-CN"/>
          </w:rPr>
          <w:tab/>
        </w:r>
        <w:r w:rsidR="00C87C55" w:rsidRPr="003417B3">
          <w:rPr>
            <w:rStyle w:val="Hyperlink"/>
          </w:rPr>
          <w:t>Tax invoice</w:t>
        </w:r>
        <w:r w:rsidR="00C87C55">
          <w:rPr>
            <w:webHidden/>
          </w:rPr>
          <w:tab/>
        </w:r>
        <w:r w:rsidR="00C87C55">
          <w:rPr>
            <w:webHidden/>
          </w:rPr>
          <w:fldChar w:fldCharType="begin"/>
        </w:r>
        <w:r w:rsidR="00C87C55">
          <w:rPr>
            <w:webHidden/>
          </w:rPr>
          <w:instrText xml:space="preserve"> PAGEREF _Toc51601764 \h </w:instrText>
        </w:r>
        <w:r w:rsidR="00C87C55">
          <w:rPr>
            <w:webHidden/>
          </w:rPr>
        </w:r>
        <w:r w:rsidR="00C87C55">
          <w:rPr>
            <w:webHidden/>
          </w:rPr>
          <w:fldChar w:fldCharType="separate"/>
        </w:r>
        <w:r w:rsidR="00C87C55">
          <w:rPr>
            <w:webHidden/>
          </w:rPr>
          <w:t>35</w:t>
        </w:r>
        <w:r w:rsidR="00C87C55">
          <w:rPr>
            <w:webHidden/>
          </w:rPr>
          <w:fldChar w:fldCharType="end"/>
        </w:r>
      </w:hyperlink>
    </w:p>
    <w:p w14:paraId="3BCF3F32" w14:textId="5329AA6D" w:rsidR="00C87C55" w:rsidRDefault="0094338B">
      <w:pPr>
        <w:pStyle w:val="TOC3"/>
        <w:rPr>
          <w:rFonts w:asciiTheme="minorHAnsi" w:eastAsia="SimSun" w:hAnsiTheme="minorHAnsi" w:cstheme="minorBidi"/>
          <w:sz w:val="22"/>
          <w:szCs w:val="22"/>
          <w:lang w:eastAsia="zh-CN"/>
        </w:rPr>
      </w:pPr>
      <w:hyperlink w:anchor="_Toc51601765" w:history="1">
        <w:r w:rsidR="00C87C55" w:rsidRPr="003417B3">
          <w:rPr>
            <w:rStyle w:val="Hyperlink"/>
          </w:rPr>
          <w:t>15.5</w:t>
        </w:r>
        <w:r w:rsidR="00C87C55">
          <w:rPr>
            <w:rFonts w:asciiTheme="minorHAnsi" w:eastAsia="SimSun" w:hAnsiTheme="minorHAnsi" w:cstheme="minorBidi"/>
            <w:sz w:val="22"/>
            <w:szCs w:val="22"/>
            <w:lang w:eastAsia="zh-CN"/>
          </w:rPr>
          <w:tab/>
        </w:r>
        <w:r w:rsidR="00C87C55" w:rsidRPr="003417B3">
          <w:rPr>
            <w:rStyle w:val="Hyperlink"/>
          </w:rPr>
          <w:t>Adjustment event</w:t>
        </w:r>
        <w:r w:rsidR="00C87C55">
          <w:rPr>
            <w:webHidden/>
          </w:rPr>
          <w:tab/>
        </w:r>
        <w:r w:rsidR="00C87C55">
          <w:rPr>
            <w:webHidden/>
          </w:rPr>
          <w:fldChar w:fldCharType="begin"/>
        </w:r>
        <w:r w:rsidR="00C87C55">
          <w:rPr>
            <w:webHidden/>
          </w:rPr>
          <w:instrText xml:space="preserve"> PAGEREF _Toc51601765 \h </w:instrText>
        </w:r>
        <w:r w:rsidR="00C87C55">
          <w:rPr>
            <w:webHidden/>
          </w:rPr>
        </w:r>
        <w:r w:rsidR="00C87C55">
          <w:rPr>
            <w:webHidden/>
          </w:rPr>
          <w:fldChar w:fldCharType="separate"/>
        </w:r>
        <w:r w:rsidR="00C87C55">
          <w:rPr>
            <w:webHidden/>
          </w:rPr>
          <w:t>35</w:t>
        </w:r>
        <w:r w:rsidR="00C87C55">
          <w:rPr>
            <w:webHidden/>
          </w:rPr>
          <w:fldChar w:fldCharType="end"/>
        </w:r>
      </w:hyperlink>
    </w:p>
    <w:p w14:paraId="18B83BC1" w14:textId="34FE61D3" w:rsidR="00C87C55" w:rsidRDefault="0094338B">
      <w:pPr>
        <w:pStyle w:val="TOC3"/>
        <w:rPr>
          <w:rFonts w:asciiTheme="minorHAnsi" w:eastAsia="SimSun" w:hAnsiTheme="minorHAnsi" w:cstheme="minorBidi"/>
          <w:sz w:val="22"/>
          <w:szCs w:val="22"/>
          <w:lang w:eastAsia="zh-CN"/>
        </w:rPr>
      </w:pPr>
      <w:hyperlink w:anchor="_Toc51601766" w:history="1">
        <w:r w:rsidR="00C87C55" w:rsidRPr="003417B3">
          <w:rPr>
            <w:rStyle w:val="Hyperlink"/>
          </w:rPr>
          <w:t>15.6</w:t>
        </w:r>
        <w:r w:rsidR="00C87C55">
          <w:rPr>
            <w:rFonts w:asciiTheme="minorHAnsi" w:eastAsia="SimSun" w:hAnsiTheme="minorHAnsi" w:cstheme="minorBidi"/>
            <w:sz w:val="22"/>
            <w:szCs w:val="22"/>
            <w:lang w:eastAsia="zh-CN"/>
          </w:rPr>
          <w:tab/>
        </w:r>
        <w:r w:rsidR="00C87C55" w:rsidRPr="003417B3">
          <w:rPr>
            <w:rStyle w:val="Hyperlink"/>
          </w:rPr>
          <w:t>Reimbursement of expenses</w:t>
        </w:r>
        <w:r w:rsidR="00C87C55">
          <w:rPr>
            <w:webHidden/>
          </w:rPr>
          <w:tab/>
        </w:r>
        <w:r w:rsidR="00C87C55">
          <w:rPr>
            <w:webHidden/>
          </w:rPr>
          <w:fldChar w:fldCharType="begin"/>
        </w:r>
        <w:r w:rsidR="00C87C55">
          <w:rPr>
            <w:webHidden/>
          </w:rPr>
          <w:instrText xml:space="preserve"> PAGEREF _Toc51601766 \h </w:instrText>
        </w:r>
        <w:r w:rsidR="00C87C55">
          <w:rPr>
            <w:webHidden/>
          </w:rPr>
        </w:r>
        <w:r w:rsidR="00C87C55">
          <w:rPr>
            <w:webHidden/>
          </w:rPr>
          <w:fldChar w:fldCharType="separate"/>
        </w:r>
        <w:r w:rsidR="00C87C55">
          <w:rPr>
            <w:webHidden/>
          </w:rPr>
          <w:t>36</w:t>
        </w:r>
        <w:r w:rsidR="00C87C55">
          <w:rPr>
            <w:webHidden/>
          </w:rPr>
          <w:fldChar w:fldCharType="end"/>
        </w:r>
      </w:hyperlink>
    </w:p>
    <w:p w14:paraId="6ED925BD" w14:textId="74E2858E" w:rsidR="00C87C55" w:rsidRDefault="0094338B">
      <w:pPr>
        <w:pStyle w:val="TOC3"/>
        <w:rPr>
          <w:rFonts w:asciiTheme="minorHAnsi" w:eastAsia="SimSun" w:hAnsiTheme="minorHAnsi" w:cstheme="minorBidi"/>
          <w:sz w:val="22"/>
          <w:szCs w:val="22"/>
          <w:lang w:eastAsia="zh-CN"/>
        </w:rPr>
      </w:pPr>
      <w:hyperlink w:anchor="_Toc51601767" w:history="1">
        <w:r w:rsidR="00C87C55" w:rsidRPr="003417B3">
          <w:rPr>
            <w:rStyle w:val="Hyperlink"/>
          </w:rPr>
          <w:t>15.7</w:t>
        </w:r>
        <w:r w:rsidR="00C87C55">
          <w:rPr>
            <w:rFonts w:asciiTheme="minorHAnsi" w:eastAsia="SimSun" w:hAnsiTheme="minorHAnsi" w:cstheme="minorBidi"/>
            <w:sz w:val="22"/>
            <w:szCs w:val="22"/>
            <w:lang w:eastAsia="zh-CN"/>
          </w:rPr>
          <w:tab/>
        </w:r>
        <w:r w:rsidR="00C87C55" w:rsidRPr="003417B3">
          <w:rPr>
            <w:rStyle w:val="Hyperlink"/>
          </w:rPr>
          <w:t>Non merger</w:t>
        </w:r>
        <w:r w:rsidR="00C87C55">
          <w:rPr>
            <w:webHidden/>
          </w:rPr>
          <w:tab/>
        </w:r>
        <w:r w:rsidR="00C87C55">
          <w:rPr>
            <w:webHidden/>
          </w:rPr>
          <w:fldChar w:fldCharType="begin"/>
        </w:r>
        <w:r w:rsidR="00C87C55">
          <w:rPr>
            <w:webHidden/>
          </w:rPr>
          <w:instrText xml:space="preserve"> PAGEREF _Toc51601767 \h </w:instrText>
        </w:r>
        <w:r w:rsidR="00C87C55">
          <w:rPr>
            <w:webHidden/>
          </w:rPr>
        </w:r>
        <w:r w:rsidR="00C87C55">
          <w:rPr>
            <w:webHidden/>
          </w:rPr>
          <w:fldChar w:fldCharType="separate"/>
        </w:r>
        <w:r w:rsidR="00C87C55">
          <w:rPr>
            <w:webHidden/>
          </w:rPr>
          <w:t>36</w:t>
        </w:r>
        <w:r w:rsidR="00C87C55">
          <w:rPr>
            <w:webHidden/>
          </w:rPr>
          <w:fldChar w:fldCharType="end"/>
        </w:r>
      </w:hyperlink>
    </w:p>
    <w:p w14:paraId="1B89C091" w14:textId="548FCE6F" w:rsidR="00C87C55" w:rsidRDefault="0094338B">
      <w:pPr>
        <w:pStyle w:val="TOC2"/>
        <w:rPr>
          <w:rFonts w:asciiTheme="minorHAnsi" w:eastAsia="SimSun" w:hAnsiTheme="minorHAnsi" w:cstheme="minorBidi"/>
          <w:bCs w:val="0"/>
          <w:sz w:val="22"/>
          <w:szCs w:val="22"/>
          <w:lang w:eastAsia="zh-CN"/>
        </w:rPr>
      </w:pPr>
      <w:hyperlink w:anchor="_Toc51601768" w:history="1">
        <w:r w:rsidR="00C87C55" w:rsidRPr="003417B3">
          <w:rPr>
            <w:rStyle w:val="Hyperlink"/>
          </w:rPr>
          <w:t>16.</w:t>
        </w:r>
        <w:r w:rsidR="00C87C55">
          <w:rPr>
            <w:rFonts w:asciiTheme="minorHAnsi" w:eastAsia="SimSun" w:hAnsiTheme="minorHAnsi" w:cstheme="minorBidi"/>
            <w:bCs w:val="0"/>
            <w:sz w:val="22"/>
            <w:szCs w:val="22"/>
            <w:lang w:eastAsia="zh-CN"/>
          </w:rPr>
          <w:tab/>
        </w:r>
        <w:r w:rsidR="00C87C55" w:rsidRPr="003417B3">
          <w:rPr>
            <w:rStyle w:val="Hyperlink"/>
          </w:rPr>
          <w:t>Notices</w:t>
        </w:r>
        <w:r w:rsidR="00C87C55">
          <w:rPr>
            <w:webHidden/>
          </w:rPr>
          <w:tab/>
        </w:r>
        <w:r w:rsidR="00C87C55">
          <w:rPr>
            <w:webHidden/>
          </w:rPr>
          <w:fldChar w:fldCharType="begin"/>
        </w:r>
        <w:r w:rsidR="00C87C55">
          <w:rPr>
            <w:webHidden/>
          </w:rPr>
          <w:instrText xml:space="preserve"> PAGEREF _Toc51601768 \h </w:instrText>
        </w:r>
        <w:r w:rsidR="00C87C55">
          <w:rPr>
            <w:webHidden/>
          </w:rPr>
        </w:r>
        <w:r w:rsidR="00C87C55">
          <w:rPr>
            <w:webHidden/>
          </w:rPr>
          <w:fldChar w:fldCharType="separate"/>
        </w:r>
        <w:r w:rsidR="00C87C55">
          <w:rPr>
            <w:webHidden/>
          </w:rPr>
          <w:t>36</w:t>
        </w:r>
        <w:r w:rsidR="00C87C55">
          <w:rPr>
            <w:webHidden/>
          </w:rPr>
          <w:fldChar w:fldCharType="end"/>
        </w:r>
      </w:hyperlink>
    </w:p>
    <w:p w14:paraId="0EAD4CBA" w14:textId="6801CB99" w:rsidR="00C87C55" w:rsidRDefault="0094338B">
      <w:pPr>
        <w:pStyle w:val="TOC3"/>
        <w:rPr>
          <w:rFonts w:asciiTheme="minorHAnsi" w:eastAsia="SimSun" w:hAnsiTheme="minorHAnsi" w:cstheme="minorBidi"/>
          <w:sz w:val="22"/>
          <w:szCs w:val="22"/>
          <w:lang w:eastAsia="zh-CN"/>
        </w:rPr>
      </w:pPr>
      <w:hyperlink w:anchor="_Toc51601769" w:history="1">
        <w:r w:rsidR="00C87C55" w:rsidRPr="003417B3">
          <w:rPr>
            <w:rStyle w:val="Hyperlink"/>
          </w:rPr>
          <w:t>16.1</w:t>
        </w:r>
        <w:r w:rsidR="00C87C55">
          <w:rPr>
            <w:rFonts w:asciiTheme="minorHAnsi" w:eastAsia="SimSun" w:hAnsiTheme="minorHAnsi" w:cstheme="minorBidi"/>
            <w:sz w:val="22"/>
            <w:szCs w:val="22"/>
            <w:lang w:eastAsia="zh-CN"/>
          </w:rPr>
          <w:tab/>
        </w:r>
        <w:r w:rsidR="00C87C55" w:rsidRPr="003417B3">
          <w:rPr>
            <w:rStyle w:val="Hyperlink"/>
          </w:rPr>
          <w:t>Requirements</w:t>
        </w:r>
        <w:r w:rsidR="00C87C55">
          <w:rPr>
            <w:webHidden/>
          </w:rPr>
          <w:tab/>
        </w:r>
        <w:r w:rsidR="00C87C55">
          <w:rPr>
            <w:webHidden/>
          </w:rPr>
          <w:fldChar w:fldCharType="begin"/>
        </w:r>
        <w:r w:rsidR="00C87C55">
          <w:rPr>
            <w:webHidden/>
          </w:rPr>
          <w:instrText xml:space="preserve"> PAGEREF _Toc51601769 \h </w:instrText>
        </w:r>
        <w:r w:rsidR="00C87C55">
          <w:rPr>
            <w:webHidden/>
          </w:rPr>
        </w:r>
        <w:r w:rsidR="00C87C55">
          <w:rPr>
            <w:webHidden/>
          </w:rPr>
          <w:fldChar w:fldCharType="separate"/>
        </w:r>
        <w:r w:rsidR="00C87C55">
          <w:rPr>
            <w:webHidden/>
          </w:rPr>
          <w:t>36</w:t>
        </w:r>
        <w:r w:rsidR="00C87C55">
          <w:rPr>
            <w:webHidden/>
          </w:rPr>
          <w:fldChar w:fldCharType="end"/>
        </w:r>
      </w:hyperlink>
    </w:p>
    <w:p w14:paraId="29652B14" w14:textId="7722998B" w:rsidR="00C87C55" w:rsidRDefault="0094338B">
      <w:pPr>
        <w:pStyle w:val="TOC3"/>
        <w:rPr>
          <w:rFonts w:asciiTheme="minorHAnsi" w:eastAsia="SimSun" w:hAnsiTheme="minorHAnsi" w:cstheme="minorBidi"/>
          <w:sz w:val="22"/>
          <w:szCs w:val="22"/>
          <w:lang w:eastAsia="zh-CN"/>
        </w:rPr>
      </w:pPr>
      <w:hyperlink w:anchor="_Toc51601770" w:history="1">
        <w:r w:rsidR="00C87C55" w:rsidRPr="003417B3">
          <w:rPr>
            <w:rStyle w:val="Hyperlink"/>
          </w:rPr>
          <w:t>16.2</w:t>
        </w:r>
        <w:r w:rsidR="00C87C55">
          <w:rPr>
            <w:rFonts w:asciiTheme="minorHAnsi" w:eastAsia="SimSun" w:hAnsiTheme="minorHAnsi" w:cstheme="minorBidi"/>
            <w:sz w:val="22"/>
            <w:szCs w:val="22"/>
            <w:lang w:eastAsia="zh-CN"/>
          </w:rPr>
          <w:tab/>
        </w:r>
        <w:r w:rsidR="00C87C55" w:rsidRPr="003417B3">
          <w:rPr>
            <w:rStyle w:val="Hyperlink"/>
          </w:rPr>
          <w:t>How a Notice must be given</w:t>
        </w:r>
        <w:r w:rsidR="00C87C55">
          <w:rPr>
            <w:webHidden/>
          </w:rPr>
          <w:tab/>
        </w:r>
        <w:r w:rsidR="00C87C55">
          <w:rPr>
            <w:webHidden/>
          </w:rPr>
          <w:fldChar w:fldCharType="begin"/>
        </w:r>
        <w:r w:rsidR="00C87C55">
          <w:rPr>
            <w:webHidden/>
          </w:rPr>
          <w:instrText xml:space="preserve"> PAGEREF _Toc51601770 \h </w:instrText>
        </w:r>
        <w:r w:rsidR="00C87C55">
          <w:rPr>
            <w:webHidden/>
          </w:rPr>
        </w:r>
        <w:r w:rsidR="00C87C55">
          <w:rPr>
            <w:webHidden/>
          </w:rPr>
          <w:fldChar w:fldCharType="separate"/>
        </w:r>
        <w:r w:rsidR="00C87C55">
          <w:rPr>
            <w:webHidden/>
          </w:rPr>
          <w:t>36</w:t>
        </w:r>
        <w:r w:rsidR="00C87C55">
          <w:rPr>
            <w:webHidden/>
          </w:rPr>
          <w:fldChar w:fldCharType="end"/>
        </w:r>
      </w:hyperlink>
    </w:p>
    <w:p w14:paraId="293257E3" w14:textId="34574559" w:rsidR="00C87C55" w:rsidRDefault="0094338B">
      <w:pPr>
        <w:pStyle w:val="TOC3"/>
        <w:rPr>
          <w:rFonts w:asciiTheme="minorHAnsi" w:eastAsia="SimSun" w:hAnsiTheme="minorHAnsi" w:cstheme="minorBidi"/>
          <w:sz w:val="22"/>
          <w:szCs w:val="22"/>
          <w:lang w:eastAsia="zh-CN"/>
        </w:rPr>
      </w:pPr>
      <w:hyperlink w:anchor="_Toc51601771" w:history="1">
        <w:r w:rsidR="00C87C55" w:rsidRPr="003417B3">
          <w:rPr>
            <w:rStyle w:val="Hyperlink"/>
          </w:rPr>
          <w:t>16.3</w:t>
        </w:r>
        <w:r w:rsidR="00C87C55">
          <w:rPr>
            <w:rFonts w:asciiTheme="minorHAnsi" w:eastAsia="SimSun" w:hAnsiTheme="minorHAnsi" w:cstheme="minorBidi"/>
            <w:sz w:val="22"/>
            <w:szCs w:val="22"/>
            <w:lang w:eastAsia="zh-CN"/>
          </w:rPr>
          <w:tab/>
        </w:r>
        <w:r w:rsidR="00C87C55" w:rsidRPr="003417B3">
          <w:rPr>
            <w:rStyle w:val="Hyperlink"/>
          </w:rPr>
          <w:t>When Notices considered given and received</w:t>
        </w:r>
        <w:r w:rsidR="00C87C55">
          <w:rPr>
            <w:webHidden/>
          </w:rPr>
          <w:tab/>
        </w:r>
        <w:r w:rsidR="00C87C55">
          <w:rPr>
            <w:webHidden/>
          </w:rPr>
          <w:fldChar w:fldCharType="begin"/>
        </w:r>
        <w:r w:rsidR="00C87C55">
          <w:rPr>
            <w:webHidden/>
          </w:rPr>
          <w:instrText xml:space="preserve"> PAGEREF _Toc51601771 \h </w:instrText>
        </w:r>
        <w:r w:rsidR="00C87C55">
          <w:rPr>
            <w:webHidden/>
          </w:rPr>
        </w:r>
        <w:r w:rsidR="00C87C55">
          <w:rPr>
            <w:webHidden/>
          </w:rPr>
          <w:fldChar w:fldCharType="separate"/>
        </w:r>
        <w:r w:rsidR="00C87C55">
          <w:rPr>
            <w:webHidden/>
          </w:rPr>
          <w:t>36</w:t>
        </w:r>
        <w:r w:rsidR="00C87C55">
          <w:rPr>
            <w:webHidden/>
          </w:rPr>
          <w:fldChar w:fldCharType="end"/>
        </w:r>
      </w:hyperlink>
    </w:p>
    <w:p w14:paraId="0B626D18" w14:textId="510F0864" w:rsidR="00C87C55" w:rsidRDefault="0094338B">
      <w:pPr>
        <w:pStyle w:val="TOC3"/>
        <w:rPr>
          <w:rFonts w:asciiTheme="minorHAnsi" w:eastAsia="SimSun" w:hAnsiTheme="minorHAnsi" w:cstheme="minorBidi"/>
          <w:sz w:val="22"/>
          <w:szCs w:val="22"/>
          <w:lang w:eastAsia="zh-CN"/>
        </w:rPr>
      </w:pPr>
      <w:hyperlink w:anchor="_Toc51601772" w:history="1">
        <w:r w:rsidR="00C87C55" w:rsidRPr="003417B3">
          <w:rPr>
            <w:rStyle w:val="Hyperlink"/>
          </w:rPr>
          <w:t>16.4</w:t>
        </w:r>
        <w:r w:rsidR="00C87C55">
          <w:rPr>
            <w:rFonts w:asciiTheme="minorHAnsi" w:eastAsia="SimSun" w:hAnsiTheme="minorHAnsi" w:cstheme="minorBidi"/>
            <w:sz w:val="22"/>
            <w:szCs w:val="22"/>
            <w:lang w:eastAsia="zh-CN"/>
          </w:rPr>
          <w:tab/>
        </w:r>
        <w:r w:rsidR="00C87C55" w:rsidRPr="003417B3">
          <w:rPr>
            <w:rStyle w:val="Hyperlink"/>
          </w:rPr>
          <w:t>Time of delivery and receipt</w:t>
        </w:r>
        <w:r w:rsidR="00C87C55">
          <w:rPr>
            <w:webHidden/>
          </w:rPr>
          <w:tab/>
        </w:r>
        <w:r w:rsidR="00C87C55">
          <w:rPr>
            <w:webHidden/>
          </w:rPr>
          <w:fldChar w:fldCharType="begin"/>
        </w:r>
        <w:r w:rsidR="00C87C55">
          <w:rPr>
            <w:webHidden/>
          </w:rPr>
          <w:instrText xml:space="preserve"> PAGEREF _Toc51601772 \h </w:instrText>
        </w:r>
        <w:r w:rsidR="00C87C55">
          <w:rPr>
            <w:webHidden/>
          </w:rPr>
        </w:r>
        <w:r w:rsidR="00C87C55">
          <w:rPr>
            <w:webHidden/>
          </w:rPr>
          <w:fldChar w:fldCharType="separate"/>
        </w:r>
        <w:r w:rsidR="00C87C55">
          <w:rPr>
            <w:webHidden/>
          </w:rPr>
          <w:t>37</w:t>
        </w:r>
        <w:r w:rsidR="00C87C55">
          <w:rPr>
            <w:webHidden/>
          </w:rPr>
          <w:fldChar w:fldCharType="end"/>
        </w:r>
      </w:hyperlink>
    </w:p>
    <w:p w14:paraId="59FFEC16" w14:textId="63A8A931" w:rsidR="00C87C55" w:rsidRDefault="0094338B">
      <w:pPr>
        <w:pStyle w:val="TOC2"/>
        <w:rPr>
          <w:rFonts w:asciiTheme="minorHAnsi" w:eastAsia="SimSun" w:hAnsiTheme="minorHAnsi" w:cstheme="minorBidi"/>
          <w:bCs w:val="0"/>
          <w:sz w:val="22"/>
          <w:szCs w:val="22"/>
          <w:lang w:eastAsia="zh-CN"/>
        </w:rPr>
      </w:pPr>
      <w:hyperlink w:anchor="_Toc51601773" w:history="1">
        <w:r w:rsidR="00C87C55" w:rsidRPr="003417B3">
          <w:rPr>
            <w:rStyle w:val="Hyperlink"/>
          </w:rPr>
          <w:t>17.</w:t>
        </w:r>
        <w:r w:rsidR="00C87C55">
          <w:rPr>
            <w:rFonts w:asciiTheme="minorHAnsi" w:eastAsia="SimSun" w:hAnsiTheme="minorHAnsi" w:cstheme="minorBidi"/>
            <w:bCs w:val="0"/>
            <w:sz w:val="22"/>
            <w:szCs w:val="22"/>
            <w:lang w:eastAsia="zh-CN"/>
          </w:rPr>
          <w:tab/>
        </w:r>
        <w:r w:rsidR="00C87C55" w:rsidRPr="003417B3">
          <w:rPr>
            <w:rStyle w:val="Hyperlink"/>
          </w:rPr>
          <w:t>General</w:t>
        </w:r>
        <w:r w:rsidR="00C87C55">
          <w:rPr>
            <w:webHidden/>
          </w:rPr>
          <w:tab/>
        </w:r>
        <w:r w:rsidR="00C87C55">
          <w:rPr>
            <w:webHidden/>
          </w:rPr>
          <w:fldChar w:fldCharType="begin"/>
        </w:r>
        <w:r w:rsidR="00C87C55">
          <w:rPr>
            <w:webHidden/>
          </w:rPr>
          <w:instrText xml:space="preserve"> PAGEREF _Toc51601773 \h </w:instrText>
        </w:r>
        <w:r w:rsidR="00C87C55">
          <w:rPr>
            <w:webHidden/>
          </w:rPr>
        </w:r>
        <w:r w:rsidR="00C87C55">
          <w:rPr>
            <w:webHidden/>
          </w:rPr>
          <w:fldChar w:fldCharType="separate"/>
        </w:r>
        <w:r w:rsidR="00C87C55">
          <w:rPr>
            <w:webHidden/>
          </w:rPr>
          <w:t>37</w:t>
        </w:r>
        <w:r w:rsidR="00C87C55">
          <w:rPr>
            <w:webHidden/>
          </w:rPr>
          <w:fldChar w:fldCharType="end"/>
        </w:r>
      </w:hyperlink>
    </w:p>
    <w:p w14:paraId="4A10F4F0" w14:textId="08E45321" w:rsidR="00C87C55" w:rsidRDefault="0094338B">
      <w:pPr>
        <w:pStyle w:val="TOC3"/>
        <w:rPr>
          <w:rFonts w:asciiTheme="minorHAnsi" w:eastAsia="SimSun" w:hAnsiTheme="minorHAnsi" w:cstheme="minorBidi"/>
          <w:sz w:val="22"/>
          <w:szCs w:val="22"/>
          <w:lang w:eastAsia="zh-CN"/>
        </w:rPr>
      </w:pPr>
      <w:hyperlink w:anchor="_Toc51601774" w:history="1">
        <w:r w:rsidR="00C87C55" w:rsidRPr="003417B3">
          <w:rPr>
            <w:rStyle w:val="Hyperlink"/>
          </w:rPr>
          <w:t>17.1</w:t>
        </w:r>
        <w:r w:rsidR="00C87C55">
          <w:rPr>
            <w:rFonts w:asciiTheme="minorHAnsi" w:eastAsia="SimSun" w:hAnsiTheme="minorHAnsi" w:cstheme="minorBidi"/>
            <w:sz w:val="22"/>
            <w:szCs w:val="22"/>
            <w:lang w:eastAsia="zh-CN"/>
          </w:rPr>
          <w:tab/>
        </w:r>
        <w:r w:rsidR="00C87C55" w:rsidRPr="003417B3">
          <w:rPr>
            <w:rStyle w:val="Hyperlink"/>
          </w:rPr>
          <w:t>Assignment</w:t>
        </w:r>
        <w:r w:rsidR="00C87C55">
          <w:rPr>
            <w:webHidden/>
          </w:rPr>
          <w:tab/>
        </w:r>
        <w:r w:rsidR="00C87C55">
          <w:rPr>
            <w:webHidden/>
          </w:rPr>
          <w:fldChar w:fldCharType="begin"/>
        </w:r>
        <w:r w:rsidR="00C87C55">
          <w:rPr>
            <w:webHidden/>
          </w:rPr>
          <w:instrText xml:space="preserve"> PAGEREF _Toc51601774 \h </w:instrText>
        </w:r>
        <w:r w:rsidR="00C87C55">
          <w:rPr>
            <w:webHidden/>
          </w:rPr>
        </w:r>
        <w:r w:rsidR="00C87C55">
          <w:rPr>
            <w:webHidden/>
          </w:rPr>
          <w:fldChar w:fldCharType="separate"/>
        </w:r>
        <w:r w:rsidR="00C87C55">
          <w:rPr>
            <w:webHidden/>
          </w:rPr>
          <w:t>37</w:t>
        </w:r>
        <w:r w:rsidR="00C87C55">
          <w:rPr>
            <w:webHidden/>
          </w:rPr>
          <w:fldChar w:fldCharType="end"/>
        </w:r>
      </w:hyperlink>
    </w:p>
    <w:p w14:paraId="07917914" w14:textId="0F5D79D6" w:rsidR="00C87C55" w:rsidRDefault="0094338B">
      <w:pPr>
        <w:pStyle w:val="TOC3"/>
        <w:rPr>
          <w:rFonts w:asciiTheme="minorHAnsi" w:eastAsia="SimSun" w:hAnsiTheme="minorHAnsi" w:cstheme="minorBidi"/>
          <w:sz w:val="22"/>
          <w:szCs w:val="22"/>
          <w:lang w:eastAsia="zh-CN"/>
        </w:rPr>
      </w:pPr>
      <w:hyperlink w:anchor="_Toc51601775" w:history="1">
        <w:r w:rsidR="00C87C55" w:rsidRPr="003417B3">
          <w:rPr>
            <w:rStyle w:val="Hyperlink"/>
          </w:rPr>
          <w:t>17.2</w:t>
        </w:r>
        <w:r w:rsidR="00C87C55">
          <w:rPr>
            <w:rFonts w:asciiTheme="minorHAnsi" w:eastAsia="SimSun" w:hAnsiTheme="minorHAnsi" w:cstheme="minorBidi"/>
            <w:sz w:val="22"/>
            <w:szCs w:val="22"/>
            <w:lang w:eastAsia="zh-CN"/>
          </w:rPr>
          <w:tab/>
        </w:r>
        <w:r w:rsidR="00C87C55" w:rsidRPr="003417B3">
          <w:rPr>
            <w:rStyle w:val="Hyperlink"/>
          </w:rPr>
          <w:t>Novation to new entity</w:t>
        </w:r>
        <w:r w:rsidR="00C87C55">
          <w:rPr>
            <w:webHidden/>
          </w:rPr>
          <w:tab/>
        </w:r>
        <w:r w:rsidR="00C87C55">
          <w:rPr>
            <w:webHidden/>
          </w:rPr>
          <w:fldChar w:fldCharType="begin"/>
        </w:r>
        <w:r w:rsidR="00C87C55">
          <w:rPr>
            <w:webHidden/>
          </w:rPr>
          <w:instrText xml:space="preserve"> PAGEREF _Toc51601775 \h </w:instrText>
        </w:r>
        <w:r w:rsidR="00C87C55">
          <w:rPr>
            <w:webHidden/>
          </w:rPr>
        </w:r>
        <w:r w:rsidR="00C87C55">
          <w:rPr>
            <w:webHidden/>
          </w:rPr>
          <w:fldChar w:fldCharType="separate"/>
        </w:r>
        <w:r w:rsidR="00C87C55">
          <w:rPr>
            <w:webHidden/>
          </w:rPr>
          <w:t>37</w:t>
        </w:r>
        <w:r w:rsidR="00C87C55">
          <w:rPr>
            <w:webHidden/>
          </w:rPr>
          <w:fldChar w:fldCharType="end"/>
        </w:r>
      </w:hyperlink>
    </w:p>
    <w:p w14:paraId="72DE983A" w14:textId="260D2086" w:rsidR="00C87C55" w:rsidRDefault="0094338B">
      <w:pPr>
        <w:pStyle w:val="TOC3"/>
        <w:rPr>
          <w:rFonts w:asciiTheme="minorHAnsi" w:eastAsia="SimSun" w:hAnsiTheme="minorHAnsi" w:cstheme="minorBidi"/>
          <w:sz w:val="22"/>
          <w:szCs w:val="22"/>
          <w:lang w:eastAsia="zh-CN"/>
        </w:rPr>
      </w:pPr>
      <w:hyperlink w:anchor="_Toc51601776" w:history="1">
        <w:r w:rsidR="00C87C55" w:rsidRPr="003417B3">
          <w:rPr>
            <w:rStyle w:val="Hyperlink"/>
          </w:rPr>
          <w:t>17.3</w:t>
        </w:r>
        <w:r w:rsidR="00C87C55">
          <w:rPr>
            <w:rFonts w:asciiTheme="minorHAnsi" w:eastAsia="SimSun" w:hAnsiTheme="minorHAnsi" w:cstheme="minorBidi"/>
            <w:sz w:val="22"/>
            <w:szCs w:val="22"/>
            <w:lang w:eastAsia="zh-CN"/>
          </w:rPr>
          <w:tab/>
        </w:r>
        <w:r w:rsidR="00C87C55" w:rsidRPr="003417B3">
          <w:rPr>
            <w:rStyle w:val="Hyperlink"/>
          </w:rPr>
          <w:t>Duty</w:t>
        </w:r>
        <w:r w:rsidR="00C87C55">
          <w:rPr>
            <w:webHidden/>
          </w:rPr>
          <w:tab/>
        </w:r>
        <w:r w:rsidR="00C87C55">
          <w:rPr>
            <w:webHidden/>
          </w:rPr>
          <w:fldChar w:fldCharType="begin"/>
        </w:r>
        <w:r w:rsidR="00C87C55">
          <w:rPr>
            <w:webHidden/>
          </w:rPr>
          <w:instrText xml:space="preserve"> PAGEREF _Toc51601776 \h </w:instrText>
        </w:r>
        <w:r w:rsidR="00C87C55">
          <w:rPr>
            <w:webHidden/>
          </w:rPr>
        </w:r>
        <w:r w:rsidR="00C87C55">
          <w:rPr>
            <w:webHidden/>
          </w:rPr>
          <w:fldChar w:fldCharType="separate"/>
        </w:r>
        <w:r w:rsidR="00C87C55">
          <w:rPr>
            <w:webHidden/>
          </w:rPr>
          <w:t>38</w:t>
        </w:r>
        <w:r w:rsidR="00C87C55">
          <w:rPr>
            <w:webHidden/>
          </w:rPr>
          <w:fldChar w:fldCharType="end"/>
        </w:r>
      </w:hyperlink>
    </w:p>
    <w:p w14:paraId="6082F077" w14:textId="20D1E6BE" w:rsidR="00C87C55" w:rsidRDefault="0094338B">
      <w:pPr>
        <w:pStyle w:val="TOC3"/>
        <w:rPr>
          <w:rFonts w:asciiTheme="minorHAnsi" w:eastAsia="SimSun" w:hAnsiTheme="minorHAnsi" w:cstheme="minorBidi"/>
          <w:sz w:val="22"/>
          <w:szCs w:val="22"/>
          <w:lang w:eastAsia="zh-CN"/>
        </w:rPr>
      </w:pPr>
      <w:hyperlink w:anchor="_Toc51601777" w:history="1">
        <w:r w:rsidR="00C87C55" w:rsidRPr="003417B3">
          <w:rPr>
            <w:rStyle w:val="Hyperlink"/>
            <w:lang w:val="en-GB"/>
          </w:rPr>
          <w:t>17.4</w:t>
        </w:r>
        <w:r w:rsidR="00C87C55">
          <w:rPr>
            <w:rFonts w:asciiTheme="minorHAnsi" w:eastAsia="SimSun" w:hAnsiTheme="minorHAnsi" w:cstheme="minorBidi"/>
            <w:sz w:val="22"/>
            <w:szCs w:val="22"/>
            <w:lang w:eastAsia="zh-CN"/>
          </w:rPr>
          <w:tab/>
        </w:r>
        <w:r w:rsidR="00C87C55" w:rsidRPr="003417B3">
          <w:rPr>
            <w:rStyle w:val="Hyperlink"/>
          </w:rPr>
          <w:t>Inconsistent</w:t>
        </w:r>
        <w:r w:rsidR="00C87C55" w:rsidRPr="003417B3">
          <w:rPr>
            <w:rStyle w:val="Hyperlink"/>
            <w:lang w:val="en-GB"/>
          </w:rPr>
          <w:t xml:space="preserve"> provisions</w:t>
        </w:r>
        <w:r w:rsidR="00C87C55">
          <w:rPr>
            <w:webHidden/>
          </w:rPr>
          <w:tab/>
        </w:r>
        <w:r w:rsidR="00C87C55">
          <w:rPr>
            <w:webHidden/>
          </w:rPr>
          <w:fldChar w:fldCharType="begin"/>
        </w:r>
        <w:r w:rsidR="00C87C55">
          <w:rPr>
            <w:webHidden/>
          </w:rPr>
          <w:instrText xml:space="preserve"> PAGEREF _Toc51601777 \h </w:instrText>
        </w:r>
        <w:r w:rsidR="00C87C55">
          <w:rPr>
            <w:webHidden/>
          </w:rPr>
        </w:r>
        <w:r w:rsidR="00C87C55">
          <w:rPr>
            <w:webHidden/>
          </w:rPr>
          <w:fldChar w:fldCharType="separate"/>
        </w:r>
        <w:r w:rsidR="00C87C55">
          <w:rPr>
            <w:webHidden/>
          </w:rPr>
          <w:t>38</w:t>
        </w:r>
        <w:r w:rsidR="00C87C55">
          <w:rPr>
            <w:webHidden/>
          </w:rPr>
          <w:fldChar w:fldCharType="end"/>
        </w:r>
      </w:hyperlink>
    </w:p>
    <w:p w14:paraId="1A4FE7C4" w14:textId="44C06343" w:rsidR="00C87C55" w:rsidRDefault="0094338B">
      <w:pPr>
        <w:pStyle w:val="TOC3"/>
        <w:rPr>
          <w:rFonts w:asciiTheme="minorHAnsi" w:eastAsia="SimSun" w:hAnsiTheme="minorHAnsi" w:cstheme="minorBidi"/>
          <w:sz w:val="22"/>
          <w:szCs w:val="22"/>
          <w:lang w:eastAsia="zh-CN"/>
        </w:rPr>
      </w:pPr>
      <w:hyperlink w:anchor="_Toc51601778" w:history="1">
        <w:r w:rsidR="00C87C55" w:rsidRPr="003417B3">
          <w:rPr>
            <w:rStyle w:val="Hyperlink"/>
          </w:rPr>
          <w:t>17.5</w:t>
        </w:r>
        <w:r w:rsidR="00C87C55">
          <w:rPr>
            <w:rFonts w:asciiTheme="minorHAnsi" w:eastAsia="SimSun" w:hAnsiTheme="minorHAnsi" w:cstheme="minorBidi"/>
            <w:sz w:val="22"/>
            <w:szCs w:val="22"/>
            <w:lang w:eastAsia="zh-CN"/>
          </w:rPr>
          <w:tab/>
        </w:r>
        <w:r w:rsidR="00C87C55" w:rsidRPr="003417B3">
          <w:rPr>
            <w:rStyle w:val="Hyperlink"/>
          </w:rPr>
          <w:t>No Agency or Partnership</w:t>
        </w:r>
        <w:r w:rsidR="00C87C55">
          <w:rPr>
            <w:webHidden/>
          </w:rPr>
          <w:tab/>
        </w:r>
        <w:r w:rsidR="00C87C55">
          <w:rPr>
            <w:webHidden/>
          </w:rPr>
          <w:fldChar w:fldCharType="begin"/>
        </w:r>
        <w:r w:rsidR="00C87C55">
          <w:rPr>
            <w:webHidden/>
          </w:rPr>
          <w:instrText xml:space="preserve"> PAGEREF _Toc51601778 \h </w:instrText>
        </w:r>
        <w:r w:rsidR="00C87C55">
          <w:rPr>
            <w:webHidden/>
          </w:rPr>
        </w:r>
        <w:r w:rsidR="00C87C55">
          <w:rPr>
            <w:webHidden/>
          </w:rPr>
          <w:fldChar w:fldCharType="separate"/>
        </w:r>
        <w:r w:rsidR="00C87C55">
          <w:rPr>
            <w:webHidden/>
          </w:rPr>
          <w:t>38</w:t>
        </w:r>
        <w:r w:rsidR="00C87C55">
          <w:rPr>
            <w:webHidden/>
          </w:rPr>
          <w:fldChar w:fldCharType="end"/>
        </w:r>
      </w:hyperlink>
    </w:p>
    <w:p w14:paraId="067AF837" w14:textId="297215EA" w:rsidR="00C87C55" w:rsidRDefault="0094338B">
      <w:pPr>
        <w:pStyle w:val="TOC3"/>
        <w:rPr>
          <w:rFonts w:asciiTheme="minorHAnsi" w:eastAsia="SimSun" w:hAnsiTheme="minorHAnsi" w:cstheme="minorBidi"/>
          <w:sz w:val="22"/>
          <w:szCs w:val="22"/>
          <w:lang w:eastAsia="zh-CN"/>
        </w:rPr>
      </w:pPr>
      <w:hyperlink w:anchor="_Toc51601779" w:history="1">
        <w:r w:rsidR="00C87C55" w:rsidRPr="003417B3">
          <w:rPr>
            <w:rStyle w:val="Hyperlink"/>
          </w:rPr>
          <w:t>17.6</w:t>
        </w:r>
        <w:r w:rsidR="00C87C55">
          <w:rPr>
            <w:rFonts w:asciiTheme="minorHAnsi" w:eastAsia="SimSun" w:hAnsiTheme="minorHAnsi" w:cstheme="minorBidi"/>
            <w:sz w:val="22"/>
            <w:szCs w:val="22"/>
            <w:lang w:eastAsia="zh-CN"/>
          </w:rPr>
          <w:tab/>
        </w:r>
        <w:r w:rsidR="00C87C55" w:rsidRPr="003417B3">
          <w:rPr>
            <w:rStyle w:val="Hyperlink"/>
          </w:rPr>
          <w:t>Costs and expenses</w:t>
        </w:r>
        <w:r w:rsidR="00C87C55">
          <w:rPr>
            <w:webHidden/>
          </w:rPr>
          <w:tab/>
        </w:r>
        <w:r w:rsidR="00C87C55">
          <w:rPr>
            <w:webHidden/>
          </w:rPr>
          <w:fldChar w:fldCharType="begin"/>
        </w:r>
        <w:r w:rsidR="00C87C55">
          <w:rPr>
            <w:webHidden/>
          </w:rPr>
          <w:instrText xml:space="preserve"> PAGEREF _Toc51601779 \h </w:instrText>
        </w:r>
        <w:r w:rsidR="00C87C55">
          <w:rPr>
            <w:webHidden/>
          </w:rPr>
        </w:r>
        <w:r w:rsidR="00C87C55">
          <w:rPr>
            <w:webHidden/>
          </w:rPr>
          <w:fldChar w:fldCharType="separate"/>
        </w:r>
        <w:r w:rsidR="00C87C55">
          <w:rPr>
            <w:webHidden/>
          </w:rPr>
          <w:t>38</w:t>
        </w:r>
        <w:r w:rsidR="00C87C55">
          <w:rPr>
            <w:webHidden/>
          </w:rPr>
          <w:fldChar w:fldCharType="end"/>
        </w:r>
      </w:hyperlink>
    </w:p>
    <w:p w14:paraId="3690F753" w14:textId="6DA1741C" w:rsidR="00C87C55" w:rsidRDefault="0094338B">
      <w:pPr>
        <w:pStyle w:val="TOC3"/>
        <w:rPr>
          <w:rFonts w:asciiTheme="minorHAnsi" w:eastAsia="SimSun" w:hAnsiTheme="minorHAnsi" w:cstheme="minorBidi"/>
          <w:sz w:val="22"/>
          <w:szCs w:val="22"/>
          <w:lang w:eastAsia="zh-CN"/>
        </w:rPr>
      </w:pPr>
      <w:hyperlink w:anchor="_Toc51601780" w:history="1">
        <w:r w:rsidR="00C87C55" w:rsidRPr="003417B3">
          <w:rPr>
            <w:rStyle w:val="Hyperlink"/>
          </w:rPr>
          <w:t>17.7</w:t>
        </w:r>
        <w:r w:rsidR="00C87C55">
          <w:rPr>
            <w:rFonts w:asciiTheme="minorHAnsi" w:eastAsia="SimSun" w:hAnsiTheme="minorHAnsi" w:cstheme="minorBidi"/>
            <w:sz w:val="22"/>
            <w:szCs w:val="22"/>
            <w:lang w:eastAsia="zh-CN"/>
          </w:rPr>
          <w:tab/>
        </w:r>
        <w:r w:rsidR="00C87C55" w:rsidRPr="003417B3">
          <w:rPr>
            <w:rStyle w:val="Hyperlink"/>
          </w:rPr>
          <w:t>Variation</w:t>
        </w:r>
        <w:r w:rsidR="00C87C55">
          <w:rPr>
            <w:webHidden/>
          </w:rPr>
          <w:tab/>
        </w:r>
        <w:r w:rsidR="00C87C55">
          <w:rPr>
            <w:webHidden/>
          </w:rPr>
          <w:fldChar w:fldCharType="begin"/>
        </w:r>
        <w:r w:rsidR="00C87C55">
          <w:rPr>
            <w:webHidden/>
          </w:rPr>
          <w:instrText xml:space="preserve"> PAGEREF _Toc51601780 \h </w:instrText>
        </w:r>
        <w:r w:rsidR="00C87C55">
          <w:rPr>
            <w:webHidden/>
          </w:rPr>
        </w:r>
        <w:r w:rsidR="00C87C55">
          <w:rPr>
            <w:webHidden/>
          </w:rPr>
          <w:fldChar w:fldCharType="separate"/>
        </w:r>
        <w:r w:rsidR="00C87C55">
          <w:rPr>
            <w:webHidden/>
          </w:rPr>
          <w:t>39</w:t>
        </w:r>
        <w:r w:rsidR="00C87C55">
          <w:rPr>
            <w:webHidden/>
          </w:rPr>
          <w:fldChar w:fldCharType="end"/>
        </w:r>
      </w:hyperlink>
    </w:p>
    <w:p w14:paraId="726CFE78" w14:textId="02E6E7EC" w:rsidR="00C87C55" w:rsidRDefault="0094338B">
      <w:pPr>
        <w:pStyle w:val="TOC3"/>
        <w:rPr>
          <w:rFonts w:asciiTheme="minorHAnsi" w:eastAsia="SimSun" w:hAnsiTheme="minorHAnsi" w:cstheme="minorBidi"/>
          <w:sz w:val="22"/>
          <w:szCs w:val="22"/>
          <w:lang w:eastAsia="zh-CN"/>
        </w:rPr>
      </w:pPr>
      <w:hyperlink w:anchor="_Toc51601781" w:history="1">
        <w:r w:rsidR="00C87C55" w:rsidRPr="003417B3">
          <w:rPr>
            <w:rStyle w:val="Hyperlink"/>
          </w:rPr>
          <w:t>17.8</w:t>
        </w:r>
        <w:r w:rsidR="00C87C55">
          <w:rPr>
            <w:rFonts w:asciiTheme="minorHAnsi" w:eastAsia="SimSun" w:hAnsiTheme="minorHAnsi" w:cstheme="minorBidi"/>
            <w:sz w:val="22"/>
            <w:szCs w:val="22"/>
            <w:lang w:eastAsia="zh-CN"/>
          </w:rPr>
          <w:tab/>
        </w:r>
        <w:r w:rsidR="00C87C55" w:rsidRPr="003417B3">
          <w:rPr>
            <w:rStyle w:val="Hyperlink"/>
          </w:rPr>
          <w:t>Waiver</w:t>
        </w:r>
        <w:r w:rsidR="00C87C55">
          <w:rPr>
            <w:webHidden/>
          </w:rPr>
          <w:tab/>
        </w:r>
        <w:r w:rsidR="00C87C55">
          <w:rPr>
            <w:webHidden/>
          </w:rPr>
          <w:fldChar w:fldCharType="begin"/>
        </w:r>
        <w:r w:rsidR="00C87C55">
          <w:rPr>
            <w:webHidden/>
          </w:rPr>
          <w:instrText xml:space="preserve"> PAGEREF _Toc51601781 \h </w:instrText>
        </w:r>
        <w:r w:rsidR="00C87C55">
          <w:rPr>
            <w:webHidden/>
          </w:rPr>
        </w:r>
        <w:r w:rsidR="00C87C55">
          <w:rPr>
            <w:webHidden/>
          </w:rPr>
          <w:fldChar w:fldCharType="separate"/>
        </w:r>
        <w:r w:rsidR="00C87C55">
          <w:rPr>
            <w:webHidden/>
          </w:rPr>
          <w:t>39</w:t>
        </w:r>
        <w:r w:rsidR="00C87C55">
          <w:rPr>
            <w:webHidden/>
          </w:rPr>
          <w:fldChar w:fldCharType="end"/>
        </w:r>
      </w:hyperlink>
    </w:p>
    <w:p w14:paraId="5A6B4132" w14:textId="5DABDCF7" w:rsidR="00C87C55" w:rsidRDefault="0094338B">
      <w:pPr>
        <w:pStyle w:val="TOC3"/>
        <w:rPr>
          <w:rFonts w:asciiTheme="minorHAnsi" w:eastAsia="SimSun" w:hAnsiTheme="minorHAnsi" w:cstheme="minorBidi"/>
          <w:sz w:val="22"/>
          <w:szCs w:val="22"/>
          <w:lang w:eastAsia="zh-CN"/>
        </w:rPr>
      </w:pPr>
      <w:hyperlink w:anchor="_Toc51601782" w:history="1">
        <w:r w:rsidR="00C87C55" w:rsidRPr="003417B3">
          <w:rPr>
            <w:rStyle w:val="Hyperlink"/>
          </w:rPr>
          <w:t>17.9</w:t>
        </w:r>
        <w:r w:rsidR="00C87C55">
          <w:rPr>
            <w:rFonts w:asciiTheme="minorHAnsi" w:eastAsia="SimSun" w:hAnsiTheme="minorHAnsi" w:cstheme="minorBidi"/>
            <w:sz w:val="22"/>
            <w:szCs w:val="22"/>
            <w:lang w:eastAsia="zh-CN"/>
          </w:rPr>
          <w:tab/>
        </w:r>
        <w:r w:rsidR="00C87C55" w:rsidRPr="003417B3">
          <w:rPr>
            <w:rStyle w:val="Hyperlink"/>
          </w:rPr>
          <w:t>Severance</w:t>
        </w:r>
        <w:r w:rsidR="00C87C55">
          <w:rPr>
            <w:webHidden/>
          </w:rPr>
          <w:tab/>
        </w:r>
        <w:r w:rsidR="00C87C55">
          <w:rPr>
            <w:webHidden/>
          </w:rPr>
          <w:fldChar w:fldCharType="begin"/>
        </w:r>
        <w:r w:rsidR="00C87C55">
          <w:rPr>
            <w:webHidden/>
          </w:rPr>
          <w:instrText xml:space="preserve"> PAGEREF _Toc51601782 \h </w:instrText>
        </w:r>
        <w:r w:rsidR="00C87C55">
          <w:rPr>
            <w:webHidden/>
          </w:rPr>
        </w:r>
        <w:r w:rsidR="00C87C55">
          <w:rPr>
            <w:webHidden/>
          </w:rPr>
          <w:fldChar w:fldCharType="separate"/>
        </w:r>
        <w:r w:rsidR="00C87C55">
          <w:rPr>
            <w:webHidden/>
          </w:rPr>
          <w:t>39</w:t>
        </w:r>
        <w:r w:rsidR="00C87C55">
          <w:rPr>
            <w:webHidden/>
          </w:rPr>
          <w:fldChar w:fldCharType="end"/>
        </w:r>
      </w:hyperlink>
    </w:p>
    <w:p w14:paraId="5FB101E4" w14:textId="17F2AAD6" w:rsidR="00C87C55" w:rsidRDefault="0094338B">
      <w:pPr>
        <w:pStyle w:val="TOC3"/>
        <w:rPr>
          <w:rFonts w:asciiTheme="minorHAnsi" w:eastAsia="SimSun" w:hAnsiTheme="minorHAnsi" w:cstheme="minorBidi"/>
          <w:sz w:val="22"/>
          <w:szCs w:val="22"/>
          <w:lang w:eastAsia="zh-CN"/>
        </w:rPr>
      </w:pPr>
      <w:hyperlink w:anchor="_Toc51601783" w:history="1">
        <w:r w:rsidR="00C87C55" w:rsidRPr="003417B3">
          <w:rPr>
            <w:rStyle w:val="Hyperlink"/>
          </w:rPr>
          <w:t>17.10</w:t>
        </w:r>
        <w:r w:rsidR="00C87C55">
          <w:rPr>
            <w:rFonts w:asciiTheme="minorHAnsi" w:eastAsia="SimSun" w:hAnsiTheme="minorHAnsi" w:cstheme="minorBidi"/>
            <w:sz w:val="22"/>
            <w:szCs w:val="22"/>
            <w:lang w:eastAsia="zh-CN"/>
          </w:rPr>
          <w:tab/>
        </w:r>
        <w:r w:rsidR="00C87C55" w:rsidRPr="003417B3">
          <w:rPr>
            <w:rStyle w:val="Hyperlink"/>
          </w:rPr>
          <w:t>Governing law and jurisdiction</w:t>
        </w:r>
        <w:r w:rsidR="00C87C55">
          <w:rPr>
            <w:webHidden/>
          </w:rPr>
          <w:tab/>
        </w:r>
        <w:r w:rsidR="00C87C55">
          <w:rPr>
            <w:webHidden/>
          </w:rPr>
          <w:fldChar w:fldCharType="begin"/>
        </w:r>
        <w:r w:rsidR="00C87C55">
          <w:rPr>
            <w:webHidden/>
          </w:rPr>
          <w:instrText xml:space="preserve"> PAGEREF _Toc51601783 \h </w:instrText>
        </w:r>
        <w:r w:rsidR="00C87C55">
          <w:rPr>
            <w:webHidden/>
          </w:rPr>
        </w:r>
        <w:r w:rsidR="00C87C55">
          <w:rPr>
            <w:webHidden/>
          </w:rPr>
          <w:fldChar w:fldCharType="separate"/>
        </w:r>
        <w:r w:rsidR="00C87C55">
          <w:rPr>
            <w:webHidden/>
          </w:rPr>
          <w:t>39</w:t>
        </w:r>
        <w:r w:rsidR="00C87C55">
          <w:rPr>
            <w:webHidden/>
          </w:rPr>
          <w:fldChar w:fldCharType="end"/>
        </w:r>
      </w:hyperlink>
    </w:p>
    <w:p w14:paraId="24A262CB" w14:textId="0FEA5959" w:rsidR="00C87C55" w:rsidRDefault="0094338B">
      <w:pPr>
        <w:pStyle w:val="TOC3"/>
        <w:rPr>
          <w:rFonts w:asciiTheme="minorHAnsi" w:eastAsia="SimSun" w:hAnsiTheme="minorHAnsi" w:cstheme="minorBidi"/>
          <w:sz w:val="22"/>
          <w:szCs w:val="22"/>
          <w:lang w:eastAsia="zh-CN"/>
        </w:rPr>
      </w:pPr>
      <w:hyperlink w:anchor="_Toc51601784" w:history="1">
        <w:r w:rsidR="00C87C55" w:rsidRPr="003417B3">
          <w:rPr>
            <w:rStyle w:val="Hyperlink"/>
          </w:rPr>
          <w:t>17.11</w:t>
        </w:r>
        <w:r w:rsidR="00C87C55">
          <w:rPr>
            <w:rFonts w:asciiTheme="minorHAnsi" w:eastAsia="SimSun" w:hAnsiTheme="minorHAnsi" w:cstheme="minorBidi"/>
            <w:sz w:val="22"/>
            <w:szCs w:val="22"/>
            <w:lang w:eastAsia="zh-CN"/>
          </w:rPr>
          <w:tab/>
        </w:r>
        <w:r w:rsidR="00C87C55" w:rsidRPr="003417B3">
          <w:rPr>
            <w:rStyle w:val="Hyperlink"/>
          </w:rPr>
          <w:t>Further assurances</w:t>
        </w:r>
        <w:r w:rsidR="00C87C55">
          <w:rPr>
            <w:webHidden/>
          </w:rPr>
          <w:tab/>
        </w:r>
        <w:r w:rsidR="00C87C55">
          <w:rPr>
            <w:webHidden/>
          </w:rPr>
          <w:fldChar w:fldCharType="begin"/>
        </w:r>
        <w:r w:rsidR="00C87C55">
          <w:rPr>
            <w:webHidden/>
          </w:rPr>
          <w:instrText xml:space="preserve"> PAGEREF _Toc51601784 \h </w:instrText>
        </w:r>
        <w:r w:rsidR="00C87C55">
          <w:rPr>
            <w:webHidden/>
          </w:rPr>
        </w:r>
        <w:r w:rsidR="00C87C55">
          <w:rPr>
            <w:webHidden/>
          </w:rPr>
          <w:fldChar w:fldCharType="separate"/>
        </w:r>
        <w:r w:rsidR="00C87C55">
          <w:rPr>
            <w:webHidden/>
          </w:rPr>
          <w:t>39</w:t>
        </w:r>
        <w:r w:rsidR="00C87C55">
          <w:rPr>
            <w:webHidden/>
          </w:rPr>
          <w:fldChar w:fldCharType="end"/>
        </w:r>
      </w:hyperlink>
    </w:p>
    <w:p w14:paraId="04B4CCDB" w14:textId="7895993D" w:rsidR="00C87C55" w:rsidRDefault="0094338B">
      <w:pPr>
        <w:pStyle w:val="TOC3"/>
        <w:rPr>
          <w:rFonts w:asciiTheme="minorHAnsi" w:eastAsia="SimSun" w:hAnsiTheme="minorHAnsi" w:cstheme="minorBidi"/>
          <w:sz w:val="22"/>
          <w:szCs w:val="22"/>
          <w:lang w:eastAsia="zh-CN"/>
        </w:rPr>
      </w:pPr>
      <w:hyperlink w:anchor="_Toc51601785" w:history="1">
        <w:r w:rsidR="00C87C55" w:rsidRPr="003417B3">
          <w:rPr>
            <w:rStyle w:val="Hyperlink"/>
          </w:rPr>
          <w:t>17.12</w:t>
        </w:r>
        <w:r w:rsidR="00C87C55">
          <w:rPr>
            <w:rFonts w:asciiTheme="minorHAnsi" w:eastAsia="SimSun" w:hAnsiTheme="minorHAnsi" w:cstheme="minorBidi"/>
            <w:sz w:val="22"/>
            <w:szCs w:val="22"/>
            <w:lang w:eastAsia="zh-CN"/>
          </w:rPr>
          <w:tab/>
        </w:r>
        <w:r w:rsidR="00C87C55" w:rsidRPr="003417B3">
          <w:rPr>
            <w:rStyle w:val="Hyperlink"/>
          </w:rPr>
          <w:t>No reliance</w:t>
        </w:r>
        <w:r w:rsidR="00C87C55">
          <w:rPr>
            <w:webHidden/>
          </w:rPr>
          <w:tab/>
        </w:r>
        <w:r w:rsidR="00C87C55">
          <w:rPr>
            <w:webHidden/>
          </w:rPr>
          <w:fldChar w:fldCharType="begin"/>
        </w:r>
        <w:r w:rsidR="00C87C55">
          <w:rPr>
            <w:webHidden/>
          </w:rPr>
          <w:instrText xml:space="preserve"> PAGEREF _Toc51601785 \h </w:instrText>
        </w:r>
        <w:r w:rsidR="00C87C55">
          <w:rPr>
            <w:webHidden/>
          </w:rPr>
        </w:r>
        <w:r w:rsidR="00C87C55">
          <w:rPr>
            <w:webHidden/>
          </w:rPr>
          <w:fldChar w:fldCharType="separate"/>
        </w:r>
        <w:r w:rsidR="00C87C55">
          <w:rPr>
            <w:webHidden/>
          </w:rPr>
          <w:t>39</w:t>
        </w:r>
        <w:r w:rsidR="00C87C55">
          <w:rPr>
            <w:webHidden/>
          </w:rPr>
          <w:fldChar w:fldCharType="end"/>
        </w:r>
      </w:hyperlink>
    </w:p>
    <w:p w14:paraId="2723AF7F" w14:textId="529D6FA8" w:rsidR="00C87C55" w:rsidRDefault="0094338B">
      <w:pPr>
        <w:pStyle w:val="TOC3"/>
        <w:rPr>
          <w:rFonts w:asciiTheme="minorHAnsi" w:eastAsia="SimSun" w:hAnsiTheme="minorHAnsi" w:cstheme="minorBidi"/>
          <w:sz w:val="22"/>
          <w:szCs w:val="22"/>
          <w:lang w:eastAsia="zh-CN"/>
        </w:rPr>
      </w:pPr>
      <w:hyperlink w:anchor="_Toc51601786" w:history="1">
        <w:r w:rsidR="00C87C55" w:rsidRPr="003417B3">
          <w:rPr>
            <w:rStyle w:val="Hyperlink"/>
          </w:rPr>
          <w:t>17.13</w:t>
        </w:r>
        <w:r w:rsidR="00C87C55">
          <w:rPr>
            <w:rFonts w:asciiTheme="minorHAnsi" w:eastAsia="SimSun" w:hAnsiTheme="minorHAnsi" w:cstheme="minorBidi"/>
            <w:sz w:val="22"/>
            <w:szCs w:val="22"/>
            <w:lang w:eastAsia="zh-CN"/>
          </w:rPr>
          <w:tab/>
        </w:r>
        <w:r w:rsidR="00C87C55" w:rsidRPr="003417B3">
          <w:rPr>
            <w:rStyle w:val="Hyperlink"/>
          </w:rPr>
          <w:t>Entire agreement</w:t>
        </w:r>
        <w:r w:rsidR="00C87C55">
          <w:rPr>
            <w:webHidden/>
          </w:rPr>
          <w:tab/>
        </w:r>
        <w:r w:rsidR="00C87C55">
          <w:rPr>
            <w:webHidden/>
          </w:rPr>
          <w:fldChar w:fldCharType="begin"/>
        </w:r>
        <w:r w:rsidR="00C87C55">
          <w:rPr>
            <w:webHidden/>
          </w:rPr>
          <w:instrText xml:space="preserve"> PAGEREF _Toc51601786 \h </w:instrText>
        </w:r>
        <w:r w:rsidR="00C87C55">
          <w:rPr>
            <w:webHidden/>
          </w:rPr>
        </w:r>
        <w:r w:rsidR="00C87C55">
          <w:rPr>
            <w:webHidden/>
          </w:rPr>
          <w:fldChar w:fldCharType="separate"/>
        </w:r>
        <w:r w:rsidR="00C87C55">
          <w:rPr>
            <w:webHidden/>
          </w:rPr>
          <w:t>40</w:t>
        </w:r>
        <w:r w:rsidR="00C87C55">
          <w:rPr>
            <w:webHidden/>
          </w:rPr>
          <w:fldChar w:fldCharType="end"/>
        </w:r>
      </w:hyperlink>
    </w:p>
    <w:p w14:paraId="1F106EFC" w14:textId="2D20C3BE" w:rsidR="00C87C55" w:rsidRDefault="0094338B">
      <w:pPr>
        <w:pStyle w:val="TOC3"/>
        <w:rPr>
          <w:rFonts w:asciiTheme="minorHAnsi" w:eastAsia="SimSun" w:hAnsiTheme="minorHAnsi" w:cstheme="minorBidi"/>
          <w:sz w:val="22"/>
          <w:szCs w:val="22"/>
          <w:lang w:eastAsia="zh-CN"/>
        </w:rPr>
      </w:pPr>
      <w:hyperlink w:anchor="_Toc51601787" w:history="1">
        <w:r w:rsidR="00C87C55" w:rsidRPr="003417B3">
          <w:rPr>
            <w:rStyle w:val="Hyperlink"/>
          </w:rPr>
          <w:t>17.14</w:t>
        </w:r>
        <w:r w:rsidR="00C87C55">
          <w:rPr>
            <w:rFonts w:asciiTheme="minorHAnsi" w:eastAsia="SimSun" w:hAnsiTheme="minorHAnsi" w:cstheme="minorBidi"/>
            <w:sz w:val="22"/>
            <w:szCs w:val="22"/>
            <w:lang w:eastAsia="zh-CN"/>
          </w:rPr>
          <w:tab/>
        </w:r>
        <w:r w:rsidR="00C87C55" w:rsidRPr="003417B3">
          <w:rPr>
            <w:rStyle w:val="Hyperlink"/>
          </w:rPr>
          <w:t>Counterparts</w:t>
        </w:r>
        <w:r w:rsidR="00C87C55">
          <w:rPr>
            <w:webHidden/>
          </w:rPr>
          <w:tab/>
        </w:r>
        <w:r w:rsidR="00C87C55">
          <w:rPr>
            <w:webHidden/>
          </w:rPr>
          <w:fldChar w:fldCharType="begin"/>
        </w:r>
        <w:r w:rsidR="00C87C55">
          <w:rPr>
            <w:webHidden/>
          </w:rPr>
          <w:instrText xml:space="preserve"> PAGEREF _Toc51601787 \h </w:instrText>
        </w:r>
        <w:r w:rsidR="00C87C55">
          <w:rPr>
            <w:webHidden/>
          </w:rPr>
        </w:r>
        <w:r w:rsidR="00C87C55">
          <w:rPr>
            <w:webHidden/>
          </w:rPr>
          <w:fldChar w:fldCharType="separate"/>
        </w:r>
        <w:r w:rsidR="00C87C55">
          <w:rPr>
            <w:webHidden/>
          </w:rPr>
          <w:t>40</w:t>
        </w:r>
        <w:r w:rsidR="00C87C55">
          <w:rPr>
            <w:webHidden/>
          </w:rPr>
          <w:fldChar w:fldCharType="end"/>
        </w:r>
      </w:hyperlink>
    </w:p>
    <w:p w14:paraId="547E76D6" w14:textId="41C92C90" w:rsidR="00C87C55" w:rsidRDefault="0094338B">
      <w:pPr>
        <w:pStyle w:val="TOC3"/>
        <w:rPr>
          <w:rFonts w:asciiTheme="minorHAnsi" w:eastAsia="SimSun" w:hAnsiTheme="minorHAnsi" w:cstheme="minorBidi"/>
          <w:sz w:val="22"/>
          <w:szCs w:val="22"/>
          <w:lang w:eastAsia="zh-CN"/>
        </w:rPr>
      </w:pPr>
      <w:hyperlink w:anchor="_Toc51601788" w:history="1">
        <w:r w:rsidR="00C87C55" w:rsidRPr="003417B3">
          <w:rPr>
            <w:rStyle w:val="Hyperlink"/>
          </w:rPr>
          <w:t>17.15</w:t>
        </w:r>
        <w:r w:rsidR="00C87C55">
          <w:rPr>
            <w:rFonts w:asciiTheme="minorHAnsi" w:eastAsia="SimSun" w:hAnsiTheme="minorHAnsi" w:cstheme="minorBidi"/>
            <w:sz w:val="22"/>
            <w:szCs w:val="22"/>
            <w:lang w:eastAsia="zh-CN"/>
          </w:rPr>
          <w:tab/>
        </w:r>
        <w:r w:rsidR="00C87C55" w:rsidRPr="003417B3">
          <w:rPr>
            <w:rStyle w:val="Hyperlink"/>
          </w:rPr>
          <w:t>Exercise of rights</w:t>
        </w:r>
        <w:r w:rsidR="00C87C55">
          <w:rPr>
            <w:webHidden/>
          </w:rPr>
          <w:tab/>
        </w:r>
        <w:r w:rsidR="00C87C55">
          <w:rPr>
            <w:webHidden/>
          </w:rPr>
          <w:fldChar w:fldCharType="begin"/>
        </w:r>
        <w:r w:rsidR="00C87C55">
          <w:rPr>
            <w:webHidden/>
          </w:rPr>
          <w:instrText xml:space="preserve"> PAGEREF _Toc51601788 \h </w:instrText>
        </w:r>
        <w:r w:rsidR="00C87C55">
          <w:rPr>
            <w:webHidden/>
          </w:rPr>
        </w:r>
        <w:r w:rsidR="00C87C55">
          <w:rPr>
            <w:webHidden/>
          </w:rPr>
          <w:fldChar w:fldCharType="separate"/>
        </w:r>
        <w:r w:rsidR="00C87C55">
          <w:rPr>
            <w:webHidden/>
          </w:rPr>
          <w:t>40</w:t>
        </w:r>
        <w:r w:rsidR="00C87C55">
          <w:rPr>
            <w:webHidden/>
          </w:rPr>
          <w:fldChar w:fldCharType="end"/>
        </w:r>
      </w:hyperlink>
    </w:p>
    <w:p w14:paraId="12A1DFEA" w14:textId="78A8EE95" w:rsidR="00C87C55" w:rsidRDefault="0094338B">
      <w:pPr>
        <w:pStyle w:val="TOC3"/>
        <w:rPr>
          <w:rFonts w:asciiTheme="minorHAnsi" w:eastAsia="SimSun" w:hAnsiTheme="minorHAnsi" w:cstheme="minorBidi"/>
          <w:sz w:val="22"/>
          <w:szCs w:val="22"/>
          <w:lang w:eastAsia="zh-CN"/>
        </w:rPr>
      </w:pPr>
      <w:hyperlink w:anchor="_Toc51601789" w:history="1">
        <w:r w:rsidR="00C87C55" w:rsidRPr="003417B3">
          <w:rPr>
            <w:rStyle w:val="Hyperlink"/>
          </w:rPr>
          <w:t>17.16</w:t>
        </w:r>
        <w:r w:rsidR="00C87C55">
          <w:rPr>
            <w:rFonts w:asciiTheme="minorHAnsi" w:eastAsia="SimSun" w:hAnsiTheme="minorHAnsi" w:cstheme="minorBidi"/>
            <w:sz w:val="22"/>
            <w:szCs w:val="22"/>
            <w:lang w:eastAsia="zh-CN"/>
          </w:rPr>
          <w:tab/>
        </w:r>
        <w:r w:rsidR="00C87C55" w:rsidRPr="003417B3">
          <w:rPr>
            <w:rStyle w:val="Hyperlink"/>
          </w:rPr>
          <w:t>Remedies cumulative</w:t>
        </w:r>
        <w:r w:rsidR="00C87C55">
          <w:rPr>
            <w:webHidden/>
          </w:rPr>
          <w:tab/>
        </w:r>
        <w:r w:rsidR="00C87C55">
          <w:rPr>
            <w:webHidden/>
          </w:rPr>
          <w:fldChar w:fldCharType="begin"/>
        </w:r>
        <w:r w:rsidR="00C87C55">
          <w:rPr>
            <w:webHidden/>
          </w:rPr>
          <w:instrText xml:space="preserve"> PAGEREF _Toc51601789 \h </w:instrText>
        </w:r>
        <w:r w:rsidR="00C87C55">
          <w:rPr>
            <w:webHidden/>
          </w:rPr>
        </w:r>
        <w:r w:rsidR="00C87C55">
          <w:rPr>
            <w:webHidden/>
          </w:rPr>
          <w:fldChar w:fldCharType="separate"/>
        </w:r>
        <w:r w:rsidR="00C87C55">
          <w:rPr>
            <w:webHidden/>
          </w:rPr>
          <w:t>40</w:t>
        </w:r>
        <w:r w:rsidR="00C87C55">
          <w:rPr>
            <w:webHidden/>
          </w:rPr>
          <w:fldChar w:fldCharType="end"/>
        </w:r>
      </w:hyperlink>
    </w:p>
    <w:p w14:paraId="6717C442" w14:textId="6298157C" w:rsidR="00C87C55" w:rsidRDefault="0094338B">
      <w:pPr>
        <w:pStyle w:val="TOC3"/>
        <w:rPr>
          <w:rFonts w:asciiTheme="minorHAnsi" w:eastAsia="SimSun" w:hAnsiTheme="minorHAnsi" w:cstheme="minorBidi"/>
          <w:sz w:val="22"/>
          <w:szCs w:val="22"/>
          <w:lang w:eastAsia="zh-CN"/>
        </w:rPr>
      </w:pPr>
      <w:hyperlink w:anchor="_Toc51601790" w:history="1">
        <w:r w:rsidR="00C87C55" w:rsidRPr="003417B3">
          <w:rPr>
            <w:rStyle w:val="Hyperlink"/>
          </w:rPr>
          <w:t>17.17</w:t>
        </w:r>
        <w:r w:rsidR="00C87C55">
          <w:rPr>
            <w:rFonts w:asciiTheme="minorHAnsi" w:eastAsia="SimSun" w:hAnsiTheme="minorHAnsi" w:cstheme="minorBidi"/>
            <w:sz w:val="22"/>
            <w:szCs w:val="22"/>
            <w:lang w:eastAsia="zh-CN"/>
          </w:rPr>
          <w:tab/>
        </w:r>
        <w:r w:rsidR="00C87C55" w:rsidRPr="003417B3">
          <w:rPr>
            <w:rStyle w:val="Hyperlink"/>
          </w:rPr>
          <w:t>Clauses that survive termination</w:t>
        </w:r>
        <w:r w:rsidR="00C87C55">
          <w:rPr>
            <w:webHidden/>
          </w:rPr>
          <w:tab/>
        </w:r>
        <w:r w:rsidR="00C87C55">
          <w:rPr>
            <w:webHidden/>
          </w:rPr>
          <w:fldChar w:fldCharType="begin"/>
        </w:r>
        <w:r w:rsidR="00C87C55">
          <w:rPr>
            <w:webHidden/>
          </w:rPr>
          <w:instrText xml:space="preserve"> PAGEREF _Toc51601790 \h </w:instrText>
        </w:r>
        <w:r w:rsidR="00C87C55">
          <w:rPr>
            <w:webHidden/>
          </w:rPr>
        </w:r>
        <w:r w:rsidR="00C87C55">
          <w:rPr>
            <w:webHidden/>
          </w:rPr>
          <w:fldChar w:fldCharType="separate"/>
        </w:r>
        <w:r w:rsidR="00C87C55">
          <w:rPr>
            <w:webHidden/>
          </w:rPr>
          <w:t>40</w:t>
        </w:r>
        <w:r w:rsidR="00C87C55">
          <w:rPr>
            <w:webHidden/>
          </w:rPr>
          <w:fldChar w:fldCharType="end"/>
        </w:r>
      </w:hyperlink>
    </w:p>
    <w:p w14:paraId="15D11748" w14:textId="557BD033" w:rsidR="00C87C55" w:rsidRDefault="0094338B">
      <w:pPr>
        <w:pStyle w:val="TOC3"/>
        <w:rPr>
          <w:rFonts w:asciiTheme="minorHAnsi" w:eastAsia="SimSun" w:hAnsiTheme="minorHAnsi" w:cstheme="minorBidi"/>
          <w:sz w:val="22"/>
          <w:szCs w:val="22"/>
          <w:lang w:eastAsia="zh-CN"/>
        </w:rPr>
      </w:pPr>
      <w:hyperlink w:anchor="_Toc51601791" w:history="1">
        <w:r w:rsidR="00C87C55" w:rsidRPr="003417B3">
          <w:rPr>
            <w:rStyle w:val="Hyperlink"/>
          </w:rPr>
          <w:t>17.18</w:t>
        </w:r>
        <w:r w:rsidR="00C87C55">
          <w:rPr>
            <w:rFonts w:asciiTheme="minorHAnsi" w:eastAsia="SimSun" w:hAnsiTheme="minorHAnsi" w:cstheme="minorBidi"/>
            <w:sz w:val="22"/>
            <w:szCs w:val="22"/>
            <w:lang w:eastAsia="zh-CN"/>
          </w:rPr>
          <w:tab/>
        </w:r>
        <w:r w:rsidR="00C87C55" w:rsidRPr="003417B3">
          <w:rPr>
            <w:rStyle w:val="Hyperlink"/>
          </w:rPr>
          <w:t>Corporate power and authority</w:t>
        </w:r>
        <w:r w:rsidR="00C87C55">
          <w:rPr>
            <w:webHidden/>
          </w:rPr>
          <w:tab/>
        </w:r>
        <w:r w:rsidR="00C87C55">
          <w:rPr>
            <w:webHidden/>
          </w:rPr>
          <w:fldChar w:fldCharType="begin"/>
        </w:r>
        <w:r w:rsidR="00C87C55">
          <w:rPr>
            <w:webHidden/>
          </w:rPr>
          <w:instrText xml:space="preserve"> PAGEREF _Toc51601791 \h </w:instrText>
        </w:r>
        <w:r w:rsidR="00C87C55">
          <w:rPr>
            <w:webHidden/>
          </w:rPr>
        </w:r>
        <w:r w:rsidR="00C87C55">
          <w:rPr>
            <w:webHidden/>
          </w:rPr>
          <w:fldChar w:fldCharType="separate"/>
        </w:r>
        <w:r w:rsidR="00C87C55">
          <w:rPr>
            <w:webHidden/>
          </w:rPr>
          <w:t>41</w:t>
        </w:r>
        <w:r w:rsidR="00C87C55">
          <w:rPr>
            <w:webHidden/>
          </w:rPr>
          <w:fldChar w:fldCharType="end"/>
        </w:r>
      </w:hyperlink>
    </w:p>
    <w:p w14:paraId="1176EFF0" w14:textId="1DB776FA" w:rsidR="00C87C55" w:rsidRDefault="0094338B">
      <w:pPr>
        <w:pStyle w:val="TOC2"/>
        <w:tabs>
          <w:tab w:val="left" w:pos="2127"/>
        </w:tabs>
        <w:rPr>
          <w:rFonts w:asciiTheme="minorHAnsi" w:eastAsia="SimSun" w:hAnsiTheme="minorHAnsi" w:cstheme="minorBidi"/>
          <w:bCs w:val="0"/>
          <w:sz w:val="22"/>
          <w:szCs w:val="22"/>
          <w:lang w:eastAsia="zh-CN"/>
        </w:rPr>
      </w:pPr>
      <w:hyperlink w:anchor="_Toc51601792" w:history="1">
        <w:r w:rsidR="00C87C55" w:rsidRPr="003417B3">
          <w:rPr>
            <w:rStyle w:val="Hyperlink"/>
          </w:rPr>
          <w:t>Schedule 1</w:t>
        </w:r>
        <w:r w:rsidR="00C87C55">
          <w:rPr>
            <w:rFonts w:asciiTheme="minorHAnsi" w:eastAsia="SimSun" w:hAnsiTheme="minorHAnsi" w:cstheme="minorBidi"/>
            <w:bCs w:val="0"/>
            <w:sz w:val="22"/>
            <w:szCs w:val="22"/>
            <w:lang w:eastAsia="zh-CN"/>
          </w:rPr>
          <w:tab/>
        </w:r>
        <w:r w:rsidR="00C87C55" w:rsidRPr="003417B3">
          <w:rPr>
            <w:rStyle w:val="Hyperlink"/>
          </w:rPr>
          <w:t>Reference Schedule</w:t>
        </w:r>
        <w:r w:rsidR="00C87C55">
          <w:rPr>
            <w:webHidden/>
          </w:rPr>
          <w:tab/>
        </w:r>
        <w:r w:rsidR="00C87C55">
          <w:rPr>
            <w:webHidden/>
          </w:rPr>
          <w:fldChar w:fldCharType="begin"/>
        </w:r>
        <w:r w:rsidR="00C87C55">
          <w:rPr>
            <w:webHidden/>
          </w:rPr>
          <w:instrText xml:space="preserve"> PAGEREF _Toc51601792 \h </w:instrText>
        </w:r>
        <w:r w:rsidR="00C87C55">
          <w:rPr>
            <w:webHidden/>
          </w:rPr>
        </w:r>
        <w:r w:rsidR="00C87C55">
          <w:rPr>
            <w:webHidden/>
          </w:rPr>
          <w:fldChar w:fldCharType="separate"/>
        </w:r>
        <w:r w:rsidR="00C87C55">
          <w:rPr>
            <w:webHidden/>
          </w:rPr>
          <w:t>42</w:t>
        </w:r>
        <w:r w:rsidR="00C87C55">
          <w:rPr>
            <w:webHidden/>
          </w:rPr>
          <w:fldChar w:fldCharType="end"/>
        </w:r>
      </w:hyperlink>
    </w:p>
    <w:p w14:paraId="1ADF884E" w14:textId="5A78988A" w:rsidR="00C87C55" w:rsidRDefault="0094338B">
      <w:pPr>
        <w:pStyle w:val="TOC2"/>
        <w:tabs>
          <w:tab w:val="left" w:pos="2127"/>
        </w:tabs>
        <w:rPr>
          <w:rFonts w:asciiTheme="minorHAnsi" w:eastAsia="SimSun" w:hAnsiTheme="minorHAnsi" w:cstheme="minorBidi"/>
          <w:bCs w:val="0"/>
          <w:sz w:val="22"/>
          <w:szCs w:val="22"/>
          <w:lang w:eastAsia="zh-CN"/>
        </w:rPr>
      </w:pPr>
      <w:hyperlink w:anchor="_Toc51601793" w:history="1">
        <w:r w:rsidR="00C87C55" w:rsidRPr="003417B3">
          <w:rPr>
            <w:rStyle w:val="Hyperlink"/>
          </w:rPr>
          <w:t>Schedule 2</w:t>
        </w:r>
        <w:r w:rsidR="00C87C55">
          <w:rPr>
            <w:rFonts w:asciiTheme="minorHAnsi" w:eastAsia="SimSun" w:hAnsiTheme="minorHAnsi" w:cstheme="minorBidi"/>
            <w:bCs w:val="0"/>
            <w:sz w:val="22"/>
            <w:szCs w:val="22"/>
            <w:lang w:eastAsia="zh-CN"/>
          </w:rPr>
          <w:tab/>
        </w:r>
        <w:r w:rsidR="00C87C55" w:rsidRPr="003417B3">
          <w:rPr>
            <w:rStyle w:val="Hyperlink"/>
          </w:rPr>
          <w:t>Auction Terms and Conditions</w:t>
        </w:r>
        <w:r w:rsidR="00C87C55">
          <w:rPr>
            <w:webHidden/>
          </w:rPr>
          <w:tab/>
        </w:r>
        <w:r w:rsidR="00C87C55">
          <w:rPr>
            <w:webHidden/>
          </w:rPr>
          <w:fldChar w:fldCharType="begin"/>
        </w:r>
        <w:r w:rsidR="00C87C55">
          <w:rPr>
            <w:webHidden/>
          </w:rPr>
          <w:instrText xml:space="preserve"> PAGEREF _Toc51601793 \h </w:instrText>
        </w:r>
        <w:r w:rsidR="00C87C55">
          <w:rPr>
            <w:webHidden/>
          </w:rPr>
        </w:r>
        <w:r w:rsidR="00C87C55">
          <w:rPr>
            <w:webHidden/>
          </w:rPr>
          <w:fldChar w:fldCharType="separate"/>
        </w:r>
        <w:r w:rsidR="00C87C55">
          <w:rPr>
            <w:webHidden/>
          </w:rPr>
          <w:t>43</w:t>
        </w:r>
        <w:r w:rsidR="00C87C55">
          <w:rPr>
            <w:webHidden/>
          </w:rPr>
          <w:fldChar w:fldCharType="end"/>
        </w:r>
      </w:hyperlink>
    </w:p>
    <w:p w14:paraId="0C7CE212" w14:textId="6C6BC3D5" w:rsidR="00C87C55" w:rsidRDefault="0094338B">
      <w:pPr>
        <w:pStyle w:val="TOC2"/>
        <w:tabs>
          <w:tab w:val="left" w:pos="2127"/>
        </w:tabs>
        <w:rPr>
          <w:rFonts w:asciiTheme="minorHAnsi" w:eastAsia="SimSun" w:hAnsiTheme="minorHAnsi" w:cstheme="minorBidi"/>
          <w:bCs w:val="0"/>
          <w:sz w:val="22"/>
          <w:szCs w:val="22"/>
          <w:lang w:eastAsia="zh-CN"/>
        </w:rPr>
      </w:pPr>
      <w:hyperlink w:anchor="_Toc51601794" w:history="1">
        <w:r w:rsidR="00C87C55" w:rsidRPr="003417B3">
          <w:rPr>
            <w:rStyle w:val="Hyperlink"/>
          </w:rPr>
          <w:t>Schedule 3</w:t>
        </w:r>
        <w:r w:rsidR="00C87C55">
          <w:rPr>
            <w:rFonts w:asciiTheme="minorHAnsi" w:eastAsia="SimSun" w:hAnsiTheme="minorHAnsi" w:cstheme="minorBidi"/>
            <w:bCs w:val="0"/>
            <w:sz w:val="22"/>
            <w:szCs w:val="22"/>
            <w:lang w:eastAsia="zh-CN"/>
          </w:rPr>
          <w:tab/>
        </w:r>
        <w:r w:rsidR="00C87C55" w:rsidRPr="003417B3">
          <w:rPr>
            <w:rStyle w:val="Hyperlink"/>
          </w:rPr>
          <w:t>Terms and Conditions of Sale</w:t>
        </w:r>
        <w:r w:rsidR="00C87C55">
          <w:rPr>
            <w:webHidden/>
          </w:rPr>
          <w:tab/>
        </w:r>
        <w:r w:rsidR="00C87C55">
          <w:rPr>
            <w:webHidden/>
          </w:rPr>
          <w:fldChar w:fldCharType="begin"/>
        </w:r>
        <w:r w:rsidR="00C87C55">
          <w:rPr>
            <w:webHidden/>
          </w:rPr>
          <w:instrText xml:space="preserve"> PAGEREF _Toc51601794 \h </w:instrText>
        </w:r>
        <w:r w:rsidR="00C87C55">
          <w:rPr>
            <w:webHidden/>
          </w:rPr>
        </w:r>
        <w:r w:rsidR="00C87C55">
          <w:rPr>
            <w:webHidden/>
          </w:rPr>
          <w:fldChar w:fldCharType="separate"/>
        </w:r>
        <w:r w:rsidR="00C87C55">
          <w:rPr>
            <w:webHidden/>
          </w:rPr>
          <w:t>59</w:t>
        </w:r>
        <w:r w:rsidR="00C87C55">
          <w:rPr>
            <w:webHidden/>
          </w:rPr>
          <w:fldChar w:fldCharType="end"/>
        </w:r>
      </w:hyperlink>
    </w:p>
    <w:p w14:paraId="2DF975D3" w14:textId="6A8EC33E" w:rsidR="00C87C55" w:rsidRDefault="0094338B">
      <w:pPr>
        <w:pStyle w:val="TOC2"/>
        <w:tabs>
          <w:tab w:val="left" w:pos="2127"/>
        </w:tabs>
        <w:rPr>
          <w:rFonts w:asciiTheme="minorHAnsi" w:eastAsia="SimSun" w:hAnsiTheme="minorHAnsi" w:cstheme="minorBidi"/>
          <w:bCs w:val="0"/>
          <w:sz w:val="22"/>
          <w:szCs w:val="22"/>
          <w:lang w:eastAsia="zh-CN"/>
        </w:rPr>
      </w:pPr>
      <w:hyperlink w:anchor="_Toc51601795" w:history="1">
        <w:r w:rsidR="00C87C55" w:rsidRPr="003417B3">
          <w:rPr>
            <w:rStyle w:val="Hyperlink"/>
          </w:rPr>
          <w:t>Schedule 4</w:t>
        </w:r>
        <w:r w:rsidR="00C87C55">
          <w:rPr>
            <w:rFonts w:asciiTheme="minorHAnsi" w:eastAsia="SimSun" w:hAnsiTheme="minorHAnsi" w:cstheme="minorBidi"/>
            <w:bCs w:val="0"/>
            <w:sz w:val="22"/>
            <w:szCs w:val="22"/>
            <w:lang w:eastAsia="zh-CN"/>
          </w:rPr>
          <w:tab/>
        </w:r>
        <w:r w:rsidR="00C87C55" w:rsidRPr="003417B3">
          <w:rPr>
            <w:rStyle w:val="Hyperlink"/>
          </w:rPr>
          <w:t>Online Recycling Material Sales Platform</w:t>
        </w:r>
        <w:r w:rsidR="00C87C55">
          <w:rPr>
            <w:webHidden/>
          </w:rPr>
          <w:tab/>
        </w:r>
        <w:r w:rsidR="00C87C55">
          <w:rPr>
            <w:webHidden/>
          </w:rPr>
          <w:fldChar w:fldCharType="begin"/>
        </w:r>
        <w:r w:rsidR="00C87C55">
          <w:rPr>
            <w:webHidden/>
          </w:rPr>
          <w:instrText xml:space="preserve"> PAGEREF _Toc51601795 \h </w:instrText>
        </w:r>
        <w:r w:rsidR="00C87C55">
          <w:rPr>
            <w:webHidden/>
          </w:rPr>
        </w:r>
        <w:r w:rsidR="00C87C55">
          <w:rPr>
            <w:webHidden/>
          </w:rPr>
          <w:fldChar w:fldCharType="separate"/>
        </w:r>
        <w:r w:rsidR="00C87C55">
          <w:rPr>
            <w:webHidden/>
          </w:rPr>
          <w:t>73</w:t>
        </w:r>
        <w:r w:rsidR="00C87C55">
          <w:rPr>
            <w:webHidden/>
          </w:rPr>
          <w:fldChar w:fldCharType="end"/>
        </w:r>
      </w:hyperlink>
    </w:p>
    <w:p w14:paraId="5629FCB6" w14:textId="07B969AA" w:rsidR="00C87C55" w:rsidRDefault="0094338B">
      <w:pPr>
        <w:pStyle w:val="TOC2"/>
        <w:tabs>
          <w:tab w:val="left" w:pos="2127"/>
        </w:tabs>
        <w:rPr>
          <w:rFonts w:asciiTheme="minorHAnsi" w:eastAsia="SimSun" w:hAnsiTheme="minorHAnsi" w:cstheme="minorBidi"/>
          <w:bCs w:val="0"/>
          <w:sz w:val="22"/>
          <w:szCs w:val="22"/>
          <w:lang w:eastAsia="zh-CN"/>
        </w:rPr>
      </w:pPr>
      <w:hyperlink w:anchor="_Toc51601796" w:history="1">
        <w:r w:rsidR="00C87C55" w:rsidRPr="003417B3">
          <w:rPr>
            <w:rStyle w:val="Hyperlink"/>
          </w:rPr>
          <w:t>Schedule 5</w:t>
        </w:r>
        <w:r w:rsidR="00C87C55">
          <w:rPr>
            <w:rFonts w:asciiTheme="minorHAnsi" w:eastAsia="SimSun" w:hAnsiTheme="minorHAnsi" w:cstheme="minorBidi"/>
            <w:bCs w:val="0"/>
            <w:sz w:val="22"/>
            <w:szCs w:val="22"/>
            <w:lang w:eastAsia="zh-CN"/>
          </w:rPr>
          <w:tab/>
        </w:r>
        <w:r w:rsidR="00C87C55" w:rsidRPr="003417B3">
          <w:rPr>
            <w:rStyle w:val="Hyperlink"/>
          </w:rPr>
          <w:t>Existing Commercial Arrangements</w:t>
        </w:r>
        <w:r w:rsidR="00C87C55">
          <w:rPr>
            <w:webHidden/>
          </w:rPr>
          <w:tab/>
        </w:r>
        <w:r w:rsidR="00C87C55">
          <w:rPr>
            <w:webHidden/>
          </w:rPr>
          <w:fldChar w:fldCharType="begin"/>
        </w:r>
        <w:r w:rsidR="00C87C55">
          <w:rPr>
            <w:webHidden/>
          </w:rPr>
          <w:instrText xml:space="preserve"> PAGEREF _Toc51601796 \h </w:instrText>
        </w:r>
        <w:r w:rsidR="00C87C55">
          <w:rPr>
            <w:webHidden/>
          </w:rPr>
        </w:r>
        <w:r w:rsidR="00C87C55">
          <w:rPr>
            <w:webHidden/>
          </w:rPr>
          <w:fldChar w:fldCharType="separate"/>
        </w:r>
        <w:r w:rsidR="00C87C55">
          <w:rPr>
            <w:webHidden/>
          </w:rPr>
          <w:t>74</w:t>
        </w:r>
        <w:r w:rsidR="00C87C55">
          <w:rPr>
            <w:webHidden/>
          </w:rPr>
          <w:fldChar w:fldCharType="end"/>
        </w:r>
      </w:hyperlink>
    </w:p>
    <w:p w14:paraId="23D0C2E3" w14:textId="195CF81F" w:rsidR="00C87C55" w:rsidRDefault="0094338B">
      <w:pPr>
        <w:pStyle w:val="TOC2"/>
        <w:tabs>
          <w:tab w:val="left" w:pos="2127"/>
        </w:tabs>
        <w:rPr>
          <w:rFonts w:asciiTheme="minorHAnsi" w:eastAsia="SimSun" w:hAnsiTheme="minorHAnsi" w:cstheme="minorBidi"/>
          <w:bCs w:val="0"/>
          <w:sz w:val="22"/>
          <w:szCs w:val="22"/>
          <w:lang w:eastAsia="zh-CN"/>
        </w:rPr>
      </w:pPr>
      <w:hyperlink w:anchor="_Toc51601797" w:history="1">
        <w:r w:rsidR="00C87C55" w:rsidRPr="003417B3">
          <w:rPr>
            <w:rStyle w:val="Hyperlink"/>
          </w:rPr>
          <w:t>Schedule 6</w:t>
        </w:r>
        <w:r w:rsidR="00C87C55">
          <w:rPr>
            <w:rFonts w:asciiTheme="minorHAnsi" w:eastAsia="SimSun" w:hAnsiTheme="minorHAnsi" w:cstheme="minorBidi"/>
            <w:bCs w:val="0"/>
            <w:sz w:val="22"/>
            <w:szCs w:val="22"/>
            <w:lang w:eastAsia="zh-CN"/>
          </w:rPr>
          <w:tab/>
        </w:r>
        <w:r w:rsidR="00C87C55" w:rsidRPr="003417B3">
          <w:rPr>
            <w:rStyle w:val="Hyperlink"/>
          </w:rPr>
          <w:t>Common Disputes Procedure</w:t>
        </w:r>
        <w:r w:rsidR="00C87C55">
          <w:rPr>
            <w:webHidden/>
          </w:rPr>
          <w:tab/>
        </w:r>
        <w:r w:rsidR="00C87C55">
          <w:rPr>
            <w:webHidden/>
          </w:rPr>
          <w:fldChar w:fldCharType="begin"/>
        </w:r>
        <w:r w:rsidR="00C87C55">
          <w:rPr>
            <w:webHidden/>
          </w:rPr>
          <w:instrText xml:space="preserve"> PAGEREF _Toc51601797 \h </w:instrText>
        </w:r>
        <w:r w:rsidR="00C87C55">
          <w:rPr>
            <w:webHidden/>
          </w:rPr>
        </w:r>
        <w:r w:rsidR="00C87C55">
          <w:rPr>
            <w:webHidden/>
          </w:rPr>
          <w:fldChar w:fldCharType="separate"/>
        </w:r>
        <w:r w:rsidR="00C87C55">
          <w:rPr>
            <w:webHidden/>
          </w:rPr>
          <w:t>75</w:t>
        </w:r>
        <w:r w:rsidR="00C87C55">
          <w:rPr>
            <w:webHidden/>
          </w:rPr>
          <w:fldChar w:fldCharType="end"/>
        </w:r>
      </w:hyperlink>
    </w:p>
    <w:p w14:paraId="1AD1401B" w14:textId="1E7270B5" w:rsidR="00C87C55" w:rsidRDefault="0094338B">
      <w:pPr>
        <w:pStyle w:val="TOC2"/>
        <w:rPr>
          <w:rFonts w:asciiTheme="minorHAnsi" w:eastAsia="SimSun" w:hAnsiTheme="minorHAnsi" w:cstheme="minorBidi"/>
          <w:bCs w:val="0"/>
          <w:sz w:val="22"/>
          <w:szCs w:val="22"/>
          <w:lang w:eastAsia="zh-CN"/>
        </w:rPr>
      </w:pPr>
      <w:hyperlink w:anchor="_Toc51601798" w:history="1">
        <w:r w:rsidR="00C87C55" w:rsidRPr="003417B3">
          <w:rPr>
            <w:rStyle w:val="Hyperlink"/>
          </w:rPr>
          <w:t>Appendix - Rules for the Issue Resolution Board decision process</w:t>
        </w:r>
        <w:r w:rsidR="00C87C55">
          <w:rPr>
            <w:webHidden/>
          </w:rPr>
          <w:tab/>
        </w:r>
        <w:r w:rsidR="00C87C55">
          <w:rPr>
            <w:webHidden/>
          </w:rPr>
          <w:fldChar w:fldCharType="begin"/>
        </w:r>
        <w:r w:rsidR="00C87C55">
          <w:rPr>
            <w:webHidden/>
          </w:rPr>
          <w:instrText xml:space="preserve"> PAGEREF _Toc51601798 \h </w:instrText>
        </w:r>
        <w:r w:rsidR="00C87C55">
          <w:rPr>
            <w:webHidden/>
          </w:rPr>
        </w:r>
        <w:r w:rsidR="00C87C55">
          <w:rPr>
            <w:webHidden/>
          </w:rPr>
          <w:fldChar w:fldCharType="separate"/>
        </w:r>
        <w:r w:rsidR="00C87C55">
          <w:rPr>
            <w:webHidden/>
          </w:rPr>
          <w:t>89</w:t>
        </w:r>
        <w:r w:rsidR="00C87C55">
          <w:rPr>
            <w:webHidden/>
          </w:rPr>
          <w:fldChar w:fldCharType="end"/>
        </w:r>
      </w:hyperlink>
    </w:p>
    <w:p w14:paraId="689503C7" w14:textId="090507B8" w:rsidR="00C87C55" w:rsidRDefault="0094338B">
      <w:pPr>
        <w:pStyle w:val="TOC2"/>
        <w:rPr>
          <w:rFonts w:asciiTheme="minorHAnsi" w:eastAsia="SimSun" w:hAnsiTheme="minorHAnsi" w:cstheme="minorBidi"/>
          <w:bCs w:val="0"/>
          <w:sz w:val="22"/>
          <w:szCs w:val="22"/>
          <w:lang w:eastAsia="zh-CN"/>
        </w:rPr>
      </w:pPr>
      <w:hyperlink w:anchor="_Toc51601799" w:history="1">
        <w:r w:rsidR="00C87C55" w:rsidRPr="003417B3">
          <w:rPr>
            <w:rStyle w:val="Hyperlink"/>
          </w:rPr>
          <w:t>Signing page</w:t>
        </w:r>
        <w:r w:rsidR="00C87C55">
          <w:rPr>
            <w:webHidden/>
          </w:rPr>
          <w:tab/>
        </w:r>
        <w:r w:rsidR="00C87C55">
          <w:rPr>
            <w:webHidden/>
          </w:rPr>
          <w:fldChar w:fldCharType="begin"/>
        </w:r>
        <w:r w:rsidR="00C87C55">
          <w:rPr>
            <w:webHidden/>
          </w:rPr>
          <w:instrText xml:space="preserve"> PAGEREF _Toc51601799 \h </w:instrText>
        </w:r>
        <w:r w:rsidR="00C87C55">
          <w:rPr>
            <w:webHidden/>
          </w:rPr>
        </w:r>
        <w:r w:rsidR="00C87C55">
          <w:rPr>
            <w:webHidden/>
          </w:rPr>
          <w:fldChar w:fldCharType="separate"/>
        </w:r>
        <w:r w:rsidR="00C87C55">
          <w:rPr>
            <w:webHidden/>
          </w:rPr>
          <w:t>91</w:t>
        </w:r>
        <w:r w:rsidR="00C87C55">
          <w:rPr>
            <w:webHidden/>
          </w:rPr>
          <w:fldChar w:fldCharType="end"/>
        </w:r>
      </w:hyperlink>
    </w:p>
    <w:p w14:paraId="310CAE13" w14:textId="49621225" w:rsidR="00FA47C9" w:rsidRPr="002B4CAE" w:rsidRDefault="0008183C" w:rsidP="0008183C">
      <w:pPr>
        <w:rPr>
          <w:noProof/>
          <w:lang w:eastAsia="en-AU"/>
        </w:rPr>
      </w:pPr>
      <w:r w:rsidRPr="0008183C">
        <w:rPr>
          <w:rFonts w:ascii="Arial Bold" w:eastAsia="Times New Roman" w:hAnsi="Arial Bold" w:cs="Arial Bold"/>
          <w:bCs/>
          <w:noProof/>
          <w:szCs w:val="20"/>
        </w:rPr>
        <w:fldChar w:fldCharType="end"/>
      </w:r>
    </w:p>
    <w:p w14:paraId="25931788" w14:textId="53AAD4F4" w:rsidR="00FA47C9" w:rsidRPr="002B4CAE" w:rsidRDefault="00FA47C9" w:rsidP="00FA47C9"/>
    <w:p w14:paraId="16FA7461" w14:textId="77777777" w:rsidR="00FA47C9" w:rsidRPr="002B4CAE" w:rsidRDefault="00FA47C9" w:rsidP="00FA47C9">
      <w:pPr>
        <w:sectPr w:rsidR="00FA47C9" w:rsidRPr="002B4CAE" w:rsidSect="0026543B">
          <w:headerReference w:type="default" r:id="rId15"/>
          <w:footerReference w:type="default" r:id="rId16"/>
          <w:headerReference w:type="first" r:id="rId17"/>
          <w:footerReference w:type="first" r:id="rId18"/>
          <w:pgSz w:w="11907" w:h="16840" w:code="9"/>
          <w:pgMar w:top="1701" w:right="1701" w:bottom="1701" w:left="1701" w:header="709" w:footer="709" w:gutter="0"/>
          <w:paperSrc w:first="7" w:other="7"/>
          <w:pgNumType w:fmt="lowerRoman" w:start="1"/>
          <w:cols w:space="720"/>
          <w:docGrid w:linePitch="360"/>
        </w:sectPr>
      </w:pPr>
    </w:p>
    <w:p w14:paraId="214F7B04" w14:textId="77777777" w:rsidR="00FA47C9" w:rsidRPr="002B4CAE" w:rsidRDefault="00C32466" w:rsidP="00FA47C9">
      <w:pPr>
        <w:pStyle w:val="HWLEHead"/>
      </w:pPr>
      <w:bookmarkStart w:id="10" w:name="DocTitleFirstPage"/>
      <w:r w:rsidRPr="002B4CAE">
        <w:t>Recycling Panel Agreement</w:t>
      </w:r>
      <w:bookmarkEnd w:id="1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7191"/>
      </w:tblGrid>
      <w:tr w:rsidR="00FA47C9" w:rsidRPr="002B4CAE" w14:paraId="50C00E59" w14:textId="77777777" w:rsidTr="0018788C">
        <w:tc>
          <w:tcPr>
            <w:tcW w:w="1156" w:type="pct"/>
            <w:tcBorders>
              <w:bottom w:val="single" w:sz="4" w:space="0" w:color="57584F"/>
            </w:tcBorders>
          </w:tcPr>
          <w:p w14:paraId="012F10C3" w14:textId="77777777" w:rsidR="00FA47C9" w:rsidRPr="002B4CAE" w:rsidRDefault="00FA47C9" w:rsidP="001F2464">
            <w:pPr>
              <w:pStyle w:val="HWLESubhead"/>
              <w:spacing w:before="120"/>
            </w:pPr>
            <w:r w:rsidRPr="002B4CAE">
              <w:t>Date</w:t>
            </w:r>
          </w:p>
        </w:tc>
        <w:tc>
          <w:tcPr>
            <w:tcW w:w="3844" w:type="pct"/>
            <w:tcBorders>
              <w:bottom w:val="single" w:sz="4" w:space="0" w:color="57584F"/>
            </w:tcBorders>
          </w:tcPr>
          <w:p w14:paraId="05A2C72F" w14:textId="77777777" w:rsidR="00FA47C9" w:rsidRPr="002B4CAE" w:rsidRDefault="00FA47C9" w:rsidP="0018788C">
            <w:pPr>
              <w:pStyle w:val="HWLETblBodyText"/>
            </w:pPr>
          </w:p>
        </w:tc>
      </w:tr>
      <w:tr w:rsidR="00FA47C9" w:rsidRPr="002B4CAE" w14:paraId="4AE74B0E" w14:textId="77777777" w:rsidTr="0018788C">
        <w:tc>
          <w:tcPr>
            <w:tcW w:w="1156" w:type="pct"/>
            <w:tcBorders>
              <w:top w:val="single" w:sz="4" w:space="0" w:color="57584F"/>
            </w:tcBorders>
          </w:tcPr>
          <w:p w14:paraId="72F33B1D" w14:textId="77777777" w:rsidR="00FA47C9" w:rsidRPr="002B4CAE" w:rsidRDefault="00FA47C9" w:rsidP="001F2464">
            <w:pPr>
              <w:pStyle w:val="HWLESubhead"/>
              <w:spacing w:before="120"/>
            </w:pPr>
            <w:bookmarkStart w:id="11" w:name="A_Parties"/>
            <w:bookmarkEnd w:id="11"/>
            <w:r w:rsidRPr="002B4CAE">
              <w:t>Parties</w:t>
            </w:r>
          </w:p>
        </w:tc>
        <w:tc>
          <w:tcPr>
            <w:tcW w:w="3844" w:type="pct"/>
            <w:tcBorders>
              <w:top w:val="single" w:sz="4" w:space="0" w:color="57584F"/>
              <w:bottom w:val="single" w:sz="4" w:space="0" w:color="57584F"/>
            </w:tcBorders>
          </w:tcPr>
          <w:p w14:paraId="782FACC3" w14:textId="77777777" w:rsidR="00FA47C9" w:rsidRPr="002B4CAE" w:rsidRDefault="00C32466" w:rsidP="0018788C">
            <w:pPr>
              <w:pStyle w:val="HWLETblBodyText"/>
              <w:rPr>
                <w:b/>
              </w:rPr>
            </w:pPr>
            <w:bookmarkStart w:id="12" w:name="FullNameParty1"/>
            <w:r w:rsidRPr="002B4CAE">
              <w:rPr>
                <w:b/>
              </w:rPr>
              <w:t>WA Return Recycle Renew Ltd ACN 629 983 615</w:t>
            </w:r>
            <w:bookmarkEnd w:id="12"/>
          </w:p>
          <w:p w14:paraId="58039DF7" w14:textId="2E88EB40" w:rsidR="00FA47C9" w:rsidRPr="002B4CAE" w:rsidRDefault="00FA47C9" w:rsidP="0018788C">
            <w:pPr>
              <w:pStyle w:val="HWLETblBodyText"/>
            </w:pPr>
            <w:bookmarkStart w:id="13" w:name="OptTrust1"/>
            <w:bookmarkEnd w:id="13"/>
            <w:r w:rsidRPr="002B4CAE">
              <w:t xml:space="preserve">of </w:t>
            </w:r>
            <w:bookmarkStart w:id="14" w:name="AddressParty1"/>
            <w:r w:rsidR="00313821">
              <w:t>Unit 2, 1 Centro Avenue, Subiaco, Western Australia 6008</w:t>
            </w:r>
            <w:bookmarkEnd w:id="14"/>
          </w:p>
          <w:p w14:paraId="1DCFE094" w14:textId="77777777" w:rsidR="00FA47C9" w:rsidRPr="002B4CAE" w:rsidRDefault="00FA47C9" w:rsidP="004B5C7B">
            <w:pPr>
              <w:pStyle w:val="HWLETblBodyText"/>
              <w:jc w:val="right"/>
            </w:pPr>
            <w:r w:rsidRPr="002B4CAE">
              <w:t>(</w:t>
            </w:r>
            <w:r w:rsidR="004B5C7B" w:rsidRPr="002B4CAE">
              <w:rPr>
                <w:b/>
              </w:rPr>
              <w:t>Principal</w:t>
            </w:r>
            <w:r w:rsidRPr="002B4CAE">
              <w:t>)</w:t>
            </w:r>
          </w:p>
        </w:tc>
      </w:tr>
      <w:tr w:rsidR="00FA47C9" w:rsidRPr="002B4CAE" w14:paraId="2BD52026" w14:textId="77777777" w:rsidTr="0018788C">
        <w:tc>
          <w:tcPr>
            <w:tcW w:w="1156" w:type="pct"/>
            <w:tcMar>
              <w:top w:w="0" w:type="dxa"/>
            </w:tcMar>
          </w:tcPr>
          <w:p w14:paraId="26374841" w14:textId="77777777" w:rsidR="00FA47C9" w:rsidRPr="002B4CAE" w:rsidRDefault="00FA47C9" w:rsidP="0018788C">
            <w:pPr>
              <w:pStyle w:val="HWLESubhead"/>
            </w:pPr>
          </w:p>
        </w:tc>
        <w:tc>
          <w:tcPr>
            <w:tcW w:w="3844" w:type="pct"/>
            <w:tcBorders>
              <w:top w:val="single" w:sz="4" w:space="0" w:color="57584F"/>
            </w:tcBorders>
            <w:tcMar>
              <w:top w:w="0" w:type="dxa"/>
            </w:tcMar>
          </w:tcPr>
          <w:p w14:paraId="7B9EDF00" w14:textId="6EF26F6C" w:rsidR="00DC2519" w:rsidRPr="002B4CAE" w:rsidRDefault="00DC2519" w:rsidP="00DC2519">
            <w:pPr>
              <w:pStyle w:val="HWLETblBodyText"/>
              <w:rPr>
                <w:b/>
              </w:rPr>
            </w:pPr>
            <w:bookmarkStart w:id="15" w:name="FullNameParty2"/>
            <w:r w:rsidRPr="002B4CAE">
              <w:rPr>
                <w:b/>
              </w:rPr>
              <w:t>#[*</w:t>
            </w:r>
            <w:r w:rsidRPr="002B4CAE">
              <w:rPr>
                <w:b/>
                <w:highlight w:val="lightGray"/>
              </w:rPr>
              <w:t>Party 2 name</w:t>
            </w:r>
            <w:r w:rsidRPr="002B4CAE">
              <w:rPr>
                <w:b/>
              </w:rPr>
              <w:t>]#</w:t>
            </w:r>
          </w:p>
          <w:p w14:paraId="0C5C9AD5" w14:textId="77777777" w:rsidR="00457893" w:rsidRDefault="00DC2519" w:rsidP="00457893">
            <w:pPr>
              <w:pStyle w:val="HWLETblBodyText"/>
            </w:pPr>
            <w:r w:rsidRPr="002B4CAE">
              <w:t xml:space="preserve">of </w:t>
            </w:r>
            <w:bookmarkStart w:id="16" w:name="AddressParty2"/>
            <w:r w:rsidRPr="002B4CAE">
              <w:t>#[*</w:t>
            </w:r>
            <w:r w:rsidRPr="002B4CAE">
              <w:rPr>
                <w:b/>
                <w:highlight w:val="lightGray"/>
              </w:rPr>
              <w:t>Party 2 address</w:t>
            </w:r>
            <w:r w:rsidRPr="002B4CAE">
              <w:t>]</w:t>
            </w:r>
          </w:p>
          <w:p w14:paraId="4D6EB9A7" w14:textId="71BD75C9" w:rsidR="00FA47C9" w:rsidRPr="005B2F87" w:rsidRDefault="00DC2519" w:rsidP="004B5C7B">
            <w:pPr>
              <w:pStyle w:val="HWLETblBodyText"/>
              <w:jc w:val="right"/>
              <w:rPr>
                <w:b/>
              </w:rPr>
            </w:pPr>
            <w:r w:rsidRPr="002B4CAE">
              <w:t>#</w:t>
            </w:r>
            <w:bookmarkStart w:id="17" w:name="OptTrust2"/>
            <w:bookmarkEnd w:id="16"/>
            <w:bookmarkEnd w:id="17"/>
            <w:r w:rsidR="004B5C7B" w:rsidRPr="005B2F87">
              <w:rPr>
                <w:b/>
              </w:rPr>
              <w:t>(</w:t>
            </w:r>
            <w:r w:rsidR="004B5C7B" w:rsidRPr="002B4CAE">
              <w:rPr>
                <w:b/>
              </w:rPr>
              <w:t>Recycler</w:t>
            </w:r>
            <w:r w:rsidR="004B5C7B" w:rsidRPr="005B2F87">
              <w:rPr>
                <w:b/>
              </w:rPr>
              <w:t>)</w:t>
            </w:r>
            <w:bookmarkEnd w:id="15"/>
          </w:p>
        </w:tc>
      </w:tr>
      <w:tr w:rsidR="00FA47C9" w:rsidRPr="002B4CAE" w14:paraId="509EB3EE" w14:textId="77777777" w:rsidTr="0018788C">
        <w:tc>
          <w:tcPr>
            <w:tcW w:w="1156" w:type="pct"/>
            <w:tcBorders>
              <w:bottom w:val="single" w:sz="4" w:space="0" w:color="57584F"/>
            </w:tcBorders>
          </w:tcPr>
          <w:p w14:paraId="2A3F1B89" w14:textId="77777777" w:rsidR="00FA47C9" w:rsidRPr="002B4CAE" w:rsidRDefault="00FA47C9" w:rsidP="0018788C"/>
        </w:tc>
        <w:tc>
          <w:tcPr>
            <w:tcW w:w="3844" w:type="pct"/>
            <w:tcBorders>
              <w:bottom w:val="single" w:sz="4" w:space="0" w:color="57584F"/>
            </w:tcBorders>
          </w:tcPr>
          <w:p w14:paraId="5210266B" w14:textId="77777777" w:rsidR="00FA47C9" w:rsidRPr="002B4CAE" w:rsidRDefault="00FA47C9" w:rsidP="0018788C"/>
        </w:tc>
      </w:tr>
      <w:tr w:rsidR="00FA47C9" w:rsidRPr="002B4CAE" w14:paraId="7DF070A8" w14:textId="77777777" w:rsidTr="0018788C">
        <w:tc>
          <w:tcPr>
            <w:tcW w:w="1156" w:type="pct"/>
            <w:tcBorders>
              <w:top w:val="single" w:sz="4" w:space="0" w:color="57584F"/>
            </w:tcBorders>
          </w:tcPr>
          <w:p w14:paraId="7369A23A" w14:textId="77777777" w:rsidR="00FA47C9" w:rsidRPr="002B4CAE" w:rsidRDefault="00FA47C9" w:rsidP="0018788C">
            <w:pPr>
              <w:pStyle w:val="HWLESubhead"/>
            </w:pPr>
            <w:bookmarkStart w:id="18" w:name="A_Recitals"/>
            <w:bookmarkEnd w:id="18"/>
            <w:r w:rsidRPr="002B4CAE">
              <w:t>Recitals</w:t>
            </w:r>
          </w:p>
        </w:tc>
        <w:tc>
          <w:tcPr>
            <w:tcW w:w="3844" w:type="pct"/>
            <w:tcBorders>
              <w:top w:val="single" w:sz="4" w:space="0" w:color="57584F"/>
            </w:tcBorders>
          </w:tcPr>
          <w:p w14:paraId="36817312" w14:textId="77777777" w:rsidR="00FA47C9" w:rsidRPr="002B4CAE" w:rsidRDefault="004B5C7B" w:rsidP="004B5C7B">
            <w:pPr>
              <w:pStyle w:val="HWLERecital1"/>
            </w:pPr>
            <w:r w:rsidRPr="002B4CAE">
              <w:t xml:space="preserve">A beverage container refund scheme has been established pursuant to </w:t>
            </w:r>
            <w:r w:rsidR="0006388F">
              <w:t xml:space="preserve">Part 5A of </w:t>
            </w:r>
            <w:r w:rsidRPr="002B4CAE">
              <w:t>the Act (</w:t>
            </w:r>
            <w:r w:rsidRPr="002B4CAE">
              <w:rPr>
                <w:b/>
              </w:rPr>
              <w:t>Scheme</w:t>
            </w:r>
            <w:r w:rsidRPr="002B4CAE">
              <w:t xml:space="preserve">) for the purposes of reducing the volume of waste and promoting the recovery, reuse and recycling of empty beverage containers in Western Australia. </w:t>
            </w:r>
          </w:p>
          <w:p w14:paraId="1F2857E0" w14:textId="29719986" w:rsidR="004B5C7B" w:rsidRPr="002B4CAE" w:rsidRDefault="004B5C7B" w:rsidP="004B5C7B">
            <w:pPr>
              <w:pStyle w:val="HWLERecital1"/>
            </w:pPr>
            <w:r w:rsidRPr="002B4CAE">
              <w:t xml:space="preserve">The Scheme will be delivered by the Principal, as the Coordinator under the Act and the contractor under the </w:t>
            </w:r>
            <w:r w:rsidR="00720655" w:rsidRPr="00163AD0">
              <w:t>Coordinator Agreement</w:t>
            </w:r>
            <w:r w:rsidRPr="002B4CAE">
              <w:t>.</w:t>
            </w:r>
          </w:p>
          <w:p w14:paraId="69BFFA26" w14:textId="12155250" w:rsidR="004B5C7B" w:rsidRPr="002B4CAE" w:rsidRDefault="004B5C7B" w:rsidP="004B5C7B">
            <w:pPr>
              <w:pStyle w:val="HWLERecital1"/>
            </w:pPr>
            <w:r w:rsidRPr="002B4CAE">
              <w:t>As part of the Scheme, the Principal wishes to offer processed used beverage containers for reuse and recycling through the Online Recycling Material Sales Platform</w:t>
            </w:r>
            <w:r w:rsidR="00C4690A">
              <w:t xml:space="preserve"> and to regulate the acquisition of Processed Containers by the Recycler</w:t>
            </w:r>
            <w:r w:rsidRPr="002B4CAE">
              <w:t>.</w:t>
            </w:r>
          </w:p>
          <w:p w14:paraId="04EC727A" w14:textId="268505DA" w:rsidR="004B5C7B" w:rsidRPr="002B4CAE" w:rsidRDefault="004B5C7B" w:rsidP="00C4690A">
            <w:pPr>
              <w:pStyle w:val="HWLERecital1"/>
            </w:pPr>
            <w:r w:rsidRPr="002B4CAE">
              <w:t xml:space="preserve">The Recycler has agreed to participate in the Principal's Online Recycling Material Sales Platform </w:t>
            </w:r>
            <w:r w:rsidR="00C4690A">
              <w:t xml:space="preserve">and to the regulation of the acquisition of Processed Containers by the Recycler </w:t>
            </w:r>
            <w:r w:rsidRPr="002B4CAE">
              <w:t>in accordance with this Agreement.</w:t>
            </w:r>
          </w:p>
        </w:tc>
      </w:tr>
      <w:tr w:rsidR="00FA47C9" w:rsidRPr="002B4CAE" w14:paraId="70C6E5DB" w14:textId="77777777" w:rsidTr="0018788C">
        <w:tc>
          <w:tcPr>
            <w:tcW w:w="1156" w:type="pct"/>
            <w:tcBorders>
              <w:bottom w:val="single" w:sz="4" w:space="0" w:color="57584F"/>
            </w:tcBorders>
          </w:tcPr>
          <w:p w14:paraId="0C1EE208" w14:textId="77777777" w:rsidR="00FA47C9" w:rsidRPr="002B4CAE" w:rsidRDefault="00FA47C9" w:rsidP="0018788C"/>
        </w:tc>
        <w:tc>
          <w:tcPr>
            <w:tcW w:w="3844" w:type="pct"/>
            <w:tcBorders>
              <w:bottom w:val="single" w:sz="4" w:space="0" w:color="57584F"/>
            </w:tcBorders>
          </w:tcPr>
          <w:p w14:paraId="17D21045" w14:textId="77777777" w:rsidR="00FA47C9" w:rsidRPr="002B4CAE" w:rsidRDefault="00FA47C9" w:rsidP="0018788C"/>
        </w:tc>
      </w:tr>
      <w:tr w:rsidR="00FA47C9" w:rsidRPr="002B4CAE" w14:paraId="018C3894" w14:textId="77777777" w:rsidTr="0018788C">
        <w:tc>
          <w:tcPr>
            <w:tcW w:w="5000" w:type="pct"/>
            <w:gridSpan w:val="2"/>
            <w:tcBorders>
              <w:top w:val="single" w:sz="4" w:space="0" w:color="57584F"/>
            </w:tcBorders>
          </w:tcPr>
          <w:p w14:paraId="196CE4A4" w14:textId="77777777" w:rsidR="00FA47C9" w:rsidRPr="002B4CAE" w:rsidRDefault="00FA47C9" w:rsidP="00545D5A">
            <w:pPr>
              <w:pStyle w:val="HWLETblBodyText"/>
            </w:pPr>
            <w:bookmarkStart w:id="19" w:name="A_Consideration"/>
            <w:bookmarkEnd w:id="19"/>
            <w:r w:rsidRPr="002B4CAE">
              <w:t xml:space="preserve">The parties agree, in consideration of, among other things, the mutual promises contained in this </w:t>
            </w:r>
            <w:r w:rsidR="00545D5A" w:rsidRPr="002B4CAE">
              <w:t>deed</w:t>
            </w:r>
            <w:r w:rsidRPr="002B4CAE">
              <w:t xml:space="preserve"> as follows:</w:t>
            </w:r>
          </w:p>
        </w:tc>
      </w:tr>
    </w:tbl>
    <w:p w14:paraId="7B6346CD" w14:textId="77777777" w:rsidR="001D0536" w:rsidRPr="002B4CAE" w:rsidRDefault="001D0536" w:rsidP="001D0536">
      <w:pPr>
        <w:pStyle w:val="HWLELvl1"/>
      </w:pPr>
      <w:bookmarkStart w:id="20" w:name="_Toc286914941"/>
      <w:bookmarkStart w:id="21" w:name="_Toc390334723"/>
      <w:bookmarkStart w:id="22" w:name="_Toc399853810"/>
      <w:bookmarkStart w:id="23" w:name="_Ref399921422"/>
      <w:bookmarkStart w:id="24" w:name="_Toc399921507"/>
      <w:bookmarkStart w:id="25" w:name="_Toc429555920"/>
      <w:bookmarkStart w:id="26" w:name="_Toc437422458"/>
      <w:bookmarkStart w:id="27" w:name="_Toc448408193"/>
      <w:bookmarkStart w:id="28" w:name="_Toc452629383"/>
      <w:bookmarkStart w:id="29" w:name="_Toc453058156"/>
      <w:bookmarkStart w:id="30" w:name="_Toc459022739"/>
      <w:bookmarkStart w:id="31" w:name="_Toc466466590"/>
      <w:bookmarkStart w:id="32" w:name="_Toc466539209"/>
      <w:bookmarkStart w:id="33" w:name="_Toc479681451"/>
      <w:bookmarkStart w:id="34" w:name="_Toc509483586"/>
      <w:bookmarkStart w:id="35" w:name="_Toc509483861"/>
      <w:bookmarkStart w:id="36" w:name="_Toc517777403"/>
      <w:bookmarkStart w:id="37" w:name="_Toc45095025"/>
      <w:bookmarkStart w:id="38" w:name="_Toc51601697"/>
      <w:bookmarkEnd w:id="20"/>
      <w:r w:rsidRPr="002B4CAE">
        <w:t>Definitions and interpretation clauses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AA019CA" w14:textId="77777777" w:rsidR="001D0536" w:rsidRPr="002B4CAE" w:rsidRDefault="001D0536" w:rsidP="001D0536">
      <w:pPr>
        <w:pStyle w:val="HWLELvl2"/>
      </w:pPr>
      <w:bookmarkStart w:id="39" w:name="A_Definitions"/>
      <w:bookmarkStart w:id="40" w:name="_Ref295143174"/>
      <w:bookmarkStart w:id="41" w:name="_Ref295143192"/>
      <w:bookmarkStart w:id="42" w:name="_Ref295143268"/>
      <w:bookmarkStart w:id="43" w:name="_Ref297534805"/>
      <w:bookmarkStart w:id="44" w:name="_Ref297538753"/>
      <w:bookmarkStart w:id="45" w:name="_Toc307992606"/>
      <w:bookmarkStart w:id="46" w:name="_Toc308713196"/>
      <w:bookmarkStart w:id="47" w:name="_Toc309031963"/>
      <w:bookmarkStart w:id="48" w:name="_Toc309809639"/>
      <w:bookmarkStart w:id="49" w:name="_Toc324249821"/>
      <w:bookmarkStart w:id="50" w:name="_Toc338162799"/>
      <w:bookmarkStart w:id="51" w:name="_Toc361315662"/>
      <w:bookmarkStart w:id="52" w:name="_Toc361317015"/>
      <w:bookmarkStart w:id="53" w:name="_Toc363046431"/>
      <w:bookmarkStart w:id="54" w:name="_Toc363643169"/>
      <w:bookmarkStart w:id="55" w:name="_Toc363644928"/>
      <w:bookmarkStart w:id="56" w:name="_Toc364085043"/>
      <w:bookmarkStart w:id="57" w:name="_Toc364085139"/>
      <w:bookmarkStart w:id="58" w:name="_Toc366577098"/>
      <w:bookmarkStart w:id="59" w:name="_Toc368396290"/>
      <w:bookmarkStart w:id="60" w:name="_Toc390334724"/>
      <w:bookmarkStart w:id="61" w:name="_Toc399853811"/>
      <w:bookmarkStart w:id="62" w:name="_Toc399921508"/>
      <w:bookmarkStart w:id="63" w:name="_Toc429555921"/>
      <w:bookmarkStart w:id="64" w:name="_Toc437422459"/>
      <w:bookmarkStart w:id="65" w:name="_Toc448408194"/>
      <w:bookmarkStart w:id="66" w:name="_Toc452629384"/>
      <w:bookmarkStart w:id="67" w:name="_Toc453058157"/>
      <w:bookmarkStart w:id="68" w:name="_Toc459022740"/>
      <w:bookmarkStart w:id="69" w:name="_Toc466466591"/>
      <w:bookmarkStart w:id="70" w:name="_Toc466539210"/>
      <w:bookmarkStart w:id="71" w:name="_Toc479681452"/>
      <w:bookmarkStart w:id="72" w:name="_Toc509483587"/>
      <w:bookmarkStart w:id="73" w:name="_Toc509483862"/>
      <w:bookmarkStart w:id="74" w:name="_Toc517777404"/>
      <w:bookmarkStart w:id="75" w:name="_Toc45095026"/>
      <w:bookmarkStart w:id="76" w:name="_Toc51601698"/>
      <w:bookmarkEnd w:id="39"/>
      <w:r w:rsidRPr="002B4CAE">
        <w:t>Definitions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B0A2E60" w14:textId="77777777" w:rsidR="001D0536" w:rsidRPr="002B4CAE" w:rsidRDefault="001D0536" w:rsidP="001D0536">
      <w:pPr>
        <w:pStyle w:val="HWLEIndent"/>
        <w:keepNext/>
        <w:tabs>
          <w:tab w:val="left" w:pos="2820"/>
        </w:tabs>
      </w:pPr>
      <w:r w:rsidRPr="002B4CAE">
        <w:t xml:space="preserve">In this </w:t>
      </w:r>
      <w:r w:rsidR="00545D5A" w:rsidRPr="002B4CAE">
        <w:t>deed</w:t>
      </w:r>
      <w:r w:rsidRPr="002B4CAE">
        <w:t>:</w:t>
      </w:r>
    </w:p>
    <w:tbl>
      <w:tblPr>
        <w:tblStyle w:val="TableGrid"/>
        <w:tblW w:w="4600" w:type="pc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359"/>
      </w:tblGrid>
      <w:tr w:rsidR="001D0536" w:rsidRPr="002B4CAE" w14:paraId="678AE5C3" w14:textId="77777777" w:rsidTr="00296562">
        <w:tc>
          <w:tcPr>
            <w:tcW w:w="2273" w:type="dxa"/>
          </w:tcPr>
          <w:p w14:paraId="054A4175" w14:textId="77777777" w:rsidR="001D0536" w:rsidRPr="002B4CAE" w:rsidRDefault="00795D52" w:rsidP="000E35F8">
            <w:pPr>
              <w:pStyle w:val="HWLEDef1"/>
              <w:rPr>
                <w:highlight w:val="green"/>
              </w:rPr>
            </w:pPr>
            <w:r w:rsidRPr="002B4CAE">
              <w:t>Act</w:t>
            </w:r>
          </w:p>
        </w:tc>
        <w:tc>
          <w:tcPr>
            <w:tcW w:w="6531" w:type="dxa"/>
          </w:tcPr>
          <w:p w14:paraId="0CBDC713" w14:textId="77777777" w:rsidR="001D0536" w:rsidRPr="002B4CAE" w:rsidRDefault="00795D52" w:rsidP="000E35F8">
            <w:pPr>
              <w:pStyle w:val="HWLETblBodyText"/>
            </w:pPr>
            <w:r w:rsidRPr="002B4CAE">
              <w:t xml:space="preserve">means the </w:t>
            </w:r>
            <w:r w:rsidR="00796300" w:rsidRPr="002B4CAE">
              <w:rPr>
                <w:i/>
              </w:rPr>
              <w:t>Waste Avoidance and Resource Recovery Act 2007</w:t>
            </w:r>
            <w:r w:rsidR="00796300" w:rsidRPr="002B4CAE">
              <w:t xml:space="preserve"> </w:t>
            </w:r>
            <w:r w:rsidR="00796300" w:rsidRPr="002B4CAE">
              <w:rPr>
                <w:rFonts w:ascii="Verdana" w:hAnsi="Verdana"/>
                <w:lang w:val="en"/>
              </w:rPr>
              <w:t>(WA)</w:t>
            </w:r>
            <w:r w:rsidRPr="002B4CAE">
              <w:t>.</w:t>
            </w:r>
          </w:p>
        </w:tc>
      </w:tr>
      <w:tr w:rsidR="0006388F" w:rsidRPr="002B4CAE" w14:paraId="7648AE80" w14:textId="77777777" w:rsidTr="00296562">
        <w:tc>
          <w:tcPr>
            <w:tcW w:w="2273" w:type="dxa"/>
          </w:tcPr>
          <w:p w14:paraId="360C789A" w14:textId="77777777" w:rsidR="0006388F" w:rsidRPr="002B4CAE" w:rsidRDefault="0006388F" w:rsidP="0006388F">
            <w:pPr>
              <w:pStyle w:val="HWLEDef1"/>
            </w:pPr>
            <w:r w:rsidRPr="002B4CAE">
              <w:t>Agreement</w:t>
            </w:r>
          </w:p>
        </w:tc>
        <w:tc>
          <w:tcPr>
            <w:tcW w:w="6531" w:type="dxa"/>
          </w:tcPr>
          <w:p w14:paraId="177B751E" w14:textId="77777777" w:rsidR="0006388F" w:rsidRPr="002B4CAE" w:rsidRDefault="0006388F" w:rsidP="0006388F">
            <w:pPr>
              <w:pStyle w:val="HWLETblBodyText"/>
              <w:rPr>
                <w:rStyle w:val="DefinitionsChar"/>
              </w:rPr>
            </w:pPr>
            <w:r w:rsidRPr="002B4CAE">
              <w:rPr>
                <w:rStyle w:val="DefinitionsChar"/>
              </w:rPr>
              <w:t>means this deed, including all schedules, annexures and appendices.</w:t>
            </w:r>
          </w:p>
        </w:tc>
      </w:tr>
      <w:tr w:rsidR="0006388F" w:rsidRPr="002B4CAE" w14:paraId="41E979D2" w14:textId="77777777" w:rsidTr="00296562">
        <w:tc>
          <w:tcPr>
            <w:tcW w:w="2273" w:type="dxa"/>
          </w:tcPr>
          <w:p w14:paraId="5D5B63F4" w14:textId="77777777" w:rsidR="0006388F" w:rsidRPr="002B4CAE" w:rsidRDefault="0006388F" w:rsidP="0006388F">
            <w:pPr>
              <w:pStyle w:val="HWLEDef1"/>
            </w:pPr>
            <w:r w:rsidRPr="002B4CAE">
              <w:t>Approval</w:t>
            </w:r>
          </w:p>
        </w:tc>
        <w:tc>
          <w:tcPr>
            <w:tcW w:w="6531" w:type="dxa"/>
          </w:tcPr>
          <w:p w14:paraId="1616606F" w14:textId="77777777" w:rsidR="0006388F" w:rsidRPr="002B4CAE" w:rsidRDefault="0006388F" w:rsidP="0006388F">
            <w:pPr>
              <w:pStyle w:val="HWLETblBodyText"/>
              <w:rPr>
                <w:rStyle w:val="DefinitionsChar"/>
              </w:rPr>
            </w:pPr>
            <w:r w:rsidRPr="002B4CAE">
              <w:rPr>
                <w:rStyle w:val="DefinitionsChar"/>
              </w:rPr>
              <w:t xml:space="preserve">means any licence, permit, consent, approval, determination, certificate or other requirement: </w:t>
            </w:r>
          </w:p>
          <w:p w14:paraId="737E3F2A" w14:textId="77777777" w:rsidR="0006388F" w:rsidRPr="002B4CAE" w:rsidRDefault="0006388F" w:rsidP="0006388F">
            <w:pPr>
              <w:pStyle w:val="HWLEDef2"/>
            </w:pPr>
            <w:r w:rsidRPr="002B4CAE">
              <w:t xml:space="preserve">of any Regulatory Authority having any jurisdiction in connection with the implementation of the Scheme; or </w:t>
            </w:r>
          </w:p>
          <w:p w14:paraId="4D4A1AFA" w14:textId="77777777" w:rsidR="0006388F" w:rsidRPr="002B4CAE" w:rsidRDefault="0006388F" w:rsidP="0006388F">
            <w:pPr>
              <w:pStyle w:val="HWLEDef2"/>
              <w:rPr>
                <w:rStyle w:val="DefinitionsChar"/>
                <w:rFonts w:eastAsiaTheme="minorHAnsi"/>
              </w:rPr>
            </w:pPr>
            <w:r w:rsidRPr="002B4CAE">
              <w:rPr>
                <w:color w:val="000000" w:themeColor="text1"/>
              </w:rPr>
              <w:t>under</w:t>
            </w:r>
            <w:r w:rsidRPr="002B4CAE">
              <w:rPr>
                <w:rStyle w:val="DefinitionsChar"/>
                <w:rFonts w:eastAsiaTheme="minorHAnsi"/>
              </w:rPr>
              <w:t xml:space="preserve"> any other applicable Statutory Requirement, </w:t>
            </w:r>
          </w:p>
          <w:p w14:paraId="2EF9D83D" w14:textId="061B65EC" w:rsidR="0006388F" w:rsidRPr="002B4CAE" w:rsidRDefault="0006388F" w:rsidP="00B00B27">
            <w:pPr>
              <w:pStyle w:val="HWLEDef2"/>
              <w:numPr>
                <w:ilvl w:val="0"/>
                <w:numId w:val="0"/>
              </w:numPr>
              <w:rPr>
                <w:rStyle w:val="DefinitionsChar"/>
                <w:rFonts w:eastAsiaTheme="minorHAnsi"/>
              </w:rPr>
            </w:pPr>
            <w:r w:rsidRPr="002B4CAE">
              <w:rPr>
                <w:rStyle w:val="DefinitionsChar"/>
                <w:rFonts w:eastAsiaTheme="minorHAnsi"/>
              </w:rPr>
              <w:t xml:space="preserve">which must be obtained or satisfied for the purposes of performance of the parties' respective obligations under this Agreement, and includes all applicable development </w:t>
            </w:r>
            <w:r w:rsidR="00A15AD3">
              <w:rPr>
                <w:rStyle w:val="DefinitionsChar"/>
                <w:rFonts w:eastAsiaTheme="minorHAnsi"/>
              </w:rPr>
              <w:t>approvals</w:t>
            </w:r>
            <w:r w:rsidR="00B00B27">
              <w:rPr>
                <w:rStyle w:val="DefinitionsChar"/>
                <w:rFonts w:eastAsiaTheme="minorHAnsi"/>
              </w:rPr>
              <w:t>,</w:t>
            </w:r>
            <w:r w:rsidRPr="002B4CAE">
              <w:rPr>
                <w:rStyle w:val="DefinitionsChar"/>
                <w:rFonts w:eastAsiaTheme="minorHAnsi"/>
              </w:rPr>
              <w:t xml:space="preserve"> </w:t>
            </w:r>
            <w:r w:rsidR="00B00B27" w:rsidRPr="0056736B">
              <w:rPr>
                <w:rFonts w:cs="Arial"/>
                <w:szCs w:val="20"/>
              </w:rPr>
              <w:t>any approval granted under a planning scheme or local law</w:t>
            </w:r>
            <w:r w:rsidR="00B00B27">
              <w:rPr>
                <w:rFonts w:cs="Arial"/>
                <w:szCs w:val="20"/>
              </w:rPr>
              <w:t xml:space="preserve"> </w:t>
            </w:r>
            <w:r w:rsidRPr="002B4CAE">
              <w:rPr>
                <w:rStyle w:val="DefinitionsChar"/>
                <w:rFonts w:eastAsiaTheme="minorHAnsi"/>
              </w:rPr>
              <w:t>and environmental approvals.</w:t>
            </w:r>
          </w:p>
        </w:tc>
      </w:tr>
      <w:tr w:rsidR="0006388F" w:rsidRPr="002B4CAE" w14:paraId="7588672D" w14:textId="77777777" w:rsidTr="00296562">
        <w:tc>
          <w:tcPr>
            <w:tcW w:w="2273" w:type="dxa"/>
          </w:tcPr>
          <w:p w14:paraId="34F34914" w14:textId="77777777" w:rsidR="0006388F" w:rsidRPr="002B4CAE" w:rsidRDefault="0006388F" w:rsidP="0006388F">
            <w:pPr>
              <w:pStyle w:val="HWLEDef1"/>
            </w:pPr>
            <w:r w:rsidRPr="002B4CAE">
              <w:t>Associate</w:t>
            </w:r>
          </w:p>
        </w:tc>
        <w:tc>
          <w:tcPr>
            <w:tcW w:w="6531" w:type="dxa"/>
          </w:tcPr>
          <w:p w14:paraId="74474B4B" w14:textId="77777777" w:rsidR="0006388F" w:rsidRPr="002B4CAE" w:rsidRDefault="0006388F" w:rsidP="0006388F">
            <w:pPr>
              <w:pStyle w:val="HWLETblBodyText"/>
              <w:rPr>
                <w:b/>
              </w:rPr>
            </w:pPr>
            <w:r w:rsidRPr="002B4CAE">
              <w:t xml:space="preserve">means in </w:t>
            </w:r>
            <w:r w:rsidRPr="002B4CAE">
              <w:rPr>
                <w:rStyle w:val="DefinitionsChar"/>
              </w:rPr>
              <w:t>respect</w:t>
            </w:r>
            <w:r w:rsidRPr="002B4CAE">
              <w:t xml:space="preserve"> of a party, any employee, officer, agent, or subcontractor of that party, but in respect of:</w:t>
            </w:r>
          </w:p>
          <w:p w14:paraId="6E2083F0" w14:textId="77777777" w:rsidR="0006388F" w:rsidRPr="002B4CAE" w:rsidRDefault="0006388F" w:rsidP="0006388F">
            <w:pPr>
              <w:pStyle w:val="HWLEDef2"/>
            </w:pPr>
            <w:r w:rsidRPr="002B4CAE">
              <w:t>the Principal – excludes the State, the Other Scheme Participants and the Recycler; and</w:t>
            </w:r>
          </w:p>
          <w:p w14:paraId="70728C97" w14:textId="77777777" w:rsidR="0006388F" w:rsidRPr="002B4CAE" w:rsidRDefault="0006388F" w:rsidP="0006388F">
            <w:pPr>
              <w:pStyle w:val="HWLEDef2"/>
              <w:rPr>
                <w:rStyle w:val="DefinitionsChar"/>
                <w:rFonts w:eastAsiaTheme="minorHAnsi" w:cstheme="minorBidi"/>
                <w:szCs w:val="22"/>
              </w:rPr>
            </w:pPr>
            <w:r w:rsidRPr="002B4CAE">
              <w:t>the Recycler – excludes the Principal.</w:t>
            </w:r>
          </w:p>
        </w:tc>
      </w:tr>
      <w:tr w:rsidR="0006388F" w:rsidRPr="002B4CAE" w14:paraId="36263373" w14:textId="77777777" w:rsidTr="00296562">
        <w:tc>
          <w:tcPr>
            <w:tcW w:w="2273" w:type="dxa"/>
          </w:tcPr>
          <w:p w14:paraId="0CEB1FF6" w14:textId="77777777" w:rsidR="0006388F" w:rsidRPr="002B4CAE" w:rsidRDefault="0006388F" w:rsidP="0006388F">
            <w:pPr>
              <w:pStyle w:val="HWLEDef1"/>
            </w:pPr>
            <w:r w:rsidRPr="002B4CAE">
              <w:t>Auction Terms and Conditions</w:t>
            </w:r>
          </w:p>
        </w:tc>
        <w:tc>
          <w:tcPr>
            <w:tcW w:w="6531" w:type="dxa"/>
          </w:tcPr>
          <w:p w14:paraId="3335E886" w14:textId="5D15D631" w:rsidR="0006388F" w:rsidRPr="002B4CAE" w:rsidRDefault="0006388F" w:rsidP="0047696A">
            <w:pPr>
              <w:pStyle w:val="HWLETblBodyText"/>
            </w:pPr>
            <w:r w:rsidRPr="002B4CAE">
              <w:t xml:space="preserve">means the terms and conditions relating to the Online Recycling Material Sales Platform as set out on the Platform and updated from time to time. For reference, the terms and conditions as at the date of this Agreement are set out in </w:t>
            </w:r>
            <w:r w:rsidR="0047696A">
              <w:fldChar w:fldCharType="begin"/>
            </w:r>
            <w:r w:rsidR="0047696A">
              <w:instrText xml:space="preserve"> REF _Ref52353883 \w \h </w:instrText>
            </w:r>
            <w:r w:rsidR="0047696A">
              <w:fldChar w:fldCharType="separate"/>
            </w:r>
            <w:r w:rsidR="0047696A">
              <w:t>Schedule 2</w:t>
            </w:r>
            <w:r w:rsidR="0047696A">
              <w:fldChar w:fldCharType="end"/>
            </w:r>
            <w:r w:rsidRPr="002B4CAE">
              <w:t>.</w:t>
            </w:r>
          </w:p>
        </w:tc>
      </w:tr>
      <w:tr w:rsidR="0006388F" w:rsidRPr="002B4CAE" w14:paraId="63EA5BE2" w14:textId="77777777" w:rsidTr="00296562">
        <w:tc>
          <w:tcPr>
            <w:tcW w:w="2273" w:type="dxa"/>
          </w:tcPr>
          <w:p w14:paraId="7290834A" w14:textId="77777777" w:rsidR="0006388F" w:rsidRPr="002B4CAE" w:rsidRDefault="0006388F" w:rsidP="0006388F">
            <w:pPr>
              <w:pStyle w:val="HWLEDef1"/>
              <w:rPr>
                <w:highlight w:val="green"/>
              </w:rPr>
            </w:pPr>
            <w:r w:rsidRPr="002B4CAE">
              <w:t>Bid</w:t>
            </w:r>
          </w:p>
        </w:tc>
        <w:tc>
          <w:tcPr>
            <w:tcW w:w="6531" w:type="dxa"/>
          </w:tcPr>
          <w:p w14:paraId="2D0996C9" w14:textId="77777777" w:rsidR="0006388F" w:rsidRPr="002B4CAE" w:rsidRDefault="0006388F" w:rsidP="0006388F">
            <w:pPr>
              <w:pStyle w:val="HWLETblBodyText"/>
              <w:rPr>
                <w:highlight w:val="green"/>
              </w:rPr>
            </w:pPr>
            <w:r w:rsidRPr="002B4CAE">
              <w:rPr>
                <w:lang w:val="en-GB"/>
              </w:rPr>
              <w:t xml:space="preserve">means </w:t>
            </w:r>
            <w:r w:rsidRPr="002B4CAE">
              <w:t>a bid submitted by the Recycler on the Online Recycling Material Sales Platform in respect of a particular Saleable Quantity of Processed Materials, in the form required by the Principal from time to time.</w:t>
            </w:r>
          </w:p>
        </w:tc>
      </w:tr>
      <w:tr w:rsidR="0006388F" w:rsidRPr="002B4CAE" w14:paraId="1AA0A4E7" w14:textId="77777777" w:rsidTr="00296562">
        <w:tc>
          <w:tcPr>
            <w:tcW w:w="2273" w:type="dxa"/>
          </w:tcPr>
          <w:p w14:paraId="30D3D627" w14:textId="77777777" w:rsidR="0006388F" w:rsidRPr="002B4CAE" w:rsidRDefault="0006388F" w:rsidP="0006388F">
            <w:pPr>
              <w:pStyle w:val="HWLEDef1"/>
            </w:pPr>
            <w:r w:rsidRPr="002B4CAE">
              <w:t>Business Day</w:t>
            </w:r>
          </w:p>
        </w:tc>
        <w:tc>
          <w:tcPr>
            <w:tcW w:w="6531" w:type="dxa"/>
          </w:tcPr>
          <w:p w14:paraId="49CB62F8" w14:textId="77777777" w:rsidR="0006388F" w:rsidRPr="002B4CAE" w:rsidRDefault="0006388F" w:rsidP="0006388F">
            <w:pPr>
              <w:pStyle w:val="HWLETblBodyText"/>
              <w:rPr>
                <w:lang w:val="en-GB"/>
              </w:rPr>
            </w:pPr>
            <w:r w:rsidRPr="002B4CAE">
              <w:t>means a day that is not a Saturday, Sunday, or recognised public holiday in Perth, Western Australia.</w:t>
            </w:r>
          </w:p>
        </w:tc>
      </w:tr>
      <w:tr w:rsidR="0006388F" w:rsidRPr="002B4CAE" w14:paraId="45209F06" w14:textId="77777777" w:rsidTr="00296562">
        <w:tc>
          <w:tcPr>
            <w:tcW w:w="2273" w:type="dxa"/>
          </w:tcPr>
          <w:p w14:paraId="1FE2FF79" w14:textId="77777777" w:rsidR="0006388F" w:rsidRPr="002B4CAE" w:rsidRDefault="0006388F" w:rsidP="0006388F">
            <w:pPr>
              <w:pStyle w:val="HWLEDef1"/>
              <w:rPr>
                <w:highlight w:val="green"/>
              </w:rPr>
            </w:pPr>
            <w:r w:rsidRPr="002B4CAE">
              <w:t>Claim</w:t>
            </w:r>
          </w:p>
        </w:tc>
        <w:tc>
          <w:tcPr>
            <w:tcW w:w="6531" w:type="dxa"/>
          </w:tcPr>
          <w:p w14:paraId="626F785B" w14:textId="77777777" w:rsidR="0006388F" w:rsidRPr="002B4CAE" w:rsidRDefault="0006388F" w:rsidP="0006388F">
            <w:pPr>
              <w:pStyle w:val="HWLETblBodyText"/>
            </w:pPr>
            <w:r w:rsidRPr="002B4CAE">
              <w:t>means any claim, notice, demand, action, proceeding or litigation and includes any claim for the payment of money or relief from performance whether the claim, notice, demand, action, proceeding or litigation:</w:t>
            </w:r>
          </w:p>
          <w:p w14:paraId="69692C20" w14:textId="7B7F71BE" w:rsidR="0006388F" w:rsidRPr="002B4CAE" w:rsidRDefault="0006388F" w:rsidP="0006388F">
            <w:pPr>
              <w:pStyle w:val="HWLEDef2"/>
            </w:pPr>
            <w:r w:rsidRPr="002B4CAE">
              <w:t>is in any way in connection with this Agreement or either party's conduct before this Agreement, including any direction of the Principal</w:t>
            </w:r>
            <w:r w:rsidR="00BF73D2">
              <w:t>'s Representative</w:t>
            </w:r>
            <w:r w:rsidRPr="002B4CAE">
              <w:t>;</w:t>
            </w:r>
          </w:p>
          <w:p w14:paraId="02CEA524" w14:textId="77777777" w:rsidR="0006388F" w:rsidRPr="002B4CAE" w:rsidRDefault="0006388F" w:rsidP="0006388F">
            <w:pPr>
              <w:pStyle w:val="HWLEDef2"/>
            </w:pPr>
            <w:r w:rsidRPr="002B4CAE">
              <w:t>is in any way in connection with implementation of the Scheme; or</w:t>
            </w:r>
          </w:p>
          <w:p w14:paraId="4CA1FD91" w14:textId="77777777" w:rsidR="0006388F" w:rsidRPr="002B4CAE" w:rsidRDefault="0006388F" w:rsidP="0006388F">
            <w:pPr>
              <w:pStyle w:val="HWLEDef2"/>
            </w:pPr>
            <w:r w:rsidRPr="002B4CAE">
              <w:t>otherwise arises at law or in equity including:</w:t>
            </w:r>
          </w:p>
          <w:p w14:paraId="7D8972F3" w14:textId="77777777" w:rsidR="0006388F" w:rsidRPr="002B4CAE" w:rsidRDefault="0006388F" w:rsidP="0006388F">
            <w:pPr>
              <w:pStyle w:val="HWLEDef3"/>
            </w:pPr>
            <w:r w:rsidRPr="002B4CAE">
              <w:t>by statute;</w:t>
            </w:r>
          </w:p>
          <w:p w14:paraId="1D0BCBDE" w14:textId="77777777" w:rsidR="0006388F" w:rsidRPr="002B4CAE" w:rsidRDefault="0006388F" w:rsidP="0006388F">
            <w:pPr>
              <w:pStyle w:val="HWLEDef3"/>
            </w:pPr>
            <w:r w:rsidRPr="002B4CAE">
              <w:t>in tort for negligence or otherwise, including negligent misrepresentation; or</w:t>
            </w:r>
          </w:p>
          <w:p w14:paraId="6898B33A" w14:textId="77777777" w:rsidR="0006388F" w:rsidRPr="002B4CAE" w:rsidRDefault="0006388F" w:rsidP="0006388F">
            <w:pPr>
              <w:pStyle w:val="HWLEDef3"/>
              <w:rPr>
                <w:lang w:val="en-GB"/>
              </w:rPr>
            </w:pPr>
            <w:r w:rsidRPr="002B4CAE">
              <w:rPr>
                <w:color w:val="000000" w:themeColor="text1"/>
              </w:rPr>
              <w:t>for restit</w:t>
            </w:r>
            <w:r w:rsidRPr="002B4CAE">
              <w:t>ution.</w:t>
            </w:r>
          </w:p>
        </w:tc>
      </w:tr>
      <w:tr w:rsidR="0006388F" w:rsidRPr="002B4CAE" w14:paraId="1203F0A3" w14:textId="77777777" w:rsidTr="00296562">
        <w:tc>
          <w:tcPr>
            <w:tcW w:w="2273" w:type="dxa"/>
          </w:tcPr>
          <w:p w14:paraId="0F8172B0" w14:textId="77777777" w:rsidR="0006388F" w:rsidRPr="002B4CAE" w:rsidRDefault="0006388F" w:rsidP="0006388F">
            <w:pPr>
              <w:pStyle w:val="HWLEDef1"/>
            </w:pPr>
            <w:r>
              <w:t>Commercial Arrangements</w:t>
            </w:r>
          </w:p>
        </w:tc>
        <w:tc>
          <w:tcPr>
            <w:tcW w:w="6531" w:type="dxa"/>
          </w:tcPr>
          <w:p w14:paraId="741984AE" w14:textId="77777777" w:rsidR="0006388F" w:rsidRPr="002B4CAE" w:rsidRDefault="0006388F" w:rsidP="0006388F">
            <w:pPr>
              <w:pStyle w:val="HWLETblBodyText"/>
            </w:pPr>
            <w:r>
              <w:rPr>
                <w:lang w:val="en-GB"/>
              </w:rPr>
              <w:t>means an agreement between the Recycler and an operator of a Material Recovery Facility.</w:t>
            </w:r>
          </w:p>
        </w:tc>
      </w:tr>
      <w:tr w:rsidR="0006388F" w:rsidRPr="002B4CAE" w14:paraId="6E115CEB" w14:textId="77777777" w:rsidTr="00296562">
        <w:tc>
          <w:tcPr>
            <w:tcW w:w="2273" w:type="dxa"/>
          </w:tcPr>
          <w:p w14:paraId="3C336692" w14:textId="77777777" w:rsidR="0006388F" w:rsidRPr="002B4CAE" w:rsidRDefault="0006388F" w:rsidP="0006388F">
            <w:pPr>
              <w:pStyle w:val="HWLEDef1"/>
            </w:pPr>
            <w:r w:rsidRPr="002B4CAE">
              <w:t>Common Dispute</w:t>
            </w:r>
          </w:p>
        </w:tc>
        <w:tc>
          <w:tcPr>
            <w:tcW w:w="6531" w:type="dxa"/>
          </w:tcPr>
          <w:p w14:paraId="1AF2C236" w14:textId="633B7E0F" w:rsidR="0006388F" w:rsidRPr="002B4CAE" w:rsidRDefault="0006388F" w:rsidP="00A15AD3">
            <w:pPr>
              <w:pStyle w:val="HWLETblBodyText"/>
              <w:rPr>
                <w:lang w:val="en-GB"/>
              </w:rPr>
            </w:pPr>
            <w:r w:rsidRPr="002B4CAE">
              <w:t xml:space="preserve">has the same meaning as in the Common Dispute </w:t>
            </w:r>
            <w:r w:rsidR="00A15AD3">
              <w:t>Procedure</w:t>
            </w:r>
            <w:r w:rsidRPr="002B4CAE">
              <w:rPr>
                <w:lang w:val="en-GB"/>
              </w:rPr>
              <w:t xml:space="preserve">. </w:t>
            </w:r>
          </w:p>
        </w:tc>
      </w:tr>
      <w:tr w:rsidR="0006388F" w:rsidRPr="002B4CAE" w14:paraId="60577101" w14:textId="77777777" w:rsidTr="00296562">
        <w:tc>
          <w:tcPr>
            <w:tcW w:w="2273" w:type="dxa"/>
          </w:tcPr>
          <w:p w14:paraId="1A05E6A3" w14:textId="77777777" w:rsidR="0006388F" w:rsidRPr="002B4CAE" w:rsidRDefault="0006388F" w:rsidP="0006388F">
            <w:pPr>
              <w:pStyle w:val="HWLEDef1"/>
            </w:pPr>
            <w:r w:rsidRPr="002B4CAE">
              <w:t>Common Dispute Procedure</w:t>
            </w:r>
          </w:p>
        </w:tc>
        <w:tc>
          <w:tcPr>
            <w:tcW w:w="6531" w:type="dxa"/>
          </w:tcPr>
          <w:p w14:paraId="6F6DBF79" w14:textId="415DEC89" w:rsidR="0006388F" w:rsidRPr="002B4CAE" w:rsidRDefault="0006388F" w:rsidP="00E47F85">
            <w:pPr>
              <w:pStyle w:val="HWLETblBodyText"/>
              <w:rPr>
                <w:lang w:val="en-GB"/>
              </w:rPr>
            </w:pPr>
            <w:r w:rsidRPr="002B4CAE">
              <w:rPr>
                <w:lang w:val="en-GB"/>
              </w:rPr>
              <w:t xml:space="preserve">means the process for resolving Common Disputes as set out in </w:t>
            </w:r>
            <w:r w:rsidR="00E47F85">
              <w:rPr>
                <w:lang w:val="en-GB"/>
              </w:rPr>
              <w:fldChar w:fldCharType="begin"/>
            </w:r>
            <w:r w:rsidR="00E47F85">
              <w:rPr>
                <w:lang w:val="en-GB"/>
              </w:rPr>
              <w:instrText xml:space="preserve"> REF _Ref15029091 \w \h </w:instrText>
            </w:r>
            <w:r w:rsidR="00E47F85">
              <w:rPr>
                <w:lang w:val="en-GB"/>
              </w:rPr>
            </w:r>
            <w:r w:rsidR="00E47F85">
              <w:rPr>
                <w:lang w:val="en-GB"/>
              </w:rPr>
              <w:fldChar w:fldCharType="separate"/>
            </w:r>
            <w:r w:rsidR="00C87C55">
              <w:rPr>
                <w:lang w:val="en-GB"/>
              </w:rPr>
              <w:t>Schedule 6</w:t>
            </w:r>
            <w:r w:rsidR="00E47F85">
              <w:rPr>
                <w:lang w:val="en-GB"/>
              </w:rPr>
              <w:fldChar w:fldCharType="end"/>
            </w:r>
            <w:r w:rsidRPr="002B4CAE">
              <w:rPr>
                <w:lang w:val="en-GB"/>
              </w:rPr>
              <w:t>.</w:t>
            </w:r>
          </w:p>
        </w:tc>
      </w:tr>
      <w:tr w:rsidR="0006388F" w:rsidRPr="002B4CAE" w14:paraId="2A126AA4" w14:textId="77777777" w:rsidTr="00296562">
        <w:tc>
          <w:tcPr>
            <w:tcW w:w="2273" w:type="dxa"/>
          </w:tcPr>
          <w:p w14:paraId="15970A82" w14:textId="77777777" w:rsidR="0006388F" w:rsidRPr="002B4CAE" w:rsidRDefault="0006388F" w:rsidP="0006388F">
            <w:pPr>
              <w:pStyle w:val="HWLEDef1"/>
            </w:pPr>
            <w:r w:rsidRPr="002B4CAE">
              <w:t>Confidential Material</w:t>
            </w:r>
          </w:p>
        </w:tc>
        <w:tc>
          <w:tcPr>
            <w:tcW w:w="6531" w:type="dxa"/>
          </w:tcPr>
          <w:p w14:paraId="5E7ADA37" w14:textId="77777777" w:rsidR="0006388F" w:rsidRPr="002B4CAE" w:rsidRDefault="0006388F" w:rsidP="0006388F">
            <w:pPr>
              <w:pStyle w:val="HWLEDef2"/>
              <w:numPr>
                <w:ilvl w:val="0"/>
                <w:numId w:val="0"/>
              </w:numPr>
              <w:rPr>
                <w:lang w:val="en-GB"/>
              </w:rPr>
            </w:pPr>
            <w:r w:rsidRPr="002B4CAE">
              <w:t xml:space="preserve">in relation to a party, </w:t>
            </w:r>
            <w:r w:rsidRPr="002B4CAE">
              <w:rPr>
                <w:lang w:val="en-GB"/>
              </w:rPr>
              <w:t>means</w:t>
            </w:r>
            <w:r w:rsidRPr="002B4CAE">
              <w:t xml:space="preserve"> any data and other commercially sensitive information provided by that party to the other party in relation to the Scheme or arising out of, or in connection with, this Agreement.</w:t>
            </w:r>
          </w:p>
        </w:tc>
      </w:tr>
      <w:tr w:rsidR="00A11C05" w:rsidRPr="002B4CAE" w14:paraId="46DBF583" w14:textId="77777777" w:rsidTr="00296562">
        <w:tc>
          <w:tcPr>
            <w:tcW w:w="2273" w:type="dxa"/>
          </w:tcPr>
          <w:p w14:paraId="1F91D652" w14:textId="77777777" w:rsidR="00A11C05" w:rsidRPr="002B4CAE" w:rsidRDefault="00A11C05" w:rsidP="00A11C05">
            <w:pPr>
              <w:pStyle w:val="HWLEDef1"/>
            </w:pPr>
            <w:r>
              <w:t>Coordinator</w:t>
            </w:r>
          </w:p>
        </w:tc>
        <w:tc>
          <w:tcPr>
            <w:tcW w:w="6531" w:type="dxa"/>
          </w:tcPr>
          <w:p w14:paraId="38D7B8DE" w14:textId="77777777" w:rsidR="00A11C05" w:rsidRPr="002B4CAE" w:rsidRDefault="00A11C05" w:rsidP="00A11C05">
            <w:pPr>
              <w:pStyle w:val="HWLEDef2"/>
              <w:numPr>
                <w:ilvl w:val="0"/>
                <w:numId w:val="0"/>
              </w:numPr>
            </w:pPr>
            <w:r w:rsidRPr="00163AD0">
              <w:t xml:space="preserve">has the meaning given </w:t>
            </w:r>
            <w:r>
              <w:t>to that term in</w:t>
            </w:r>
            <w:r w:rsidRPr="00163AD0">
              <w:t xml:space="preserve"> section </w:t>
            </w:r>
            <w:r>
              <w:t>47C(1)</w:t>
            </w:r>
            <w:r w:rsidRPr="00163AD0">
              <w:t xml:space="preserve"> of the Act. </w:t>
            </w:r>
          </w:p>
        </w:tc>
      </w:tr>
      <w:tr w:rsidR="00A11C05" w:rsidRPr="002B4CAE" w14:paraId="6B31A167" w14:textId="77777777" w:rsidTr="00296562">
        <w:tc>
          <w:tcPr>
            <w:tcW w:w="2273" w:type="dxa"/>
          </w:tcPr>
          <w:p w14:paraId="7F668CC2" w14:textId="77777777" w:rsidR="00A11C05" w:rsidRPr="002B4CAE" w:rsidRDefault="00A11C05" w:rsidP="00A11C05">
            <w:pPr>
              <w:pStyle w:val="HWLEDef1"/>
            </w:pPr>
            <w:r>
              <w:t>Coordinator</w:t>
            </w:r>
            <w:r w:rsidRPr="00D20648">
              <w:rPr>
                <w:rFonts w:ascii="Arial" w:eastAsia="Times New Roman" w:hAnsi="Arial" w:cs="Arial"/>
                <w:szCs w:val="20"/>
              </w:rPr>
              <w:t xml:space="preserve"> Agreement</w:t>
            </w:r>
          </w:p>
        </w:tc>
        <w:tc>
          <w:tcPr>
            <w:tcW w:w="6531" w:type="dxa"/>
          </w:tcPr>
          <w:p w14:paraId="1C32FD71" w14:textId="28490874" w:rsidR="00A11C05" w:rsidRPr="002B4CAE" w:rsidRDefault="00A11C05" w:rsidP="00A15AD3">
            <w:pPr>
              <w:pStyle w:val="HWLEDef2"/>
              <w:numPr>
                <w:ilvl w:val="0"/>
                <w:numId w:val="0"/>
              </w:numPr>
            </w:pPr>
            <w:r w:rsidRPr="00D20648">
              <w:t>mean</w:t>
            </w:r>
            <w:r w:rsidR="00E2180F">
              <w:t>s</w:t>
            </w:r>
            <w:r w:rsidRPr="00D20648">
              <w:t xml:space="preserve"> the </w:t>
            </w:r>
            <w:r w:rsidR="00A15AD3">
              <w:t xml:space="preserve">deed </w:t>
            </w:r>
            <w:r w:rsidRPr="00D20648">
              <w:t xml:space="preserve">entered into between the State and the Principal in </w:t>
            </w:r>
            <w:r w:rsidR="00A15AD3">
              <w:t>connection with the app</w:t>
            </w:r>
            <w:r w:rsidRPr="00D20648">
              <w:t xml:space="preserve">ointment of the Principal as the </w:t>
            </w:r>
            <w:r>
              <w:t>Coordinator</w:t>
            </w:r>
            <w:r w:rsidRPr="00D20648">
              <w:t xml:space="preserve"> under the Act. </w:t>
            </w:r>
          </w:p>
        </w:tc>
      </w:tr>
      <w:tr w:rsidR="00A11C05" w:rsidRPr="002B4CAE" w14:paraId="3A7CA830" w14:textId="77777777" w:rsidTr="00296562">
        <w:tc>
          <w:tcPr>
            <w:tcW w:w="2273" w:type="dxa"/>
          </w:tcPr>
          <w:p w14:paraId="6A09E5F3" w14:textId="77777777" w:rsidR="00A11C05" w:rsidRPr="002B4CAE" w:rsidRDefault="00A11C05" w:rsidP="00A11C05">
            <w:pPr>
              <w:pStyle w:val="HWLEDef1"/>
              <w:rPr>
                <w:highlight w:val="green"/>
              </w:rPr>
            </w:pPr>
            <w:r w:rsidRPr="002B4CAE">
              <w:t>Default</w:t>
            </w:r>
          </w:p>
        </w:tc>
        <w:tc>
          <w:tcPr>
            <w:tcW w:w="6531" w:type="dxa"/>
          </w:tcPr>
          <w:p w14:paraId="18C78D19" w14:textId="27A206FC" w:rsidR="00A11C05" w:rsidRPr="002B4CAE" w:rsidRDefault="00A11C05" w:rsidP="00A11C05">
            <w:pPr>
              <w:pStyle w:val="HWLETblBodyText"/>
              <w:rPr>
                <w:highlight w:val="green"/>
              </w:rPr>
            </w:pPr>
            <w:r w:rsidRPr="002B4CAE">
              <w:t xml:space="preserve">has the meaning given in clause </w:t>
            </w:r>
            <w:r w:rsidRPr="002B4CAE">
              <w:fldChar w:fldCharType="begin"/>
            </w:r>
            <w:r w:rsidRPr="002B4CAE">
              <w:instrText xml:space="preserve"> REF _Ref523836848 \r \h  \* MERGEFORMAT </w:instrText>
            </w:r>
            <w:r w:rsidRPr="002B4CAE">
              <w:fldChar w:fldCharType="separate"/>
            </w:r>
            <w:r w:rsidR="00C87C55">
              <w:t>11.1(a)</w:t>
            </w:r>
            <w:r w:rsidRPr="002B4CAE">
              <w:fldChar w:fldCharType="end"/>
            </w:r>
            <w:r w:rsidRPr="002B4CAE">
              <w:t>.</w:t>
            </w:r>
          </w:p>
        </w:tc>
      </w:tr>
      <w:tr w:rsidR="00A11C05" w:rsidRPr="002B4CAE" w14:paraId="67173444" w14:textId="08C1C114" w:rsidTr="00296562">
        <w:tc>
          <w:tcPr>
            <w:tcW w:w="2273" w:type="dxa"/>
          </w:tcPr>
          <w:p w14:paraId="5B4D0470" w14:textId="74CEB162" w:rsidR="00A11C05" w:rsidRPr="002B4CAE" w:rsidRDefault="00A11C05" w:rsidP="00A11C05">
            <w:pPr>
              <w:pStyle w:val="HWLEDef1"/>
            </w:pPr>
            <w:r w:rsidRPr="002B4CAE">
              <w:t>Default Cure Plan</w:t>
            </w:r>
          </w:p>
        </w:tc>
        <w:tc>
          <w:tcPr>
            <w:tcW w:w="6531" w:type="dxa"/>
          </w:tcPr>
          <w:p w14:paraId="34B03613" w14:textId="34777D66" w:rsidR="00A11C05" w:rsidRPr="002B4CAE" w:rsidRDefault="00A11C05" w:rsidP="00A11C05">
            <w:pPr>
              <w:pStyle w:val="HWLETblBodyText"/>
            </w:pPr>
            <w:r w:rsidRPr="002B4CAE">
              <w:t xml:space="preserve">has the meaning given in clause </w:t>
            </w:r>
            <w:r w:rsidRPr="002B4CAE">
              <w:fldChar w:fldCharType="begin"/>
            </w:r>
            <w:r w:rsidRPr="002B4CAE">
              <w:instrText xml:space="preserve"> REF _Ref523836869 \r \h  \* MERGEFORMAT </w:instrText>
            </w:r>
            <w:r w:rsidRPr="002B4CAE">
              <w:fldChar w:fldCharType="separate"/>
            </w:r>
            <w:r w:rsidR="00C87C55">
              <w:t>11.2(a)</w:t>
            </w:r>
            <w:r w:rsidRPr="002B4CAE">
              <w:fldChar w:fldCharType="end"/>
            </w:r>
            <w:r w:rsidRPr="002B4CAE">
              <w:t>.</w:t>
            </w:r>
          </w:p>
        </w:tc>
      </w:tr>
      <w:tr w:rsidR="00A11C05" w:rsidRPr="002B4CAE" w14:paraId="20093243" w14:textId="77777777" w:rsidTr="00296562">
        <w:tc>
          <w:tcPr>
            <w:tcW w:w="2273" w:type="dxa"/>
          </w:tcPr>
          <w:p w14:paraId="003D0BD8" w14:textId="77777777" w:rsidR="00A11C05" w:rsidRPr="002B4CAE" w:rsidRDefault="00A11C05" w:rsidP="00A11C05">
            <w:pPr>
              <w:pStyle w:val="HWLEDef1"/>
            </w:pPr>
            <w:r w:rsidRPr="002B4CAE">
              <w:t>Default Notice</w:t>
            </w:r>
          </w:p>
        </w:tc>
        <w:tc>
          <w:tcPr>
            <w:tcW w:w="6531" w:type="dxa"/>
          </w:tcPr>
          <w:p w14:paraId="40FC099A" w14:textId="4CF268D9" w:rsidR="00A11C05" w:rsidRPr="002B4CAE" w:rsidRDefault="00A11C05" w:rsidP="00A11C05">
            <w:pPr>
              <w:pStyle w:val="HWLETblBodyText"/>
            </w:pPr>
            <w:r w:rsidRPr="002B4CAE">
              <w:t xml:space="preserve">has the meaning given in clause </w:t>
            </w:r>
            <w:r w:rsidRPr="002B4CAE">
              <w:fldChar w:fldCharType="begin"/>
            </w:r>
            <w:r w:rsidRPr="002B4CAE">
              <w:instrText xml:space="preserve"> REF _Ref496211483 \r \h  \* MERGEFORMAT </w:instrText>
            </w:r>
            <w:r w:rsidRPr="002B4CAE">
              <w:fldChar w:fldCharType="separate"/>
            </w:r>
            <w:r w:rsidR="00C87C55">
              <w:t>11.1(b)</w:t>
            </w:r>
            <w:r w:rsidRPr="002B4CAE">
              <w:fldChar w:fldCharType="end"/>
            </w:r>
            <w:r w:rsidRPr="002B4CAE">
              <w:t>.</w:t>
            </w:r>
          </w:p>
        </w:tc>
      </w:tr>
      <w:tr w:rsidR="00A11C05" w:rsidRPr="002B4CAE" w14:paraId="0B6C7B1E" w14:textId="77777777" w:rsidTr="00296562">
        <w:tc>
          <w:tcPr>
            <w:tcW w:w="2273" w:type="dxa"/>
          </w:tcPr>
          <w:p w14:paraId="1BDA09FC" w14:textId="77777777" w:rsidR="00A11C05" w:rsidRPr="002B4CAE" w:rsidRDefault="00A11C05" w:rsidP="00A11C05">
            <w:pPr>
              <w:pStyle w:val="HWLEDef1"/>
            </w:pPr>
            <w:r>
              <w:t>Dispute</w:t>
            </w:r>
          </w:p>
        </w:tc>
        <w:tc>
          <w:tcPr>
            <w:tcW w:w="6531" w:type="dxa"/>
          </w:tcPr>
          <w:p w14:paraId="16BDD3A1" w14:textId="51D2D858" w:rsidR="00A11C05" w:rsidRPr="002B4CAE" w:rsidRDefault="00A11C05" w:rsidP="00A11C05">
            <w:pPr>
              <w:pStyle w:val="HWLETblBodyText"/>
            </w:pPr>
            <w:r w:rsidRPr="002B4CAE">
              <w:t xml:space="preserve">has the meaning given in clause </w:t>
            </w:r>
            <w:r>
              <w:fldChar w:fldCharType="begin"/>
            </w:r>
            <w:r>
              <w:instrText xml:space="preserve"> REF _Ref422162619 \w \h </w:instrText>
            </w:r>
            <w:r>
              <w:fldChar w:fldCharType="separate"/>
            </w:r>
            <w:r w:rsidR="00C87C55">
              <w:t>13.1(a)</w:t>
            </w:r>
            <w:r>
              <w:fldChar w:fldCharType="end"/>
            </w:r>
            <w:r>
              <w:t>.</w:t>
            </w:r>
          </w:p>
        </w:tc>
      </w:tr>
      <w:tr w:rsidR="00A11C05" w:rsidRPr="002B4CAE" w14:paraId="438A3AD4" w14:textId="77777777" w:rsidTr="00296562">
        <w:tc>
          <w:tcPr>
            <w:tcW w:w="2273" w:type="dxa"/>
          </w:tcPr>
          <w:p w14:paraId="5BBBE724" w14:textId="77777777" w:rsidR="00A11C05" w:rsidRPr="002B4CAE" w:rsidRDefault="00A11C05" w:rsidP="00A11C05">
            <w:pPr>
              <w:pStyle w:val="HWLEDef1"/>
            </w:pPr>
            <w:r w:rsidRPr="002B4CAE">
              <w:t>Effective Date</w:t>
            </w:r>
          </w:p>
        </w:tc>
        <w:tc>
          <w:tcPr>
            <w:tcW w:w="6531" w:type="dxa"/>
          </w:tcPr>
          <w:p w14:paraId="529F4797" w14:textId="607690D2" w:rsidR="00A11C05" w:rsidRPr="002B4CAE" w:rsidRDefault="00A11C05" w:rsidP="00887A8C">
            <w:pPr>
              <w:pStyle w:val="HWLETblBodyText"/>
            </w:pPr>
            <w:r w:rsidRPr="002B4CAE">
              <w:t xml:space="preserve">has the meaning given in clause </w:t>
            </w:r>
            <w:r w:rsidR="00887A8C">
              <w:fldChar w:fldCharType="begin"/>
            </w:r>
            <w:r w:rsidR="00887A8C">
              <w:instrText xml:space="preserve"> REF _Ref41648025 \w \h </w:instrText>
            </w:r>
            <w:r w:rsidR="00887A8C">
              <w:fldChar w:fldCharType="separate"/>
            </w:r>
            <w:r w:rsidR="00C87C55">
              <w:t>2</w:t>
            </w:r>
            <w:r w:rsidR="00887A8C">
              <w:fldChar w:fldCharType="end"/>
            </w:r>
            <w:r w:rsidRPr="002B4CAE">
              <w:t>.</w:t>
            </w:r>
          </w:p>
        </w:tc>
      </w:tr>
      <w:tr w:rsidR="00E2180F" w:rsidRPr="002B4CAE" w14:paraId="19D03AAE" w14:textId="77777777" w:rsidTr="00296562">
        <w:tc>
          <w:tcPr>
            <w:tcW w:w="2273" w:type="dxa"/>
          </w:tcPr>
          <w:p w14:paraId="28FFC217" w14:textId="77777777" w:rsidR="00E2180F" w:rsidRPr="002B4CAE" w:rsidRDefault="00E2180F" w:rsidP="00E2180F">
            <w:pPr>
              <w:pStyle w:val="HWLEDef1"/>
            </w:pPr>
            <w:r w:rsidRPr="002B4CAE">
              <w:t>Executive Negotiators</w:t>
            </w:r>
          </w:p>
        </w:tc>
        <w:tc>
          <w:tcPr>
            <w:tcW w:w="6531" w:type="dxa"/>
          </w:tcPr>
          <w:p w14:paraId="3AD516AF" w14:textId="77777777" w:rsidR="00E2180F" w:rsidRDefault="00E2180F" w:rsidP="00E2180F">
            <w:pPr>
              <w:pStyle w:val="HWLETblBodyText"/>
            </w:pPr>
            <w:r>
              <w:t>in respect of a Party:</w:t>
            </w:r>
          </w:p>
          <w:p w14:paraId="028199E7" w14:textId="47BB0FC0" w:rsidR="00E2180F" w:rsidRDefault="00E2180F" w:rsidP="00E2180F">
            <w:pPr>
              <w:pStyle w:val="HWLEDef2"/>
            </w:pPr>
            <w:r w:rsidRPr="00163AD0">
              <w:t xml:space="preserve">means the person stated </w:t>
            </w:r>
            <w:r>
              <w:t xml:space="preserve">as the Executive Negotiator of that Party </w:t>
            </w:r>
            <w:r w:rsidRPr="00163AD0">
              <w:t xml:space="preserve">in </w:t>
            </w:r>
            <w:r w:rsidR="00F05319">
              <w:fldChar w:fldCharType="begin"/>
            </w:r>
            <w:r w:rsidR="00F05319">
              <w:instrText xml:space="preserve"> REF _Ref13731673 \r \h </w:instrText>
            </w:r>
            <w:r w:rsidR="00F05319">
              <w:fldChar w:fldCharType="separate"/>
            </w:r>
            <w:r w:rsidR="00C87C55">
              <w:t>Item 3</w:t>
            </w:r>
            <w:r w:rsidR="00F05319">
              <w:fldChar w:fldCharType="end"/>
            </w:r>
            <w:r w:rsidR="00F05319">
              <w:t xml:space="preserve"> </w:t>
            </w:r>
            <w:r>
              <w:t xml:space="preserve">of </w:t>
            </w:r>
            <w:r w:rsidRPr="00163AD0">
              <w:t xml:space="preserve">the Reference Schedule or such other person as is notified in writing by </w:t>
            </w:r>
            <w:r>
              <w:t>that P</w:t>
            </w:r>
            <w:r w:rsidRPr="00163AD0">
              <w:t xml:space="preserve">arty </w:t>
            </w:r>
            <w:r>
              <w:t xml:space="preserve">to the other Party </w:t>
            </w:r>
            <w:r w:rsidRPr="00163AD0">
              <w:t>as its Executive Negotiator from time to time</w:t>
            </w:r>
            <w:r>
              <w:t>; or</w:t>
            </w:r>
          </w:p>
          <w:p w14:paraId="76C5B57C" w14:textId="1F50E6FA" w:rsidR="00E2180F" w:rsidRPr="002B4CAE" w:rsidRDefault="00E2180F" w:rsidP="00E2180F">
            <w:pPr>
              <w:pStyle w:val="HWLEDef2"/>
            </w:pPr>
            <w:r>
              <w:t>an individual nominated in writing by a person referred to in paragraph (a) of this definition</w:t>
            </w:r>
            <w:r w:rsidRPr="00163AD0">
              <w:t>.</w:t>
            </w:r>
          </w:p>
        </w:tc>
      </w:tr>
      <w:tr w:rsidR="00E2180F" w:rsidRPr="002B4CAE" w14:paraId="61F40A1F" w14:textId="77777777" w:rsidTr="00296562">
        <w:tc>
          <w:tcPr>
            <w:tcW w:w="2273" w:type="dxa"/>
          </w:tcPr>
          <w:p w14:paraId="6467D696" w14:textId="77777777" w:rsidR="00E2180F" w:rsidRPr="002B4CAE" w:rsidRDefault="00E2180F" w:rsidP="00E2180F">
            <w:pPr>
              <w:pStyle w:val="HWLEDef1"/>
            </w:pPr>
            <w:r>
              <w:t>Existing Commercial Arrangement</w:t>
            </w:r>
          </w:p>
        </w:tc>
        <w:tc>
          <w:tcPr>
            <w:tcW w:w="6531" w:type="dxa"/>
          </w:tcPr>
          <w:p w14:paraId="7EA02D3A" w14:textId="43B0A49A" w:rsidR="00E2180F" w:rsidRPr="002B4CAE" w:rsidRDefault="00E2180F" w:rsidP="00E2180F">
            <w:pPr>
              <w:pStyle w:val="HWLETblBodyText"/>
            </w:pPr>
            <w:r>
              <w:t>means an agreement between the Recycler and a Processing Service</w:t>
            </w:r>
            <w:r w:rsidR="00065E62">
              <w:t>s</w:t>
            </w:r>
            <w:r>
              <w:t xml:space="preserve"> Provider or an operator of a Material Recovery Facility entered into before the Effective Date.</w:t>
            </w:r>
          </w:p>
        </w:tc>
      </w:tr>
      <w:tr w:rsidR="00515FD9" w:rsidRPr="002B4CAE" w14:paraId="5FBECAB2" w14:textId="77777777" w:rsidTr="00D71D2D">
        <w:tc>
          <w:tcPr>
            <w:tcW w:w="2273" w:type="dxa"/>
          </w:tcPr>
          <w:p w14:paraId="7DA5A820" w14:textId="77777777" w:rsidR="00515FD9" w:rsidRPr="002B4CAE" w:rsidRDefault="00515FD9" w:rsidP="00D71D2D">
            <w:pPr>
              <w:pStyle w:val="HWLEDef1"/>
            </w:pPr>
            <w:r>
              <w:t>Indemnified Amounts</w:t>
            </w:r>
          </w:p>
        </w:tc>
        <w:tc>
          <w:tcPr>
            <w:tcW w:w="6531" w:type="dxa"/>
          </w:tcPr>
          <w:p w14:paraId="572FCC55" w14:textId="42F6663A" w:rsidR="00515FD9" w:rsidRPr="002B4CAE" w:rsidRDefault="00515FD9" w:rsidP="00515FD9">
            <w:pPr>
              <w:pStyle w:val="HWLETblBodyText"/>
            </w:pPr>
            <w:r>
              <w:rPr>
                <w:rStyle w:val="DefinitionsChar"/>
              </w:rPr>
              <w:t xml:space="preserve">is defined in clause </w:t>
            </w:r>
            <w:r w:rsidR="00511A32">
              <w:rPr>
                <w:rStyle w:val="DefinitionsChar"/>
              </w:rPr>
              <w:fldChar w:fldCharType="begin"/>
            </w:r>
            <w:r w:rsidR="00511A32">
              <w:rPr>
                <w:rStyle w:val="DefinitionsChar"/>
              </w:rPr>
              <w:instrText xml:space="preserve"> REF _Ref524014249 \w \h </w:instrText>
            </w:r>
            <w:r w:rsidR="00511A32">
              <w:rPr>
                <w:rStyle w:val="DefinitionsChar"/>
              </w:rPr>
            </w:r>
            <w:r w:rsidR="00511A32">
              <w:rPr>
                <w:rStyle w:val="DefinitionsChar"/>
              </w:rPr>
              <w:fldChar w:fldCharType="separate"/>
            </w:r>
            <w:r w:rsidR="00C87C55">
              <w:rPr>
                <w:rStyle w:val="DefinitionsChar"/>
              </w:rPr>
              <w:t>22(a)</w:t>
            </w:r>
            <w:r w:rsidR="00511A32">
              <w:rPr>
                <w:rStyle w:val="DefinitionsChar"/>
              </w:rPr>
              <w:fldChar w:fldCharType="end"/>
            </w:r>
            <w:r w:rsidR="00511A32">
              <w:rPr>
                <w:rStyle w:val="DefinitionsChar"/>
              </w:rPr>
              <w:t xml:space="preserve"> of the </w:t>
            </w:r>
            <w:r w:rsidRPr="002B4CAE">
              <w:rPr>
                <w:rStyle w:val="DefinitionsChar"/>
              </w:rPr>
              <w:t>Auction Terms and Conditions.</w:t>
            </w:r>
          </w:p>
        </w:tc>
      </w:tr>
      <w:tr w:rsidR="00E2180F" w:rsidRPr="002B4CAE" w14:paraId="11D8E99E" w14:textId="77777777" w:rsidTr="00296562">
        <w:tc>
          <w:tcPr>
            <w:tcW w:w="2273" w:type="dxa"/>
          </w:tcPr>
          <w:p w14:paraId="6A35316F" w14:textId="77777777" w:rsidR="00E2180F" w:rsidRPr="002B4CAE" w:rsidRDefault="00E2180F" w:rsidP="00E2180F">
            <w:pPr>
              <w:pStyle w:val="HWLEDef1"/>
            </w:pPr>
            <w:r w:rsidRPr="002B4CAE">
              <w:t>Insolvency Event</w:t>
            </w:r>
          </w:p>
        </w:tc>
        <w:tc>
          <w:tcPr>
            <w:tcW w:w="6531" w:type="dxa"/>
          </w:tcPr>
          <w:p w14:paraId="15B657ED" w14:textId="77777777" w:rsidR="00E2180F" w:rsidRPr="002B4CAE" w:rsidRDefault="00E2180F" w:rsidP="00E2180F">
            <w:pPr>
              <w:pStyle w:val="HWLETblBodyText"/>
            </w:pPr>
            <w:r w:rsidRPr="002B4CAE">
              <w:t>means:</w:t>
            </w:r>
          </w:p>
          <w:p w14:paraId="0F57E875" w14:textId="77777777" w:rsidR="00E2180F" w:rsidRPr="002B4CAE" w:rsidRDefault="00E2180F" w:rsidP="00E2180F">
            <w:pPr>
              <w:pStyle w:val="HWLEDef2"/>
            </w:pPr>
            <w:r w:rsidRPr="002B4CAE">
              <w:t>a person informs the other party in writing, or its creditors generally, that the person is insolvent or is unable to proceed with this Agreement for financial reasons;</w:t>
            </w:r>
          </w:p>
          <w:p w14:paraId="3A7D7D50" w14:textId="77777777" w:rsidR="00E2180F" w:rsidRPr="002B4CAE" w:rsidRDefault="00E2180F" w:rsidP="00E2180F">
            <w:pPr>
              <w:pStyle w:val="HWLEDef2"/>
            </w:pPr>
            <w:r w:rsidRPr="002B4CAE">
              <w:t>execution is levied against a person by a creditor;</w:t>
            </w:r>
          </w:p>
          <w:p w14:paraId="7B3D315D" w14:textId="77777777" w:rsidR="00E2180F" w:rsidRPr="002B4CAE" w:rsidRDefault="00E2180F" w:rsidP="00E2180F">
            <w:pPr>
              <w:pStyle w:val="HWLEDef2"/>
            </w:pPr>
            <w:r w:rsidRPr="002B4CAE">
              <w:rPr>
                <w:color w:val="000000" w:themeColor="text1"/>
              </w:rPr>
              <w:t>in relatio</w:t>
            </w:r>
            <w:r w:rsidRPr="002B4CAE">
              <w:t>n to an individual person or a partnership, the person:</w:t>
            </w:r>
          </w:p>
          <w:p w14:paraId="759BABAD" w14:textId="77777777" w:rsidR="00E2180F" w:rsidRPr="002B4CAE" w:rsidRDefault="00E2180F" w:rsidP="00E2180F">
            <w:pPr>
              <w:pStyle w:val="HWLEDef3"/>
            </w:pPr>
            <w:r w:rsidRPr="002B4CAE">
              <w:t>commits an act of bankruptcy;</w:t>
            </w:r>
          </w:p>
          <w:p w14:paraId="70160574" w14:textId="77777777" w:rsidR="00E2180F" w:rsidRPr="002B4CAE" w:rsidRDefault="00E2180F" w:rsidP="00E2180F">
            <w:pPr>
              <w:pStyle w:val="HWLEDef3"/>
            </w:pPr>
            <w:r w:rsidRPr="002B4CAE">
              <w:t>has a bankruptcy petition presented against him or her or presents his or her own petition;</w:t>
            </w:r>
          </w:p>
          <w:p w14:paraId="17DC2BDA" w14:textId="77777777" w:rsidR="00E2180F" w:rsidRPr="002B4CAE" w:rsidRDefault="00E2180F" w:rsidP="00E2180F">
            <w:pPr>
              <w:pStyle w:val="HWLEDef3"/>
            </w:pPr>
            <w:r w:rsidRPr="002B4CAE">
              <w:t>is made bankrupt;</w:t>
            </w:r>
          </w:p>
          <w:p w14:paraId="748B15A5" w14:textId="77777777" w:rsidR="00E2180F" w:rsidRPr="002B4CAE" w:rsidRDefault="00E2180F" w:rsidP="00E2180F">
            <w:pPr>
              <w:pStyle w:val="HWLEDef3"/>
            </w:pPr>
            <w:r w:rsidRPr="002B4CAE">
              <w:t>makes a proposal for a scheme of arrangement or a composition; or</w:t>
            </w:r>
          </w:p>
          <w:p w14:paraId="16CA57C6" w14:textId="77777777" w:rsidR="00E2180F" w:rsidRPr="002B4CAE" w:rsidRDefault="00E2180F" w:rsidP="00E2180F">
            <w:pPr>
              <w:pStyle w:val="HWLEDef3"/>
            </w:pPr>
            <w:r w:rsidRPr="002B4CAE">
              <w:t xml:space="preserve">has a deed of assignment or deed of arrangement made, accepts a composition, is required to present a debtor's petition, or has a sequestration order made, under Part X of the </w:t>
            </w:r>
            <w:r w:rsidRPr="002B4CAE">
              <w:rPr>
                <w:i/>
              </w:rPr>
              <w:t xml:space="preserve">Bankruptcy Act 1966 </w:t>
            </w:r>
            <w:r w:rsidRPr="002B4CAE">
              <w:t>(Cth); or</w:t>
            </w:r>
          </w:p>
          <w:p w14:paraId="6B961215" w14:textId="77777777" w:rsidR="00E2180F" w:rsidRPr="002B4CAE" w:rsidRDefault="00E2180F" w:rsidP="00E2180F">
            <w:pPr>
              <w:pStyle w:val="HWLEDef2"/>
            </w:pPr>
            <w:r w:rsidRPr="002B4CAE">
              <w:t xml:space="preserve">in </w:t>
            </w:r>
            <w:r w:rsidRPr="002B4CAE">
              <w:rPr>
                <w:color w:val="000000" w:themeColor="text1"/>
              </w:rPr>
              <w:t>relation</w:t>
            </w:r>
            <w:r w:rsidRPr="002B4CAE">
              <w:t xml:space="preserve"> to a corporation, any one of the following:</w:t>
            </w:r>
          </w:p>
          <w:p w14:paraId="77409095" w14:textId="77777777" w:rsidR="00E2180F" w:rsidRPr="002B4CAE" w:rsidRDefault="00E2180F" w:rsidP="00E2180F">
            <w:pPr>
              <w:pStyle w:val="HWLEDef3"/>
            </w:pPr>
            <w:r w:rsidRPr="002B4CAE">
              <w:t>notice is given of a meeting of creditors with a view to the corporation entering into a deed of company arrangement;</w:t>
            </w:r>
          </w:p>
          <w:p w14:paraId="02F7A622" w14:textId="77777777" w:rsidR="00E2180F" w:rsidRPr="002B4CAE" w:rsidRDefault="00E2180F" w:rsidP="00E2180F">
            <w:pPr>
              <w:pStyle w:val="HWLEDef3"/>
            </w:pPr>
            <w:r w:rsidRPr="002B4CAE">
              <w:t>the corporation entering a deed of company arrangement with creditors;</w:t>
            </w:r>
          </w:p>
          <w:p w14:paraId="71AD1F85" w14:textId="77777777" w:rsidR="00E2180F" w:rsidRPr="002B4CAE" w:rsidRDefault="00E2180F" w:rsidP="00E2180F">
            <w:pPr>
              <w:pStyle w:val="HWLEDef3"/>
            </w:pPr>
            <w:r w:rsidRPr="002B4CAE">
              <w:t xml:space="preserve">a controller, administrator, receiver, receiver and manager, provisional liquidator or liquidator is appointed to the corporation; </w:t>
            </w:r>
          </w:p>
          <w:p w14:paraId="199F21DD" w14:textId="77777777" w:rsidR="00E2180F" w:rsidRPr="002B4CAE" w:rsidRDefault="00E2180F" w:rsidP="00E2180F">
            <w:pPr>
              <w:pStyle w:val="HWLEDef3"/>
            </w:pPr>
            <w:r w:rsidRPr="002B4CAE">
              <w:t>an application is made to a court for the winding up of the corporation and not stayed within 10 Business Days, other than for the purposes of solvent reconstruction or amalgamation;</w:t>
            </w:r>
          </w:p>
          <w:p w14:paraId="08E2DF19" w14:textId="77777777" w:rsidR="00E2180F" w:rsidRPr="002B4CAE" w:rsidRDefault="00E2180F" w:rsidP="00E2180F">
            <w:pPr>
              <w:pStyle w:val="HWLEDef3"/>
            </w:pPr>
            <w:r w:rsidRPr="002B4CAE">
              <w:t>a winding up order is made in respect of the corporation, other than for the purposes of solvent reconstruction or amalgamation;</w:t>
            </w:r>
          </w:p>
          <w:p w14:paraId="02958453" w14:textId="77777777" w:rsidR="00E2180F" w:rsidRPr="002B4CAE" w:rsidRDefault="00E2180F" w:rsidP="00E2180F">
            <w:pPr>
              <w:pStyle w:val="HWLEDef3"/>
            </w:pPr>
            <w:r w:rsidRPr="002B4CAE">
              <w:t>the corporation resolves by special resolution that it be wound up voluntarily, other than for a members' voluntary winding-up or for the purposes of solvent reconstruction or amalgamation; or</w:t>
            </w:r>
          </w:p>
          <w:p w14:paraId="3D020725" w14:textId="77777777" w:rsidR="00E2180F" w:rsidRPr="002B4CAE" w:rsidRDefault="00E2180F" w:rsidP="00E2180F">
            <w:pPr>
              <w:pStyle w:val="HWLEDef3"/>
            </w:pPr>
            <w:r w:rsidRPr="002B4CAE">
              <w:t>a mortgagee of any property of the corporation takes possession of that property.</w:t>
            </w:r>
          </w:p>
        </w:tc>
      </w:tr>
      <w:tr w:rsidR="00E2180F" w:rsidRPr="002B4CAE" w14:paraId="70516C92" w14:textId="77777777" w:rsidTr="00296562">
        <w:tc>
          <w:tcPr>
            <w:tcW w:w="2273" w:type="dxa"/>
          </w:tcPr>
          <w:p w14:paraId="49870E57" w14:textId="77777777" w:rsidR="00E2180F" w:rsidRPr="002B4CAE" w:rsidRDefault="00E2180F" w:rsidP="00E2180F">
            <w:pPr>
              <w:pStyle w:val="HWLEDef1"/>
            </w:pPr>
            <w:r w:rsidRPr="002B4CAE">
              <w:t>Intellectual Property</w:t>
            </w:r>
          </w:p>
        </w:tc>
        <w:tc>
          <w:tcPr>
            <w:tcW w:w="6531" w:type="dxa"/>
          </w:tcPr>
          <w:p w14:paraId="5D3E056E" w14:textId="77777777" w:rsidR="00E2180F" w:rsidRPr="002B4CAE" w:rsidRDefault="00E2180F" w:rsidP="00E2180F">
            <w:pPr>
              <w:pStyle w:val="HWLETblBodyText"/>
            </w:pPr>
            <w:r w:rsidRPr="002B4CAE">
              <w:t>means:</w:t>
            </w:r>
          </w:p>
          <w:p w14:paraId="2F634765" w14:textId="77777777" w:rsidR="00E2180F" w:rsidRPr="002B4CAE" w:rsidRDefault="00E2180F" w:rsidP="00E2180F">
            <w:pPr>
              <w:pStyle w:val="HWLEDef2"/>
            </w:pPr>
            <w:r w:rsidRPr="002B4CAE">
              <w:t xml:space="preserve">all copyright and analogous rights; </w:t>
            </w:r>
          </w:p>
          <w:p w14:paraId="0EB6BFE4" w14:textId="77777777" w:rsidR="00E2180F" w:rsidRPr="002B4CAE" w:rsidRDefault="00E2180F" w:rsidP="00E2180F">
            <w:pPr>
              <w:pStyle w:val="HWLEDef2"/>
            </w:pPr>
            <w:r w:rsidRPr="002B4CAE">
              <w:t xml:space="preserve">all rights in relation to inventions (including patent rights), plant varieties, registered and unregistered trademarks (including service marks), designs (whether or not registrable), confidential information (including trade secrets and know-how), circuit layouts and all other rights resulting from intellectual activity in the industrial, scientific or artistic fields; and </w:t>
            </w:r>
          </w:p>
          <w:p w14:paraId="13EC4B46" w14:textId="77777777" w:rsidR="00E2180F" w:rsidRPr="002B4CAE" w:rsidRDefault="00E2180F" w:rsidP="00E2180F">
            <w:pPr>
              <w:pStyle w:val="HWLEDef2"/>
            </w:pPr>
            <w:r w:rsidRPr="002B4CAE">
              <w:t xml:space="preserve">all rights to register, rights in applications for the registration of and rights to extend or renew the registration of any of the foregoing, </w:t>
            </w:r>
          </w:p>
          <w:p w14:paraId="6B106DCE" w14:textId="77777777" w:rsidR="00E2180F" w:rsidRPr="002B4CAE" w:rsidRDefault="00E2180F" w:rsidP="00E2180F">
            <w:pPr>
              <w:pStyle w:val="HWLETblBodyText"/>
            </w:pPr>
            <w:r w:rsidRPr="002B4CAE">
              <w:t>whether created before, on or after the Effective Date and whether existing in Australia or otherwise.</w:t>
            </w:r>
          </w:p>
        </w:tc>
      </w:tr>
      <w:tr w:rsidR="00E2180F" w:rsidRPr="002B4CAE" w14:paraId="79BE287F" w14:textId="77777777" w:rsidTr="00296562">
        <w:tc>
          <w:tcPr>
            <w:tcW w:w="2273" w:type="dxa"/>
          </w:tcPr>
          <w:p w14:paraId="7EBF1D3D" w14:textId="77777777" w:rsidR="00E2180F" w:rsidRPr="002B4CAE" w:rsidRDefault="00E2180F" w:rsidP="00E2180F">
            <w:pPr>
              <w:pStyle w:val="HWLEDef1"/>
            </w:pPr>
            <w:r w:rsidRPr="002B4CAE">
              <w:t>Loss</w:t>
            </w:r>
          </w:p>
        </w:tc>
        <w:tc>
          <w:tcPr>
            <w:tcW w:w="6531" w:type="dxa"/>
          </w:tcPr>
          <w:p w14:paraId="04D1A546" w14:textId="77777777" w:rsidR="00E2180F" w:rsidRPr="002B4CAE" w:rsidRDefault="00E2180F" w:rsidP="00E2180F">
            <w:pPr>
              <w:pStyle w:val="HWLETblBodyText"/>
            </w:pPr>
            <w:r w:rsidRPr="002B4CAE">
              <w:t>means losses, liabilities, claims, proceedings, actions, demands, damages, costs, charges, expenses or diminution in value, however arising, and whether present or future, fixed or unascertained, actual or contingent.</w:t>
            </w:r>
          </w:p>
        </w:tc>
      </w:tr>
      <w:tr w:rsidR="00E2180F" w:rsidRPr="002B4CAE" w14:paraId="35DA76B8" w14:textId="77777777" w:rsidTr="00296562">
        <w:tc>
          <w:tcPr>
            <w:tcW w:w="2273" w:type="dxa"/>
          </w:tcPr>
          <w:p w14:paraId="0F248793" w14:textId="77777777" w:rsidR="00E2180F" w:rsidRPr="002B4CAE" w:rsidRDefault="00E2180F" w:rsidP="00E2180F">
            <w:pPr>
              <w:pStyle w:val="HWLEDef1"/>
              <w:rPr>
                <w:highlight w:val="green"/>
              </w:rPr>
            </w:pPr>
            <w:r w:rsidRPr="002B4CAE">
              <w:t>Material Recovery Agreement</w:t>
            </w:r>
          </w:p>
        </w:tc>
        <w:tc>
          <w:tcPr>
            <w:tcW w:w="6531" w:type="dxa"/>
          </w:tcPr>
          <w:p w14:paraId="0771DA90" w14:textId="0743269A" w:rsidR="00E2180F" w:rsidRPr="002B4CAE" w:rsidRDefault="00E2180F" w:rsidP="00E2180F">
            <w:pPr>
              <w:pStyle w:val="HWLETblBodyText"/>
              <w:rPr>
                <w:highlight w:val="green"/>
              </w:rPr>
            </w:pPr>
            <w:r w:rsidRPr="002B4CAE">
              <w:t xml:space="preserve">has the meaning given to that term </w:t>
            </w:r>
            <w:r>
              <w:t>in</w:t>
            </w:r>
            <w:r w:rsidRPr="002B4CAE">
              <w:t xml:space="preserve"> section </w:t>
            </w:r>
            <w:r>
              <w:t>47C(1)</w:t>
            </w:r>
            <w:r w:rsidRPr="002B4CAE">
              <w:t xml:space="preserve"> of the Act.</w:t>
            </w:r>
          </w:p>
        </w:tc>
      </w:tr>
      <w:tr w:rsidR="00E2180F" w:rsidRPr="002B4CAE" w14:paraId="64DC943B" w14:textId="77777777" w:rsidTr="00296562">
        <w:tc>
          <w:tcPr>
            <w:tcW w:w="2273" w:type="dxa"/>
          </w:tcPr>
          <w:p w14:paraId="1909315C" w14:textId="77777777" w:rsidR="00E2180F" w:rsidRPr="002B4CAE" w:rsidRDefault="00E2180F" w:rsidP="00E2180F">
            <w:pPr>
              <w:pStyle w:val="HWLEDef1"/>
            </w:pPr>
            <w:r w:rsidRPr="002B4CAE">
              <w:t>Material Recovery Facility</w:t>
            </w:r>
          </w:p>
        </w:tc>
        <w:tc>
          <w:tcPr>
            <w:tcW w:w="6531" w:type="dxa"/>
          </w:tcPr>
          <w:p w14:paraId="10B758F6" w14:textId="2AA94ABB" w:rsidR="00E2180F" w:rsidRPr="002B4CAE" w:rsidRDefault="00E2180F" w:rsidP="00E2180F">
            <w:pPr>
              <w:pStyle w:val="HWLETblBodyText"/>
            </w:pPr>
            <w:r w:rsidRPr="002B4CAE">
              <w:t xml:space="preserve">has the meaning given to that term </w:t>
            </w:r>
            <w:r>
              <w:t>in</w:t>
            </w:r>
            <w:r w:rsidRPr="002B4CAE">
              <w:t xml:space="preserve"> section </w:t>
            </w:r>
            <w:r>
              <w:t>47C(1)</w:t>
            </w:r>
            <w:r w:rsidRPr="002B4CAE">
              <w:t xml:space="preserve"> of the Act.</w:t>
            </w:r>
          </w:p>
        </w:tc>
      </w:tr>
      <w:tr w:rsidR="005E1040" w:rsidRPr="002B4CAE" w14:paraId="48F42051" w14:textId="77777777" w:rsidTr="00296562">
        <w:tc>
          <w:tcPr>
            <w:tcW w:w="2273" w:type="dxa"/>
          </w:tcPr>
          <w:p w14:paraId="4D0AA8E9" w14:textId="07AA2AB5" w:rsidR="005E1040" w:rsidRDefault="005E1040" w:rsidP="00E2180F">
            <w:pPr>
              <w:pStyle w:val="HWLEDef1"/>
            </w:pPr>
            <w:r>
              <w:t>Minister</w:t>
            </w:r>
          </w:p>
        </w:tc>
        <w:tc>
          <w:tcPr>
            <w:tcW w:w="6531" w:type="dxa"/>
          </w:tcPr>
          <w:p w14:paraId="2CFEE06A" w14:textId="790ECE18" w:rsidR="005E1040" w:rsidRDefault="005E1040" w:rsidP="00E2180F">
            <w:pPr>
              <w:pStyle w:val="HWLETblBodyText"/>
            </w:pPr>
            <w:r w:rsidRPr="00163AD0">
              <w:t xml:space="preserve">means the minister who is responsible under Western Australian law for administering </w:t>
            </w:r>
            <w:r>
              <w:t xml:space="preserve">Part 5A </w:t>
            </w:r>
            <w:r w:rsidRPr="00163AD0">
              <w:t>of the Act.</w:t>
            </w:r>
          </w:p>
        </w:tc>
      </w:tr>
      <w:tr w:rsidR="00E2180F" w:rsidRPr="002B4CAE" w14:paraId="78BC46B6" w14:textId="77777777" w:rsidTr="00296562">
        <w:tc>
          <w:tcPr>
            <w:tcW w:w="2273" w:type="dxa"/>
          </w:tcPr>
          <w:p w14:paraId="7D2F847B" w14:textId="77777777" w:rsidR="00E2180F" w:rsidRPr="002B4CAE" w:rsidRDefault="00E2180F" w:rsidP="00E2180F">
            <w:pPr>
              <w:pStyle w:val="HWLEDef1"/>
            </w:pPr>
            <w:r w:rsidRPr="002B4CAE">
              <w:t>Online Recycling Material Sales Platform</w:t>
            </w:r>
          </w:p>
        </w:tc>
        <w:tc>
          <w:tcPr>
            <w:tcW w:w="6531" w:type="dxa"/>
          </w:tcPr>
          <w:p w14:paraId="22FA55DA" w14:textId="3B87F137" w:rsidR="00E2180F" w:rsidRPr="002B4CAE" w:rsidRDefault="00E2180F" w:rsidP="00E2180F">
            <w:pPr>
              <w:pStyle w:val="HWLETblBodyText"/>
            </w:pPr>
            <w:r w:rsidRPr="002B4CAE">
              <w:t xml:space="preserve">means the 'Online Recycling Material Sales Platform' nominated by the Principal and described in </w:t>
            </w:r>
            <w:r w:rsidRPr="002B4CAE">
              <w:fldChar w:fldCharType="begin"/>
            </w:r>
            <w:r w:rsidRPr="002B4CAE">
              <w:instrText xml:space="preserve"> REF _Ref531164016 \r \h  \* MERGEFORMAT </w:instrText>
            </w:r>
            <w:r w:rsidRPr="002B4CAE">
              <w:fldChar w:fldCharType="separate"/>
            </w:r>
            <w:r w:rsidR="00C87C55">
              <w:t>Schedule 4</w:t>
            </w:r>
            <w:r w:rsidRPr="002B4CAE">
              <w:fldChar w:fldCharType="end"/>
            </w:r>
            <w:r w:rsidRPr="002B4CAE">
              <w:t>.</w:t>
            </w:r>
          </w:p>
        </w:tc>
      </w:tr>
      <w:tr w:rsidR="00E2180F" w:rsidRPr="002B4CAE" w14:paraId="04624D06" w14:textId="77777777" w:rsidTr="00296562">
        <w:tc>
          <w:tcPr>
            <w:tcW w:w="2273" w:type="dxa"/>
          </w:tcPr>
          <w:p w14:paraId="69F1AEFF" w14:textId="77777777" w:rsidR="00E2180F" w:rsidRPr="002B4CAE" w:rsidRDefault="00E2180F" w:rsidP="00E2180F">
            <w:pPr>
              <w:pStyle w:val="HWLEDef1"/>
            </w:pPr>
            <w:r w:rsidRPr="002B4CAE">
              <w:t>Other Service Provider</w:t>
            </w:r>
          </w:p>
        </w:tc>
        <w:tc>
          <w:tcPr>
            <w:tcW w:w="6531" w:type="dxa"/>
          </w:tcPr>
          <w:p w14:paraId="77D368A4" w14:textId="77777777" w:rsidR="00E2180F" w:rsidRPr="002B4CAE" w:rsidRDefault="00E2180F" w:rsidP="00E2180F">
            <w:pPr>
              <w:pStyle w:val="HWLETblBodyText"/>
            </w:pPr>
            <w:r w:rsidRPr="002B4CAE">
              <w:t>means any contractor (at any tier) of the Principal, including all service providers and subcontractors under the Processing Services Agreement and Material Recovery Agreement, but excluding any other service provider to the Principal that the Principal determines (in its sole discretion) is excluded from this definition from time to time.</w:t>
            </w:r>
          </w:p>
        </w:tc>
      </w:tr>
      <w:tr w:rsidR="00296562" w:rsidRPr="002B4CAE" w14:paraId="3FCB4102" w14:textId="77777777" w:rsidTr="00296562">
        <w:tc>
          <w:tcPr>
            <w:tcW w:w="2273" w:type="dxa"/>
          </w:tcPr>
          <w:p w14:paraId="720FF2C9" w14:textId="1A55088C" w:rsidR="00296562" w:rsidRDefault="00296562" w:rsidP="00E2180F">
            <w:pPr>
              <w:pStyle w:val="HWLEDef1"/>
            </w:pPr>
            <w:r>
              <w:t>Principal's Representative</w:t>
            </w:r>
          </w:p>
        </w:tc>
        <w:tc>
          <w:tcPr>
            <w:tcW w:w="6531" w:type="dxa"/>
          </w:tcPr>
          <w:p w14:paraId="68E1F6F0" w14:textId="7984DC04" w:rsidR="00296562" w:rsidRPr="00163AD0" w:rsidRDefault="00296562" w:rsidP="00831FAD">
            <w:pPr>
              <w:pStyle w:val="HWLETblBodyText"/>
            </w:pPr>
            <w:r w:rsidRPr="00163AD0">
              <w:t>means</w:t>
            </w:r>
            <w:r>
              <w:t xml:space="preserve"> the individual specified in</w:t>
            </w:r>
            <w:r w:rsidRPr="00163AD0">
              <w:t xml:space="preserve"> </w:t>
            </w:r>
            <w:r w:rsidR="00831FAD">
              <w:fldChar w:fldCharType="begin"/>
            </w:r>
            <w:r w:rsidR="00831FAD">
              <w:instrText xml:space="preserve"> REF _Ref13661236 \w \h </w:instrText>
            </w:r>
            <w:r w:rsidR="00831FAD">
              <w:fldChar w:fldCharType="separate"/>
            </w:r>
            <w:r w:rsidR="00C87C55">
              <w:t>Item 1</w:t>
            </w:r>
            <w:r w:rsidR="00831FAD">
              <w:fldChar w:fldCharType="end"/>
            </w:r>
            <w:r w:rsidR="00831FAD">
              <w:t xml:space="preserve"> </w:t>
            </w:r>
            <w:r>
              <w:t xml:space="preserve">of </w:t>
            </w:r>
            <w:r w:rsidRPr="00163AD0">
              <w:t>the Reference Schedule</w:t>
            </w:r>
            <w:r>
              <w:t xml:space="preserve"> or such other person </w:t>
            </w:r>
            <w:r w:rsidRPr="00163AD0">
              <w:t xml:space="preserve">as is notified in writing by </w:t>
            </w:r>
            <w:r w:rsidR="00237A57">
              <w:t>the Principal to the Recycler</w:t>
            </w:r>
            <w:r>
              <w:t xml:space="preserve"> as the Principal's Representative for the purposes of this Agreement</w:t>
            </w:r>
            <w:r w:rsidRPr="00163AD0">
              <w:t>.</w:t>
            </w:r>
          </w:p>
        </w:tc>
      </w:tr>
      <w:tr w:rsidR="00E2180F" w:rsidRPr="002B4CAE" w14:paraId="2B229840" w14:textId="77777777" w:rsidTr="00296562">
        <w:tc>
          <w:tcPr>
            <w:tcW w:w="2273" w:type="dxa"/>
          </w:tcPr>
          <w:p w14:paraId="516199C4" w14:textId="77777777" w:rsidR="00E2180F" w:rsidRPr="002B4CAE" w:rsidRDefault="00E2180F" w:rsidP="00E2180F">
            <w:pPr>
              <w:pStyle w:val="HWLEDef1"/>
            </w:pPr>
            <w:r w:rsidRPr="002B4CAE">
              <w:t>Processed Material</w:t>
            </w:r>
          </w:p>
        </w:tc>
        <w:tc>
          <w:tcPr>
            <w:tcW w:w="6531" w:type="dxa"/>
          </w:tcPr>
          <w:p w14:paraId="2854DF34" w14:textId="36AB48A4" w:rsidR="00E2180F" w:rsidRPr="002B4CAE" w:rsidRDefault="00E2180F" w:rsidP="00E2180F">
            <w:pPr>
              <w:pStyle w:val="HWLETblBodyText"/>
            </w:pPr>
            <w:r w:rsidRPr="002B4CAE">
              <w:t xml:space="preserve">means materials produced following the processing of </w:t>
            </w:r>
            <w:r w:rsidR="00F63A4F">
              <w:t>beverage c</w:t>
            </w:r>
            <w:r w:rsidRPr="002B4CAE">
              <w:t xml:space="preserve">ontainers delivered to: </w:t>
            </w:r>
          </w:p>
          <w:p w14:paraId="5B03900D" w14:textId="55F6D57B" w:rsidR="00E2180F" w:rsidRPr="002B4CAE" w:rsidRDefault="00E2180F" w:rsidP="00E2180F">
            <w:pPr>
              <w:pStyle w:val="HWLEDef2"/>
            </w:pPr>
            <w:r w:rsidRPr="002B4CAE">
              <w:t>Processing Service</w:t>
            </w:r>
            <w:r w:rsidR="00065E62">
              <w:t>s</w:t>
            </w:r>
            <w:r w:rsidRPr="002B4CAE">
              <w:t xml:space="preserve"> Providers in accordance with a Processing Services Agreement; or</w:t>
            </w:r>
          </w:p>
          <w:p w14:paraId="32BA2B79" w14:textId="77777777" w:rsidR="00E2180F" w:rsidRPr="002B4CAE" w:rsidRDefault="00E2180F" w:rsidP="00E2180F">
            <w:pPr>
              <w:pStyle w:val="HWLEDef2"/>
            </w:pPr>
            <w:r w:rsidRPr="002B4CAE">
              <w:t>operators of Material Recovery Facilities in accordance with a Material Recovery Agreement.</w:t>
            </w:r>
          </w:p>
        </w:tc>
      </w:tr>
      <w:tr w:rsidR="00E2180F" w:rsidRPr="002B4CAE" w14:paraId="6CCAFAB0" w14:textId="77777777" w:rsidTr="00296562">
        <w:tc>
          <w:tcPr>
            <w:tcW w:w="2273" w:type="dxa"/>
          </w:tcPr>
          <w:p w14:paraId="69379A2D" w14:textId="77777777" w:rsidR="00E2180F" w:rsidRPr="002B4CAE" w:rsidRDefault="00E2180F" w:rsidP="00E2180F">
            <w:pPr>
              <w:pStyle w:val="HWLEDef1"/>
            </w:pPr>
            <w:r w:rsidRPr="002B4CAE">
              <w:t>Processed Materials Sale Contract</w:t>
            </w:r>
          </w:p>
        </w:tc>
        <w:tc>
          <w:tcPr>
            <w:tcW w:w="6531" w:type="dxa"/>
          </w:tcPr>
          <w:p w14:paraId="1522A2C4" w14:textId="5002CF9B" w:rsidR="00E2180F" w:rsidRPr="002B4CAE" w:rsidRDefault="00E2180F" w:rsidP="00E2180F">
            <w:pPr>
              <w:pStyle w:val="HWLETblBodyText"/>
            </w:pPr>
            <w:r w:rsidRPr="002B4CAE">
              <w:t xml:space="preserve">has the meaning given in clause </w:t>
            </w:r>
            <w:r w:rsidRPr="002B4CAE">
              <w:fldChar w:fldCharType="begin"/>
            </w:r>
            <w:r w:rsidRPr="002B4CAE">
              <w:instrText xml:space="preserve"> REF _Ref519764524 \r \h  \* MERGEFORMAT </w:instrText>
            </w:r>
            <w:r w:rsidRPr="002B4CAE">
              <w:fldChar w:fldCharType="separate"/>
            </w:r>
            <w:r w:rsidR="00C87C55">
              <w:t>6.3(b)(ii)</w:t>
            </w:r>
            <w:r w:rsidRPr="002B4CAE">
              <w:fldChar w:fldCharType="end"/>
            </w:r>
            <w:r w:rsidRPr="002B4CAE">
              <w:t>.</w:t>
            </w:r>
          </w:p>
        </w:tc>
      </w:tr>
      <w:tr w:rsidR="00E2180F" w:rsidRPr="002B4CAE" w14:paraId="233740CA" w14:textId="77777777" w:rsidTr="00296562">
        <w:tc>
          <w:tcPr>
            <w:tcW w:w="2273" w:type="dxa"/>
          </w:tcPr>
          <w:p w14:paraId="420028B3" w14:textId="77777777" w:rsidR="00E2180F" w:rsidRPr="002B4CAE" w:rsidRDefault="00E2180F" w:rsidP="00E2180F">
            <w:pPr>
              <w:pStyle w:val="HWLEDef1"/>
            </w:pPr>
            <w:r w:rsidRPr="002B4CAE">
              <w:t>Processing Services Agreement</w:t>
            </w:r>
          </w:p>
        </w:tc>
        <w:tc>
          <w:tcPr>
            <w:tcW w:w="6531" w:type="dxa"/>
          </w:tcPr>
          <w:p w14:paraId="1B26311F" w14:textId="640E9E42" w:rsidR="00E2180F" w:rsidRPr="002B4CAE" w:rsidRDefault="00E2180F" w:rsidP="00E2180F">
            <w:pPr>
              <w:pStyle w:val="HWLETblBodyText"/>
            </w:pPr>
            <w:r w:rsidRPr="002B4CAE">
              <w:t>means any agreement entered into by the Principal for the provision of recycling and other waste processing services in connection with the Scheme</w:t>
            </w:r>
          </w:p>
        </w:tc>
      </w:tr>
      <w:tr w:rsidR="00E2180F" w:rsidRPr="002B4CAE" w14:paraId="3920B97E" w14:textId="77777777" w:rsidTr="00296562">
        <w:tc>
          <w:tcPr>
            <w:tcW w:w="2273" w:type="dxa"/>
          </w:tcPr>
          <w:p w14:paraId="19BD46A6" w14:textId="77777777" w:rsidR="00E2180F" w:rsidRPr="002B4CAE" w:rsidRDefault="00E2180F" w:rsidP="00E2180F">
            <w:pPr>
              <w:pStyle w:val="HWLEDef1"/>
            </w:pPr>
            <w:r w:rsidRPr="002B4CAE">
              <w:t>Processing Services Provider</w:t>
            </w:r>
          </w:p>
        </w:tc>
        <w:tc>
          <w:tcPr>
            <w:tcW w:w="6531" w:type="dxa"/>
          </w:tcPr>
          <w:p w14:paraId="0D4C09CD" w14:textId="1FDA2C49" w:rsidR="00E2180F" w:rsidRPr="002B4CAE" w:rsidRDefault="00E2180F" w:rsidP="00E2180F">
            <w:pPr>
              <w:pStyle w:val="HWLETblBodyText"/>
            </w:pPr>
            <w:r w:rsidRPr="002B4CAE">
              <w:t>means a service provider engaged by the Principal under a Processing Services Agreement</w:t>
            </w:r>
          </w:p>
        </w:tc>
      </w:tr>
      <w:tr w:rsidR="0098642B" w:rsidRPr="002B4CAE" w14:paraId="704189DD" w14:textId="77777777" w:rsidTr="00F03865">
        <w:tc>
          <w:tcPr>
            <w:tcW w:w="2273" w:type="dxa"/>
          </w:tcPr>
          <w:p w14:paraId="76DEBAB4" w14:textId="0AD6C121" w:rsidR="0098642B" w:rsidRPr="002B4CAE" w:rsidRDefault="0098642B" w:rsidP="0098642B">
            <w:pPr>
              <w:pStyle w:val="HWLEDef1"/>
            </w:pPr>
            <w:r w:rsidRPr="002B4CAE">
              <w:t>Pro</w:t>
            </w:r>
            <w:r>
              <w:t>hibited Manner</w:t>
            </w:r>
          </w:p>
        </w:tc>
        <w:tc>
          <w:tcPr>
            <w:tcW w:w="6531" w:type="dxa"/>
          </w:tcPr>
          <w:p w14:paraId="59AD812D" w14:textId="42F24E24" w:rsidR="0098642B" w:rsidRPr="002B4CAE" w:rsidRDefault="0098642B" w:rsidP="0098642B">
            <w:pPr>
              <w:pStyle w:val="HWLETblBodyText"/>
            </w:pPr>
            <w:r w:rsidRPr="002B4CAE">
              <w:t xml:space="preserve">has the meaning given to that term </w:t>
            </w:r>
            <w:r>
              <w:t>in</w:t>
            </w:r>
            <w:r w:rsidRPr="002B4CAE">
              <w:t xml:space="preserve"> section </w:t>
            </w:r>
            <w:r>
              <w:t>47C(1)</w:t>
            </w:r>
            <w:r w:rsidRPr="002B4CAE">
              <w:t xml:space="preserve"> of the Act</w:t>
            </w:r>
            <w:r>
              <w:t>.</w:t>
            </w:r>
          </w:p>
        </w:tc>
      </w:tr>
      <w:tr w:rsidR="00E2180F" w:rsidRPr="002B4CAE" w14:paraId="71B4AFA5" w14:textId="77777777" w:rsidTr="00296562">
        <w:tc>
          <w:tcPr>
            <w:tcW w:w="2273" w:type="dxa"/>
          </w:tcPr>
          <w:p w14:paraId="3778DD35" w14:textId="77777777" w:rsidR="00E2180F" w:rsidRPr="002B4CAE" w:rsidRDefault="00E2180F" w:rsidP="00E2180F">
            <w:pPr>
              <w:pStyle w:val="HWLEDef1"/>
            </w:pPr>
            <w:r w:rsidRPr="002B4CAE">
              <w:t>Quarter</w:t>
            </w:r>
          </w:p>
        </w:tc>
        <w:tc>
          <w:tcPr>
            <w:tcW w:w="6531" w:type="dxa"/>
          </w:tcPr>
          <w:p w14:paraId="32CB0A34" w14:textId="77777777" w:rsidR="00E2180F" w:rsidRPr="002B4CAE" w:rsidRDefault="00E2180F" w:rsidP="00E2180F">
            <w:pPr>
              <w:pStyle w:val="HWLETblBodyText"/>
            </w:pPr>
            <w:r w:rsidRPr="002B4CAE">
              <w:t>means the following periods in the year:</w:t>
            </w:r>
          </w:p>
          <w:p w14:paraId="32533F76" w14:textId="77777777" w:rsidR="00E2180F" w:rsidRPr="002B4CAE" w:rsidRDefault="00E2180F" w:rsidP="00E2180F">
            <w:pPr>
              <w:pStyle w:val="HWLEDef2"/>
            </w:pPr>
            <w:r w:rsidRPr="002B4CAE">
              <w:t>1 July to 30 September;</w:t>
            </w:r>
          </w:p>
          <w:p w14:paraId="3EB67227" w14:textId="77777777" w:rsidR="00E2180F" w:rsidRPr="002B4CAE" w:rsidRDefault="00E2180F" w:rsidP="00E2180F">
            <w:pPr>
              <w:pStyle w:val="HWLEDef2"/>
            </w:pPr>
            <w:r w:rsidRPr="002B4CAE">
              <w:t>1 October to 31 December;</w:t>
            </w:r>
          </w:p>
          <w:p w14:paraId="7846054D" w14:textId="77777777" w:rsidR="00E2180F" w:rsidRPr="002B4CAE" w:rsidRDefault="00E2180F" w:rsidP="00E2180F">
            <w:pPr>
              <w:pStyle w:val="HWLEDef2"/>
            </w:pPr>
            <w:r w:rsidRPr="002B4CAE">
              <w:t>1 January to 31 March; and</w:t>
            </w:r>
          </w:p>
          <w:p w14:paraId="31465196" w14:textId="77777777" w:rsidR="00E2180F" w:rsidRPr="002B4CAE" w:rsidRDefault="00E2180F" w:rsidP="00E2180F">
            <w:pPr>
              <w:pStyle w:val="HWLEDef2"/>
            </w:pPr>
            <w:r w:rsidRPr="002B4CAE">
              <w:t>1 April to 30 June.</w:t>
            </w:r>
          </w:p>
        </w:tc>
      </w:tr>
      <w:tr w:rsidR="00E2180F" w:rsidRPr="002B4CAE" w14:paraId="24C64F2F" w14:textId="77777777" w:rsidTr="00296562">
        <w:tc>
          <w:tcPr>
            <w:tcW w:w="2273" w:type="dxa"/>
          </w:tcPr>
          <w:p w14:paraId="3BC34A12" w14:textId="77777777" w:rsidR="00E2180F" w:rsidRPr="002B4CAE" w:rsidRDefault="00E2180F" w:rsidP="00E2180F">
            <w:pPr>
              <w:pStyle w:val="HWLEDef1"/>
            </w:pPr>
            <w:r w:rsidRPr="002B4CAE">
              <w:t>Recycling Panel Agreement</w:t>
            </w:r>
          </w:p>
        </w:tc>
        <w:tc>
          <w:tcPr>
            <w:tcW w:w="6531" w:type="dxa"/>
          </w:tcPr>
          <w:p w14:paraId="4DFD7B91" w14:textId="77777777" w:rsidR="00E2180F" w:rsidRPr="002B4CAE" w:rsidRDefault="00E2180F" w:rsidP="00E2180F">
            <w:pPr>
              <w:pStyle w:val="HWLETblBodyText"/>
            </w:pPr>
            <w:r w:rsidRPr="002B4CAE">
              <w:t>means:</w:t>
            </w:r>
          </w:p>
          <w:p w14:paraId="107A3A27" w14:textId="77777777" w:rsidR="00E2180F" w:rsidRPr="002B4CAE" w:rsidRDefault="00E2180F" w:rsidP="00E2180F">
            <w:pPr>
              <w:pStyle w:val="HWLEDef2"/>
            </w:pPr>
            <w:r w:rsidRPr="002B4CAE">
              <w:t>this Agreement; or</w:t>
            </w:r>
          </w:p>
          <w:p w14:paraId="3C15A0CB" w14:textId="77777777" w:rsidR="00E2180F" w:rsidRPr="002B4CAE" w:rsidRDefault="00E2180F" w:rsidP="00E2180F">
            <w:pPr>
              <w:pStyle w:val="HWLEDef2"/>
            </w:pPr>
            <w:r w:rsidRPr="002B4CAE">
              <w:t>an agreement of that name entered into by any other recycler and the Principal.</w:t>
            </w:r>
          </w:p>
        </w:tc>
      </w:tr>
      <w:tr w:rsidR="00E2180F" w:rsidRPr="002B4CAE" w14:paraId="75EABAE6" w14:textId="77777777" w:rsidTr="00296562">
        <w:tc>
          <w:tcPr>
            <w:tcW w:w="2273" w:type="dxa"/>
          </w:tcPr>
          <w:p w14:paraId="66D883D5" w14:textId="77777777" w:rsidR="00E2180F" w:rsidRPr="002B4CAE" w:rsidRDefault="00E2180F" w:rsidP="00E2180F">
            <w:pPr>
              <w:pStyle w:val="HWLEDef1"/>
            </w:pPr>
            <w:r w:rsidRPr="002B4CAE">
              <w:t>Reference Schedule</w:t>
            </w:r>
          </w:p>
        </w:tc>
        <w:tc>
          <w:tcPr>
            <w:tcW w:w="6531" w:type="dxa"/>
          </w:tcPr>
          <w:p w14:paraId="1B466057" w14:textId="2ACDF037" w:rsidR="00E2180F" w:rsidRPr="002B4CAE" w:rsidRDefault="00E2180F" w:rsidP="00E2180F">
            <w:pPr>
              <w:pStyle w:val="HWLETblBodyText"/>
            </w:pPr>
            <w:r w:rsidRPr="002B4CAE">
              <w:t xml:space="preserve">means </w:t>
            </w:r>
            <w:r w:rsidRPr="002B4CAE">
              <w:fldChar w:fldCharType="begin"/>
            </w:r>
            <w:r w:rsidRPr="002B4CAE">
              <w:instrText xml:space="preserve"> REF _Ref531181867 \r \h  \* MERGEFORMAT </w:instrText>
            </w:r>
            <w:r w:rsidRPr="002B4CAE">
              <w:fldChar w:fldCharType="separate"/>
            </w:r>
            <w:r w:rsidR="00C87C55">
              <w:t>Schedule 1</w:t>
            </w:r>
            <w:r w:rsidRPr="002B4CAE">
              <w:fldChar w:fldCharType="end"/>
            </w:r>
            <w:r w:rsidRPr="002B4CAE">
              <w:t xml:space="preserve"> to this Agreement.</w:t>
            </w:r>
          </w:p>
        </w:tc>
      </w:tr>
      <w:tr w:rsidR="00E2180F" w:rsidRPr="002B4CAE" w14:paraId="036E65B7" w14:textId="77777777" w:rsidTr="00296562">
        <w:tc>
          <w:tcPr>
            <w:tcW w:w="2273" w:type="dxa"/>
          </w:tcPr>
          <w:p w14:paraId="49110CD4" w14:textId="77777777" w:rsidR="00E2180F" w:rsidRPr="002B4CAE" w:rsidRDefault="00E2180F" w:rsidP="00E2180F">
            <w:pPr>
              <w:pStyle w:val="HWLEDef1"/>
            </w:pPr>
            <w:r w:rsidRPr="002B4CAE">
              <w:t>Regulation</w:t>
            </w:r>
          </w:p>
        </w:tc>
        <w:tc>
          <w:tcPr>
            <w:tcW w:w="6531" w:type="dxa"/>
          </w:tcPr>
          <w:p w14:paraId="2E2603D9" w14:textId="275D9D99" w:rsidR="00E2180F" w:rsidRPr="002B4CAE" w:rsidRDefault="00E2180F" w:rsidP="00296562">
            <w:pPr>
              <w:pStyle w:val="HWLETblBodyText"/>
            </w:pPr>
            <w:r w:rsidRPr="002B4CAE">
              <w:t xml:space="preserve">means any regulation made under </w:t>
            </w:r>
            <w:r>
              <w:t xml:space="preserve">Part </w:t>
            </w:r>
            <w:r w:rsidR="00296562">
              <w:t>5A</w:t>
            </w:r>
            <w:r>
              <w:t xml:space="preserve"> of </w:t>
            </w:r>
            <w:r w:rsidRPr="002B4CAE">
              <w:t>the Act.</w:t>
            </w:r>
          </w:p>
        </w:tc>
      </w:tr>
      <w:tr w:rsidR="00E2180F" w:rsidRPr="002B4CAE" w14:paraId="2B4A6643" w14:textId="77777777" w:rsidTr="00296562">
        <w:tc>
          <w:tcPr>
            <w:tcW w:w="2273" w:type="dxa"/>
          </w:tcPr>
          <w:p w14:paraId="3D40D4B4" w14:textId="77777777" w:rsidR="00E2180F" w:rsidRPr="002B4CAE" w:rsidRDefault="00E2180F" w:rsidP="00E2180F">
            <w:pPr>
              <w:pStyle w:val="HWLEDef1"/>
            </w:pPr>
            <w:r w:rsidRPr="002B4CAE">
              <w:t>Regulatory Authority</w:t>
            </w:r>
          </w:p>
        </w:tc>
        <w:tc>
          <w:tcPr>
            <w:tcW w:w="6531" w:type="dxa"/>
          </w:tcPr>
          <w:p w14:paraId="7B2CD235" w14:textId="77777777" w:rsidR="00E2180F" w:rsidRPr="002B4CAE" w:rsidRDefault="00E2180F" w:rsidP="00E2180F">
            <w:pPr>
              <w:pStyle w:val="HWLETblBodyText"/>
            </w:pPr>
            <w:r w:rsidRPr="002B4CAE">
              <w:t xml:space="preserve">means: </w:t>
            </w:r>
          </w:p>
          <w:p w14:paraId="01892CC6" w14:textId="77777777" w:rsidR="00E2180F" w:rsidRPr="002B4CAE" w:rsidRDefault="00E2180F" w:rsidP="00E2180F">
            <w:pPr>
              <w:pStyle w:val="HWLEDef2"/>
            </w:pPr>
            <w:r w:rsidRPr="002B4CAE">
              <w:t>any government or a governmental, quasi-governmental or judicial entity or authority (including the department or agency responsible under Western Australia law for the relevant provisions of the Act);</w:t>
            </w:r>
          </w:p>
          <w:p w14:paraId="0687629A" w14:textId="77777777" w:rsidR="00E2180F" w:rsidRPr="002B4CAE" w:rsidRDefault="00E2180F" w:rsidP="00E2180F">
            <w:pPr>
              <w:pStyle w:val="HWLEDef2"/>
            </w:pPr>
            <w:r w:rsidRPr="002B4CAE">
              <w:t>a stock exchange; and</w:t>
            </w:r>
          </w:p>
          <w:p w14:paraId="12DE6A0B" w14:textId="77777777" w:rsidR="00E2180F" w:rsidRPr="002B4CAE" w:rsidRDefault="00E2180F" w:rsidP="00E2180F">
            <w:pPr>
              <w:pStyle w:val="HWLEDef2"/>
            </w:pPr>
            <w:r w:rsidRPr="002B4CAE">
              <w:t>any other authority, agency, commission, regulator, ministry, department, instrument, tribunal (including any pricing body), enterprise, delegated authority or similar entity,</w:t>
            </w:r>
          </w:p>
          <w:p w14:paraId="7996DA87" w14:textId="77777777" w:rsidR="00E2180F" w:rsidRPr="002B4CAE" w:rsidRDefault="00E2180F" w:rsidP="00E2180F">
            <w:pPr>
              <w:pStyle w:val="HWLETblBodyText"/>
            </w:pPr>
            <w:r w:rsidRPr="002B4CAE">
              <w:t>whether of Australia or elsewhere that has powers or jurisdiction under any law over a party or any act relating to this Agreement.</w:t>
            </w:r>
          </w:p>
        </w:tc>
      </w:tr>
      <w:tr w:rsidR="00553360" w:rsidRPr="002B4CAE" w14:paraId="41993F5C" w14:textId="77777777" w:rsidTr="00296562">
        <w:tc>
          <w:tcPr>
            <w:tcW w:w="2273" w:type="dxa"/>
          </w:tcPr>
          <w:p w14:paraId="43370A9E" w14:textId="6AF2A358" w:rsidR="00553360" w:rsidRPr="002B4CAE" w:rsidRDefault="00553360" w:rsidP="00E2180F">
            <w:pPr>
              <w:pStyle w:val="HWLEDef1"/>
            </w:pPr>
            <w:r>
              <w:t>Relevant Arrangement</w:t>
            </w:r>
          </w:p>
        </w:tc>
        <w:tc>
          <w:tcPr>
            <w:tcW w:w="6531" w:type="dxa"/>
          </w:tcPr>
          <w:p w14:paraId="319F269E" w14:textId="48469ECA" w:rsidR="00553360" w:rsidRPr="002B4CAE" w:rsidRDefault="00553360" w:rsidP="00553360">
            <w:pPr>
              <w:pStyle w:val="HWLETblBodyText"/>
            </w:pPr>
            <w:r>
              <w:t xml:space="preserve">is defined in clause </w:t>
            </w:r>
            <w:r>
              <w:fldChar w:fldCharType="begin"/>
            </w:r>
            <w:r>
              <w:instrText xml:space="preserve"> REF _Ref47967501 \w \h </w:instrText>
            </w:r>
            <w:r>
              <w:fldChar w:fldCharType="separate"/>
            </w:r>
            <w:r w:rsidR="00C87C55">
              <w:t>6.4(b)</w:t>
            </w:r>
            <w:r>
              <w:fldChar w:fldCharType="end"/>
            </w:r>
            <w:r>
              <w:t>.</w:t>
            </w:r>
          </w:p>
        </w:tc>
      </w:tr>
      <w:tr w:rsidR="00E2180F" w:rsidRPr="002B4CAE" w14:paraId="0933634A" w14:textId="77777777" w:rsidTr="00296562">
        <w:tc>
          <w:tcPr>
            <w:tcW w:w="2273" w:type="dxa"/>
          </w:tcPr>
          <w:p w14:paraId="6041CFB6" w14:textId="77777777" w:rsidR="00E2180F" w:rsidRPr="002B4CAE" w:rsidRDefault="00E2180F" w:rsidP="00E2180F">
            <w:pPr>
              <w:pStyle w:val="HWLEDef1"/>
              <w:rPr>
                <w:highlight w:val="green"/>
              </w:rPr>
            </w:pPr>
            <w:r w:rsidRPr="002B4CAE">
              <w:t>Reserve Price</w:t>
            </w:r>
          </w:p>
        </w:tc>
        <w:tc>
          <w:tcPr>
            <w:tcW w:w="6531" w:type="dxa"/>
          </w:tcPr>
          <w:p w14:paraId="57CA5BDF" w14:textId="77777777" w:rsidR="00E2180F" w:rsidRPr="002B4CAE" w:rsidRDefault="00E2180F" w:rsidP="00E2180F">
            <w:pPr>
              <w:pStyle w:val="HWLETblBodyText"/>
              <w:rPr>
                <w:highlight w:val="green"/>
              </w:rPr>
            </w:pPr>
            <w:r w:rsidRPr="002B4CAE">
              <w:t>means the price determined by the Principal as the minimum acceptable price for a particular Saleable Quantity of Processed Material, as listed on the Online Recycling Material Sales Platform.</w:t>
            </w:r>
          </w:p>
        </w:tc>
      </w:tr>
      <w:tr w:rsidR="00E2180F" w:rsidRPr="002B4CAE" w14:paraId="19C6B8A1" w14:textId="77777777" w:rsidTr="00296562">
        <w:tc>
          <w:tcPr>
            <w:tcW w:w="2273" w:type="dxa"/>
          </w:tcPr>
          <w:p w14:paraId="1374C93B" w14:textId="77777777" w:rsidR="00E2180F" w:rsidRPr="002B4CAE" w:rsidRDefault="00E2180F" w:rsidP="00E2180F">
            <w:pPr>
              <w:pStyle w:val="HWLEDef1"/>
            </w:pPr>
            <w:r w:rsidRPr="002B4CAE">
              <w:t>Saleable Quantity</w:t>
            </w:r>
          </w:p>
        </w:tc>
        <w:tc>
          <w:tcPr>
            <w:tcW w:w="6531" w:type="dxa"/>
          </w:tcPr>
          <w:p w14:paraId="02588A85" w14:textId="77777777" w:rsidR="00E2180F" w:rsidRPr="002B4CAE" w:rsidRDefault="00E2180F" w:rsidP="00E2180F">
            <w:pPr>
              <w:pStyle w:val="HWLETblBodyText"/>
              <w:rPr>
                <w:highlight w:val="green"/>
              </w:rPr>
            </w:pPr>
            <w:r w:rsidRPr="002B4CAE">
              <w:t>means a quantity of Processed Materials that is a marketable quantity in accordance with the Online Recycling Material Sales Platform policies.</w:t>
            </w:r>
          </w:p>
        </w:tc>
      </w:tr>
      <w:tr w:rsidR="00E2180F" w:rsidRPr="002B4CAE" w14:paraId="1C5E70BA" w14:textId="77777777" w:rsidTr="00296562">
        <w:tc>
          <w:tcPr>
            <w:tcW w:w="2273" w:type="dxa"/>
          </w:tcPr>
          <w:p w14:paraId="77A5C7B0" w14:textId="77777777" w:rsidR="00E2180F" w:rsidRPr="002B4CAE" w:rsidRDefault="00E2180F" w:rsidP="00E2180F">
            <w:pPr>
              <w:pStyle w:val="HWLEDef1"/>
            </w:pPr>
            <w:r w:rsidRPr="002B4CAE">
              <w:t>Scheme</w:t>
            </w:r>
          </w:p>
        </w:tc>
        <w:tc>
          <w:tcPr>
            <w:tcW w:w="6531" w:type="dxa"/>
          </w:tcPr>
          <w:p w14:paraId="2DEA9B8E" w14:textId="77777777" w:rsidR="00E2180F" w:rsidRPr="002B4CAE" w:rsidRDefault="00E2180F" w:rsidP="00E2180F">
            <w:pPr>
              <w:pStyle w:val="HWLETblBodyText"/>
              <w:rPr>
                <w:highlight w:val="green"/>
              </w:rPr>
            </w:pPr>
            <w:r w:rsidRPr="002B4CAE">
              <w:t>has the meaning given to that term in the 'Recitals' section of this Agreement.</w:t>
            </w:r>
          </w:p>
        </w:tc>
      </w:tr>
      <w:tr w:rsidR="00887A8C" w:rsidRPr="002B4CAE" w14:paraId="5092240A" w14:textId="77777777" w:rsidTr="00296562">
        <w:tc>
          <w:tcPr>
            <w:tcW w:w="2273" w:type="dxa"/>
          </w:tcPr>
          <w:p w14:paraId="5901AF39" w14:textId="7CDE0A45" w:rsidR="00887A8C" w:rsidRPr="002B4CAE" w:rsidRDefault="00887A8C" w:rsidP="00E2180F">
            <w:pPr>
              <w:pStyle w:val="HWLEDef1"/>
            </w:pPr>
            <w:r w:rsidRPr="002B4CAE">
              <w:t>Scheme</w:t>
            </w:r>
            <w:r>
              <w:t xml:space="preserve"> Commencement Date</w:t>
            </w:r>
          </w:p>
        </w:tc>
        <w:tc>
          <w:tcPr>
            <w:tcW w:w="6531" w:type="dxa"/>
          </w:tcPr>
          <w:p w14:paraId="30ABF992" w14:textId="5E8B2907" w:rsidR="00887A8C" w:rsidRPr="002B4CAE" w:rsidRDefault="00887A8C" w:rsidP="00887A8C">
            <w:pPr>
              <w:pStyle w:val="HWLETblBodyText"/>
            </w:pPr>
            <w:r w:rsidRPr="000A68F9">
              <w:t>means the da</w:t>
            </w:r>
            <w:r>
              <w:t>y fixed by the Minister by order published in the Gazette to be the appointed day for the purposes of section 47E of</w:t>
            </w:r>
            <w:r w:rsidRPr="000A68F9">
              <w:t xml:space="preserve"> the Act</w:t>
            </w:r>
            <w:r w:rsidRPr="00061B27">
              <w:t xml:space="preserve">. </w:t>
            </w:r>
          </w:p>
        </w:tc>
      </w:tr>
      <w:tr w:rsidR="00E2180F" w:rsidRPr="002B4CAE" w14:paraId="10EEE3F5" w14:textId="77777777" w:rsidTr="00296562">
        <w:tc>
          <w:tcPr>
            <w:tcW w:w="2273" w:type="dxa"/>
          </w:tcPr>
          <w:p w14:paraId="30C09469" w14:textId="77777777" w:rsidR="00E2180F" w:rsidRPr="002B4CAE" w:rsidRDefault="00E2180F" w:rsidP="00E2180F">
            <w:pPr>
              <w:pStyle w:val="HWLEDef1"/>
            </w:pPr>
            <w:r w:rsidRPr="002B4CAE">
              <w:t>Scheme Data</w:t>
            </w:r>
          </w:p>
        </w:tc>
        <w:tc>
          <w:tcPr>
            <w:tcW w:w="6531" w:type="dxa"/>
          </w:tcPr>
          <w:p w14:paraId="670A4B12" w14:textId="77777777" w:rsidR="00E2180F" w:rsidRPr="002B4CAE" w:rsidRDefault="00E2180F" w:rsidP="00E2180F">
            <w:pPr>
              <w:pStyle w:val="HWLETblBodyText"/>
              <w:rPr>
                <w:highlight w:val="green"/>
              </w:rPr>
            </w:pPr>
            <w:r w:rsidRPr="002B4CAE">
              <w:t>means any data, information or personal information accessible to the Recycler (or any third parties who have access to such Scheme Data through the Recycler) and which relates in any way to the Scheme or a Scheme Participant.</w:t>
            </w:r>
          </w:p>
        </w:tc>
      </w:tr>
      <w:tr w:rsidR="00E2180F" w:rsidRPr="002B4CAE" w14:paraId="2074BF01" w14:textId="77777777" w:rsidTr="00296562">
        <w:tc>
          <w:tcPr>
            <w:tcW w:w="2273" w:type="dxa"/>
          </w:tcPr>
          <w:p w14:paraId="37ABEF7E" w14:textId="77777777" w:rsidR="00E2180F" w:rsidRPr="002B4CAE" w:rsidRDefault="00E2180F" w:rsidP="00E2180F">
            <w:pPr>
              <w:pStyle w:val="HWLEDef1"/>
            </w:pPr>
            <w:r w:rsidRPr="002B4CAE">
              <w:t>Scheme Objectives</w:t>
            </w:r>
          </w:p>
        </w:tc>
        <w:tc>
          <w:tcPr>
            <w:tcW w:w="6531" w:type="dxa"/>
          </w:tcPr>
          <w:p w14:paraId="5A0F852C" w14:textId="00F8291D" w:rsidR="00E2180F" w:rsidRPr="002B4CAE" w:rsidRDefault="00E2180F" w:rsidP="00296562">
            <w:pPr>
              <w:pStyle w:val="HWLETblBodyText"/>
              <w:rPr>
                <w:highlight w:val="green"/>
              </w:rPr>
            </w:pPr>
            <w:r w:rsidRPr="002B4CAE">
              <w:t xml:space="preserve">mean the objects outlined in section </w:t>
            </w:r>
            <w:r w:rsidR="00296562">
              <w:t>47A</w:t>
            </w:r>
            <w:r w:rsidRPr="002B4CAE">
              <w:t xml:space="preserve"> of the Act.</w:t>
            </w:r>
          </w:p>
        </w:tc>
      </w:tr>
      <w:tr w:rsidR="00E2180F" w:rsidRPr="002B4CAE" w14:paraId="4E2BB9CE" w14:textId="77777777" w:rsidTr="00296562">
        <w:tc>
          <w:tcPr>
            <w:tcW w:w="2273" w:type="dxa"/>
          </w:tcPr>
          <w:p w14:paraId="39D050EC" w14:textId="77777777" w:rsidR="00E2180F" w:rsidRPr="002B4CAE" w:rsidRDefault="00E2180F" w:rsidP="00E2180F">
            <w:pPr>
              <w:pStyle w:val="HWLEDef1"/>
            </w:pPr>
            <w:r w:rsidRPr="002B4CAE">
              <w:t>Scheme Participant</w:t>
            </w:r>
          </w:p>
        </w:tc>
        <w:tc>
          <w:tcPr>
            <w:tcW w:w="6531" w:type="dxa"/>
          </w:tcPr>
          <w:p w14:paraId="07BD331F" w14:textId="77777777" w:rsidR="00E2180F" w:rsidRPr="002B4CAE" w:rsidRDefault="00E2180F" w:rsidP="00E2180F">
            <w:pPr>
              <w:pStyle w:val="HWLETblBodyText"/>
            </w:pPr>
            <w:r w:rsidRPr="002B4CAE">
              <w:t>means:</w:t>
            </w:r>
          </w:p>
          <w:p w14:paraId="005EE762" w14:textId="77777777" w:rsidR="00E2180F" w:rsidRPr="002B4CAE" w:rsidRDefault="00E2180F" w:rsidP="00E2180F">
            <w:pPr>
              <w:pStyle w:val="HWLEDef2"/>
            </w:pPr>
            <w:r w:rsidRPr="002B4CAE">
              <w:t>the Principal;</w:t>
            </w:r>
          </w:p>
          <w:p w14:paraId="53DF5A24" w14:textId="77777777" w:rsidR="00E2180F" w:rsidRPr="002B4CAE" w:rsidRDefault="00E2180F" w:rsidP="00E2180F">
            <w:pPr>
              <w:pStyle w:val="HWLEDef2"/>
            </w:pPr>
            <w:r w:rsidRPr="002B4CAE">
              <w:t>a recycler that has entered into a Recycling Panel Agreement with the Principal, including the Recycler; and</w:t>
            </w:r>
          </w:p>
          <w:p w14:paraId="3A91F21E" w14:textId="77777777" w:rsidR="00E2180F" w:rsidRPr="002B4CAE" w:rsidRDefault="00E2180F" w:rsidP="00E2180F">
            <w:pPr>
              <w:pStyle w:val="HWLEDef2"/>
            </w:pPr>
            <w:r w:rsidRPr="002B4CAE">
              <w:t>any Other Service Provider,</w:t>
            </w:r>
          </w:p>
          <w:p w14:paraId="0C02455D" w14:textId="77777777" w:rsidR="00E2180F" w:rsidRPr="002B4CAE" w:rsidRDefault="00E2180F" w:rsidP="00E2180F">
            <w:pPr>
              <w:pStyle w:val="HWLETblBodyText"/>
              <w:rPr>
                <w:highlight w:val="green"/>
              </w:rPr>
            </w:pPr>
            <w:r w:rsidRPr="002B4CAE">
              <w:t>as the context requires.</w:t>
            </w:r>
          </w:p>
        </w:tc>
      </w:tr>
      <w:tr w:rsidR="00E2180F" w:rsidRPr="002B4CAE" w14:paraId="2D2447FD" w14:textId="77777777" w:rsidTr="00296562">
        <w:tc>
          <w:tcPr>
            <w:tcW w:w="2273" w:type="dxa"/>
          </w:tcPr>
          <w:p w14:paraId="7E83F670" w14:textId="77777777" w:rsidR="00E2180F" w:rsidRPr="002B4CAE" w:rsidRDefault="00E2180F" w:rsidP="00E2180F">
            <w:pPr>
              <w:pStyle w:val="HWLEDef1"/>
            </w:pPr>
            <w:r w:rsidRPr="002B4CAE">
              <w:t>State</w:t>
            </w:r>
          </w:p>
        </w:tc>
        <w:tc>
          <w:tcPr>
            <w:tcW w:w="6531" w:type="dxa"/>
          </w:tcPr>
          <w:p w14:paraId="27922864" w14:textId="2895A88E" w:rsidR="00E2180F" w:rsidRPr="002B4CAE" w:rsidRDefault="00E2180F" w:rsidP="00882D83">
            <w:pPr>
              <w:pStyle w:val="HWLETblBodyText"/>
              <w:rPr>
                <w:highlight w:val="green"/>
              </w:rPr>
            </w:pPr>
            <w:r w:rsidRPr="002B4CAE">
              <w:t>means the Crown in right of the State of Western Australia</w:t>
            </w:r>
            <w:r w:rsidR="005E1040">
              <w:t>, including the Minister</w:t>
            </w:r>
            <w:r w:rsidRPr="002B4CAE">
              <w:t>.</w:t>
            </w:r>
          </w:p>
        </w:tc>
      </w:tr>
      <w:tr w:rsidR="00E2180F" w:rsidRPr="002B4CAE" w14:paraId="013EDC9A" w14:textId="77777777" w:rsidTr="00296562">
        <w:tc>
          <w:tcPr>
            <w:tcW w:w="2273" w:type="dxa"/>
          </w:tcPr>
          <w:p w14:paraId="63EA8F92" w14:textId="77777777" w:rsidR="00E2180F" w:rsidRPr="002B4CAE" w:rsidRDefault="00E2180F" w:rsidP="00E2180F">
            <w:pPr>
              <w:pStyle w:val="HWLEDef1"/>
            </w:pPr>
            <w:r w:rsidRPr="002B4CAE">
              <w:t>Statutory Requirements</w:t>
            </w:r>
          </w:p>
        </w:tc>
        <w:tc>
          <w:tcPr>
            <w:tcW w:w="6531" w:type="dxa"/>
          </w:tcPr>
          <w:p w14:paraId="3892CC00" w14:textId="77777777" w:rsidR="00E2180F" w:rsidRPr="002B4CAE" w:rsidRDefault="00E2180F" w:rsidP="00E2180F">
            <w:pPr>
              <w:pStyle w:val="HWLETblBodyText"/>
            </w:pPr>
            <w:r w:rsidRPr="002B4CAE">
              <w:t xml:space="preserve">means: </w:t>
            </w:r>
          </w:p>
          <w:p w14:paraId="28143757" w14:textId="45573D9F" w:rsidR="00F90B8D" w:rsidRDefault="00F90B8D" w:rsidP="00F90B8D">
            <w:pPr>
              <w:pStyle w:val="HWLEDef2"/>
            </w:pPr>
            <w:r>
              <w:t>the Act and Regulations;</w:t>
            </w:r>
          </w:p>
          <w:p w14:paraId="72A8EE6B" w14:textId="775236FB" w:rsidR="00E2180F" w:rsidRPr="002B4CAE" w:rsidRDefault="00E2180F" w:rsidP="00E2180F">
            <w:pPr>
              <w:pStyle w:val="HWLEDef2"/>
            </w:pPr>
            <w:r w:rsidRPr="002B4CAE">
              <w:t xml:space="preserve">any law applicable to implementation and operation of the Scheme, the Recycler's obligations under this Agreement, including statutes, ordinances, regulations, by-laws, orders and other subordinate legislation, including those in relation to workplace health and safety; </w:t>
            </w:r>
          </w:p>
          <w:p w14:paraId="55CF7794" w14:textId="77777777" w:rsidR="00E2180F" w:rsidRPr="002B4CAE" w:rsidRDefault="00E2180F" w:rsidP="00E2180F">
            <w:pPr>
              <w:pStyle w:val="HWLEDef2"/>
            </w:pPr>
            <w:r w:rsidRPr="002B4CAE">
              <w:t>Approvals (including any condition or requirement under them), applicable to implementation and operation of the Scheme, and the Recycler's obligations under this Agreement; and</w:t>
            </w:r>
          </w:p>
          <w:p w14:paraId="132B5A96" w14:textId="77777777" w:rsidR="00E2180F" w:rsidRPr="002B4CAE" w:rsidRDefault="00E2180F" w:rsidP="00E2180F">
            <w:pPr>
              <w:pStyle w:val="HWLEDef2"/>
            </w:pPr>
            <w:r w:rsidRPr="002B4CAE">
              <w:t>in connection with the foregoing, any requirement to pay fees and charges.</w:t>
            </w:r>
          </w:p>
        </w:tc>
      </w:tr>
      <w:tr w:rsidR="00E2180F" w:rsidRPr="002B4CAE" w14:paraId="11B6F415" w14:textId="77777777" w:rsidTr="00296562">
        <w:tc>
          <w:tcPr>
            <w:tcW w:w="2273" w:type="dxa"/>
          </w:tcPr>
          <w:p w14:paraId="63A1A495" w14:textId="77777777" w:rsidR="00E2180F" w:rsidRPr="002B4CAE" w:rsidRDefault="00E2180F" w:rsidP="00E2180F">
            <w:pPr>
              <w:pStyle w:val="HWLEDef1"/>
            </w:pPr>
            <w:r w:rsidRPr="002B4CAE">
              <w:t>Successful Purchaser</w:t>
            </w:r>
          </w:p>
        </w:tc>
        <w:tc>
          <w:tcPr>
            <w:tcW w:w="6531" w:type="dxa"/>
          </w:tcPr>
          <w:p w14:paraId="4B33E183" w14:textId="77777777" w:rsidR="00E2180F" w:rsidRPr="002B4CAE" w:rsidRDefault="00E2180F" w:rsidP="00E2180F">
            <w:pPr>
              <w:pStyle w:val="HWLETblBodyText"/>
            </w:pPr>
            <w:r w:rsidRPr="002B4CAE">
              <w:t>means, in respect of a particular Saleable Quantity of Processed Materials, either:</w:t>
            </w:r>
          </w:p>
          <w:p w14:paraId="205F4DC9" w14:textId="77777777" w:rsidR="00E2180F" w:rsidRPr="002B4CAE" w:rsidRDefault="00E2180F" w:rsidP="00E2180F">
            <w:pPr>
              <w:pStyle w:val="HWLEDef2"/>
            </w:pPr>
            <w:r w:rsidRPr="002B4CAE">
              <w:t>the person that submitted the highest Bid accepted by the Principal through the Online Recycling Material Sales Platform; or</w:t>
            </w:r>
          </w:p>
          <w:p w14:paraId="0337E0C7" w14:textId="77777777" w:rsidR="00E2180F" w:rsidRPr="002B4CAE" w:rsidRDefault="00E2180F" w:rsidP="00E2180F">
            <w:pPr>
              <w:pStyle w:val="HWLEDef2"/>
            </w:pPr>
            <w:r w:rsidRPr="002B4CAE">
              <w:t>the person that is otherwise determined to be the successful purchaser in accordance with the Auction Terms and Conditions.</w:t>
            </w:r>
          </w:p>
        </w:tc>
      </w:tr>
      <w:tr w:rsidR="00E2180F" w:rsidRPr="002B4CAE" w14:paraId="2902EF7A" w14:textId="77777777" w:rsidTr="00296562">
        <w:tc>
          <w:tcPr>
            <w:tcW w:w="2273" w:type="dxa"/>
          </w:tcPr>
          <w:p w14:paraId="32BE8F8A" w14:textId="77777777" w:rsidR="00E2180F" w:rsidRPr="002B4CAE" w:rsidRDefault="00E2180F" w:rsidP="00E2180F">
            <w:pPr>
              <w:pStyle w:val="HWLEDef1"/>
            </w:pPr>
            <w:r w:rsidRPr="002B4CAE">
              <w:t>Term</w:t>
            </w:r>
          </w:p>
        </w:tc>
        <w:tc>
          <w:tcPr>
            <w:tcW w:w="6531" w:type="dxa"/>
          </w:tcPr>
          <w:p w14:paraId="53957DAB" w14:textId="2551E34B" w:rsidR="00E2180F" w:rsidRPr="002B4CAE" w:rsidRDefault="00E2180F" w:rsidP="00E2180F">
            <w:pPr>
              <w:pStyle w:val="HWLETblBodyText"/>
              <w:rPr>
                <w:highlight w:val="green"/>
              </w:rPr>
            </w:pPr>
            <w:r w:rsidRPr="002B4CAE">
              <w:t xml:space="preserve">has the meaning given in clause </w:t>
            </w:r>
            <w:r w:rsidR="00887A8C">
              <w:fldChar w:fldCharType="begin"/>
            </w:r>
            <w:r w:rsidR="00887A8C">
              <w:instrText xml:space="preserve"> REF _Ref41648025 \w \h </w:instrText>
            </w:r>
            <w:r w:rsidR="00887A8C">
              <w:fldChar w:fldCharType="separate"/>
            </w:r>
            <w:r w:rsidR="00C87C55">
              <w:t>2</w:t>
            </w:r>
            <w:r w:rsidR="00887A8C">
              <w:fldChar w:fldCharType="end"/>
            </w:r>
            <w:r w:rsidRPr="002B4CAE">
              <w:t>.</w:t>
            </w:r>
          </w:p>
        </w:tc>
      </w:tr>
      <w:tr w:rsidR="00E2180F" w:rsidRPr="002B4CAE" w14:paraId="24162C45" w14:textId="77777777" w:rsidTr="00296562">
        <w:tc>
          <w:tcPr>
            <w:tcW w:w="2273" w:type="dxa"/>
          </w:tcPr>
          <w:p w14:paraId="70A9D370" w14:textId="77777777" w:rsidR="00E2180F" w:rsidRPr="002B4CAE" w:rsidRDefault="00E2180F" w:rsidP="00E2180F">
            <w:pPr>
              <w:pStyle w:val="HWLEDef1"/>
            </w:pPr>
            <w:r w:rsidRPr="002B4CAE">
              <w:t>Terms and Conditions of Sale</w:t>
            </w:r>
          </w:p>
        </w:tc>
        <w:tc>
          <w:tcPr>
            <w:tcW w:w="6531" w:type="dxa"/>
          </w:tcPr>
          <w:p w14:paraId="3E2171C3" w14:textId="22DDCD88" w:rsidR="00E2180F" w:rsidRPr="002B4CAE" w:rsidRDefault="00E2180F" w:rsidP="00E2180F">
            <w:pPr>
              <w:pStyle w:val="HWLETblBodyText"/>
              <w:rPr>
                <w:highlight w:val="green"/>
              </w:rPr>
            </w:pPr>
            <w:r w:rsidRPr="002B4CAE">
              <w:t xml:space="preserve">means the terms under which Saleable Quantities of Processed Materials are sold by the Principal to the Successful Purchaser, as amended by the Principal from time to time in accordance with this Agreement. As of the Effective Date, the terms are as set out in </w:t>
            </w:r>
            <w:r w:rsidRPr="002B4CAE">
              <w:fldChar w:fldCharType="begin"/>
            </w:r>
            <w:r w:rsidRPr="002B4CAE">
              <w:instrText xml:space="preserve"> REF _Ref531164053 \r \h  \* MERGEFORMAT </w:instrText>
            </w:r>
            <w:r w:rsidRPr="002B4CAE">
              <w:fldChar w:fldCharType="separate"/>
            </w:r>
            <w:r w:rsidR="00C87C55">
              <w:t>Schedule 3</w:t>
            </w:r>
            <w:r w:rsidRPr="002B4CAE">
              <w:fldChar w:fldCharType="end"/>
            </w:r>
            <w:r w:rsidRPr="002B4CAE">
              <w:t>.</w:t>
            </w:r>
          </w:p>
        </w:tc>
      </w:tr>
      <w:tr w:rsidR="00E2180F" w:rsidRPr="002B4CAE" w14:paraId="41DA6C11" w14:textId="77777777" w:rsidTr="00296562">
        <w:tc>
          <w:tcPr>
            <w:tcW w:w="2273" w:type="dxa"/>
          </w:tcPr>
          <w:p w14:paraId="01AD1229" w14:textId="77777777" w:rsidR="00E2180F" w:rsidRPr="002B4CAE" w:rsidRDefault="00E2180F" w:rsidP="00E2180F">
            <w:pPr>
              <w:pStyle w:val="HWLEDef1"/>
            </w:pPr>
            <w:r w:rsidRPr="002B4CAE">
              <w:t>Wilful Misconduct</w:t>
            </w:r>
          </w:p>
        </w:tc>
        <w:tc>
          <w:tcPr>
            <w:tcW w:w="6531" w:type="dxa"/>
          </w:tcPr>
          <w:p w14:paraId="679E601F" w14:textId="77777777" w:rsidR="00E2180F" w:rsidRPr="002B4CAE" w:rsidRDefault="00E2180F" w:rsidP="00E2180F">
            <w:pPr>
              <w:pStyle w:val="HWLETblBodyText"/>
            </w:pPr>
            <w:r w:rsidRPr="002B4CAE">
              <w:t>means an act or failure to act by the relevant party that was intended to cause, was in deliberate disregard of, or deliberate indifference to, harmful consequences, excluding any innocent act, omission, mistake or error of judgment.</w:t>
            </w:r>
          </w:p>
        </w:tc>
      </w:tr>
    </w:tbl>
    <w:p w14:paraId="73709ABE" w14:textId="77777777" w:rsidR="001D0536" w:rsidRPr="002B4CAE" w:rsidRDefault="001D0536" w:rsidP="001D0536">
      <w:pPr>
        <w:pStyle w:val="HWLELvl2"/>
      </w:pPr>
      <w:bookmarkStart w:id="77" w:name="_Toc296590527"/>
      <w:bookmarkStart w:id="78" w:name="_Toc296590732"/>
      <w:bookmarkStart w:id="79" w:name="_Toc296593889"/>
      <w:bookmarkStart w:id="80" w:name="_Toc296932871"/>
      <w:bookmarkStart w:id="81" w:name="_Toc296932957"/>
      <w:bookmarkStart w:id="82" w:name="_Toc297014784"/>
      <w:bookmarkStart w:id="83" w:name="_Toc296590539"/>
      <w:bookmarkStart w:id="84" w:name="_Toc296590744"/>
      <w:bookmarkStart w:id="85" w:name="_Toc296593901"/>
      <w:bookmarkStart w:id="86" w:name="_Toc296932883"/>
      <w:bookmarkStart w:id="87" w:name="_Toc296932969"/>
      <w:bookmarkStart w:id="88" w:name="_Toc297014796"/>
      <w:bookmarkStart w:id="89" w:name="A_Interpretation"/>
      <w:bookmarkStart w:id="90" w:name="_Ref301178398"/>
      <w:bookmarkStart w:id="91" w:name="_Toc307992607"/>
      <w:bookmarkStart w:id="92" w:name="_Toc308713197"/>
      <w:bookmarkStart w:id="93" w:name="_Toc309031964"/>
      <w:bookmarkStart w:id="94" w:name="_Toc309809640"/>
      <w:bookmarkStart w:id="95" w:name="_Toc324249822"/>
      <w:bookmarkStart w:id="96" w:name="_Toc338162800"/>
      <w:bookmarkStart w:id="97" w:name="_Toc361315663"/>
      <w:bookmarkStart w:id="98" w:name="_Toc361317016"/>
      <w:bookmarkStart w:id="99" w:name="_Toc366577099"/>
      <w:bookmarkStart w:id="100" w:name="_Toc368396291"/>
      <w:bookmarkStart w:id="101" w:name="_Toc390334725"/>
      <w:bookmarkStart w:id="102" w:name="_Toc399853812"/>
      <w:bookmarkStart w:id="103" w:name="_Toc399921509"/>
      <w:bookmarkStart w:id="104" w:name="_Toc429555922"/>
      <w:bookmarkStart w:id="105" w:name="_Toc437422460"/>
      <w:bookmarkStart w:id="106" w:name="_Toc448408195"/>
      <w:bookmarkStart w:id="107" w:name="_Toc452629385"/>
      <w:bookmarkStart w:id="108" w:name="_Toc453058158"/>
      <w:bookmarkStart w:id="109" w:name="_Toc459022741"/>
      <w:bookmarkStart w:id="110" w:name="_Toc466466592"/>
      <w:bookmarkStart w:id="111" w:name="_Toc466539211"/>
      <w:bookmarkStart w:id="112" w:name="_Toc479681453"/>
      <w:bookmarkStart w:id="113" w:name="_Toc509483588"/>
      <w:bookmarkStart w:id="114" w:name="_Toc509483863"/>
      <w:bookmarkStart w:id="115" w:name="_Toc517777405"/>
      <w:bookmarkStart w:id="116" w:name="_Toc45095027"/>
      <w:bookmarkStart w:id="117" w:name="_Toc51601699"/>
      <w:bookmarkEnd w:id="77"/>
      <w:bookmarkEnd w:id="78"/>
      <w:bookmarkEnd w:id="79"/>
      <w:bookmarkEnd w:id="80"/>
      <w:bookmarkEnd w:id="81"/>
      <w:bookmarkEnd w:id="82"/>
      <w:bookmarkEnd w:id="83"/>
      <w:bookmarkEnd w:id="84"/>
      <w:bookmarkEnd w:id="85"/>
      <w:bookmarkEnd w:id="86"/>
      <w:bookmarkEnd w:id="87"/>
      <w:bookmarkEnd w:id="88"/>
      <w:bookmarkEnd w:id="89"/>
      <w:r w:rsidRPr="002B4CAE">
        <w:t>Interpretation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1ED71AB" w14:textId="77777777" w:rsidR="001D0536" w:rsidRPr="002B4CAE" w:rsidRDefault="001D0536" w:rsidP="001D0536">
      <w:pPr>
        <w:pStyle w:val="HWLEIndent"/>
        <w:keepNext/>
      </w:pPr>
      <w:r w:rsidRPr="002B4CAE">
        <w:t xml:space="preserve">In </w:t>
      </w:r>
      <w:r w:rsidR="007B742E" w:rsidRPr="002B4CAE">
        <w:t>this Agreement</w:t>
      </w:r>
      <w:r w:rsidRPr="002B4CAE">
        <w:t xml:space="preserve"> unless a contrary intention is expressed:</w:t>
      </w:r>
    </w:p>
    <w:p w14:paraId="4D2E96B2" w14:textId="77777777" w:rsidR="001D0536" w:rsidRPr="002B4CAE" w:rsidRDefault="001D0536" w:rsidP="001D0536">
      <w:pPr>
        <w:pStyle w:val="HWLELvl3"/>
      </w:pPr>
      <w:bookmarkStart w:id="118" w:name="_Ref459022596"/>
      <w:r w:rsidRPr="002B4CAE">
        <w:t xml:space="preserve">headings and italicised, highlighted or bold type do not affect the interpretation of </w:t>
      </w:r>
      <w:r w:rsidR="007B742E" w:rsidRPr="002B4CAE">
        <w:t>this Agreement</w:t>
      </w:r>
      <w:r w:rsidRPr="002B4CAE">
        <w:t>;</w:t>
      </w:r>
      <w:bookmarkEnd w:id="118"/>
    </w:p>
    <w:p w14:paraId="0F5801E2" w14:textId="77777777" w:rsidR="001D0536" w:rsidRPr="002B4CAE" w:rsidRDefault="001D0536" w:rsidP="001D0536">
      <w:pPr>
        <w:pStyle w:val="HWLELvl3"/>
      </w:pPr>
      <w:bookmarkStart w:id="119" w:name="_Ref459022603"/>
      <w:r w:rsidRPr="002B4CAE">
        <w:t>the singular includes the plural and the plural includes the singular;</w:t>
      </w:r>
      <w:bookmarkEnd w:id="119"/>
    </w:p>
    <w:p w14:paraId="3E4CFF10" w14:textId="77777777" w:rsidR="001D0536" w:rsidRPr="002B4CAE" w:rsidRDefault="001D0536" w:rsidP="001D0536">
      <w:pPr>
        <w:pStyle w:val="HWLELvl3"/>
      </w:pPr>
      <w:r w:rsidRPr="002B4CAE">
        <w:t>a gender includes all other genders;</w:t>
      </w:r>
    </w:p>
    <w:p w14:paraId="2AE1D8FD" w14:textId="77777777" w:rsidR="001D0536" w:rsidRPr="002B4CAE" w:rsidRDefault="001D0536" w:rsidP="001D0536">
      <w:pPr>
        <w:pStyle w:val="HWLELvl3"/>
      </w:pPr>
      <w:r w:rsidRPr="002B4CAE">
        <w:t xml:space="preserve">other parts of speech and grammatical forms of a word or phrase defined in </w:t>
      </w:r>
      <w:r w:rsidR="007B742E" w:rsidRPr="002B4CAE">
        <w:t>this Agreement</w:t>
      </w:r>
      <w:r w:rsidRPr="002B4CAE">
        <w:t xml:space="preserve"> have a corresponding meaning;</w:t>
      </w:r>
    </w:p>
    <w:p w14:paraId="354E2306" w14:textId="77777777" w:rsidR="001D0536" w:rsidRPr="002B4CAE" w:rsidRDefault="001D0536" w:rsidP="001D0536">
      <w:pPr>
        <w:pStyle w:val="HWLELvl3"/>
      </w:pPr>
      <w:r w:rsidRPr="002B4CAE">
        <w:t xml:space="preserve">a reference to a 'person' includes any individual, firm, company, partnership, joint venture, an unincorporated body or association, trust, corporation or other body corporate and any </w:t>
      </w:r>
      <w:r w:rsidR="00B330E0" w:rsidRPr="002B4CAE">
        <w:t>Regulatory Authority</w:t>
      </w:r>
      <w:r w:rsidRPr="002B4CAE">
        <w:t xml:space="preserve"> (whether or not having a separate legal personality);</w:t>
      </w:r>
    </w:p>
    <w:p w14:paraId="11A2711A" w14:textId="75618979" w:rsidR="001D0536" w:rsidRPr="002B4CAE" w:rsidRDefault="001D0536" w:rsidP="001D0536">
      <w:pPr>
        <w:pStyle w:val="HWLELvl3"/>
      </w:pPr>
      <w:bookmarkStart w:id="120" w:name="_Ref301177291"/>
      <w:r w:rsidRPr="002B4CAE">
        <w:t>a reference to any thing (including any right) includes a part of that thing, but nothing in this clause </w:t>
      </w:r>
      <w:r w:rsidRPr="002B4CAE">
        <w:fldChar w:fldCharType="begin"/>
      </w:r>
      <w:r w:rsidRPr="002B4CAE">
        <w:instrText xml:space="preserve"> REF _Ref301177291 \w \h </w:instrText>
      </w:r>
      <w:r w:rsidR="00795D52" w:rsidRPr="002B4CAE">
        <w:instrText xml:space="preserve"> \* MERGEFORMAT </w:instrText>
      </w:r>
      <w:r w:rsidRPr="002B4CAE">
        <w:fldChar w:fldCharType="separate"/>
      </w:r>
      <w:r w:rsidR="00C87C55">
        <w:t>1.2(f)</w:t>
      </w:r>
      <w:r w:rsidRPr="002B4CAE">
        <w:fldChar w:fldCharType="end"/>
      </w:r>
      <w:r w:rsidRPr="002B4CAE">
        <w:t xml:space="preserve"> implies that performance of part of an obligation constitutes performance of the obligation;</w:t>
      </w:r>
      <w:bookmarkEnd w:id="120"/>
    </w:p>
    <w:p w14:paraId="1FD9B6B5" w14:textId="77777777" w:rsidR="001D0536" w:rsidRPr="002B4CAE" w:rsidRDefault="001D0536" w:rsidP="001D0536">
      <w:pPr>
        <w:pStyle w:val="HWLELvl3"/>
      </w:pPr>
      <w:bookmarkStart w:id="121" w:name="A_A_reference_to_a_clause"/>
      <w:bookmarkStart w:id="122" w:name="_Ref297633665"/>
      <w:bookmarkStart w:id="123" w:name="_Ref297896948"/>
      <w:bookmarkStart w:id="124" w:name="_Ref301177464"/>
      <w:bookmarkEnd w:id="121"/>
      <w:r w:rsidRPr="002B4CAE">
        <w:t xml:space="preserve">a reference to a clause, party, annexure, exhibit or schedule is a reference to a clause of, and a party, annexure, exhibit and schedule to, </w:t>
      </w:r>
      <w:r w:rsidR="007B742E" w:rsidRPr="002B4CAE">
        <w:t>this Agreement</w:t>
      </w:r>
      <w:r w:rsidRPr="002B4CAE">
        <w:t xml:space="preserve"> and a reference to </w:t>
      </w:r>
      <w:r w:rsidR="007B742E" w:rsidRPr="002B4CAE">
        <w:t>this Agreement</w:t>
      </w:r>
      <w:r w:rsidRPr="002B4CAE">
        <w:t xml:space="preserve"> includes any clause, annexure, exhibit and schedule;</w:t>
      </w:r>
      <w:bookmarkEnd w:id="122"/>
      <w:bookmarkEnd w:id="123"/>
      <w:bookmarkEnd w:id="124"/>
    </w:p>
    <w:p w14:paraId="7E43036F" w14:textId="77777777" w:rsidR="001D0536" w:rsidRPr="002B4CAE" w:rsidRDefault="001D0536" w:rsidP="001D0536">
      <w:pPr>
        <w:pStyle w:val="HWLELvl3"/>
      </w:pPr>
      <w:bookmarkStart w:id="125" w:name="A_Documents_Include_Amendments"/>
      <w:bookmarkStart w:id="126" w:name="_Ref297633554"/>
      <w:bookmarkStart w:id="127" w:name="_Ref297896853"/>
      <w:bookmarkEnd w:id="125"/>
      <w:r w:rsidRPr="002B4CAE">
        <w:t xml:space="preserve">a reference to a document (including </w:t>
      </w:r>
      <w:r w:rsidR="007B742E" w:rsidRPr="002B4CAE">
        <w:t>this Agreement</w:t>
      </w:r>
      <w:r w:rsidRPr="002B4CAE">
        <w:t>) includes all amendments or supplements to, or replacements or novations of, that document;</w:t>
      </w:r>
      <w:bookmarkEnd w:id="126"/>
      <w:bookmarkEnd w:id="127"/>
    </w:p>
    <w:p w14:paraId="6BE7B6AD" w14:textId="77777777" w:rsidR="001D0536" w:rsidRPr="002B4CAE" w:rsidRDefault="001D0536" w:rsidP="001D0536">
      <w:pPr>
        <w:pStyle w:val="HWLELvl3"/>
      </w:pPr>
      <w:bookmarkStart w:id="128" w:name="A_Partys_successors"/>
      <w:bookmarkStart w:id="129" w:name="_Ref301177725"/>
      <w:bookmarkEnd w:id="128"/>
      <w:r w:rsidRPr="002B4CAE">
        <w:t>a reference to a party to any document includes that party's successors and permitted assigns;</w:t>
      </w:r>
      <w:bookmarkEnd w:id="129"/>
    </w:p>
    <w:p w14:paraId="335806B5" w14:textId="77777777" w:rsidR="001D0536" w:rsidRPr="002B4CAE" w:rsidRDefault="001D0536" w:rsidP="001D0536">
      <w:pPr>
        <w:pStyle w:val="HWLELvl3"/>
      </w:pPr>
      <w:r w:rsidRPr="002B4CAE">
        <w:t xml:space="preserve">a reference to time is to </w:t>
      </w:r>
      <w:r w:rsidR="00755DE3" w:rsidRPr="002B4CAE">
        <w:t>Perth, Western Australia</w:t>
      </w:r>
      <w:r w:rsidRPr="002B4CAE">
        <w:t xml:space="preserve"> time;</w:t>
      </w:r>
    </w:p>
    <w:p w14:paraId="53060AF8" w14:textId="77777777" w:rsidR="001D0536" w:rsidRPr="002B4CAE" w:rsidRDefault="001D0536" w:rsidP="001D0536">
      <w:pPr>
        <w:pStyle w:val="HWLELvl3"/>
      </w:pPr>
      <w:bookmarkStart w:id="130" w:name="_Ref388444569"/>
      <w:r w:rsidRPr="002B4CAE">
        <w:t>a reference to any legislation includes all delegated legislation made under it and includes all amendments, consolidations, replacements or re</w:t>
      </w:r>
      <w:r w:rsidRPr="002B4CAE">
        <w:noBreakHyphen/>
        <w:t>enactments of any of them, from time to time;</w:t>
      </w:r>
      <w:bookmarkEnd w:id="130"/>
    </w:p>
    <w:p w14:paraId="29DFB54B" w14:textId="77777777" w:rsidR="001D0536" w:rsidRPr="002B4CAE" w:rsidRDefault="001D0536" w:rsidP="001D0536">
      <w:pPr>
        <w:pStyle w:val="HWLELvl3"/>
      </w:pPr>
      <w:r w:rsidRPr="002B4CAE">
        <w:t xml:space="preserve">a reference to an agreement other than </w:t>
      </w:r>
      <w:r w:rsidR="007B742E" w:rsidRPr="002B4CAE">
        <w:t>this Agreement</w:t>
      </w:r>
      <w:r w:rsidRPr="002B4CAE">
        <w:t xml:space="preserve"> includes an undertaking, deed, agreement or legally enforceable arrangement or understanding whether or not in writing;</w:t>
      </w:r>
    </w:p>
    <w:p w14:paraId="063AD8FD" w14:textId="77777777" w:rsidR="001D0536" w:rsidRPr="002B4CAE" w:rsidRDefault="001D0536" w:rsidP="001D0536">
      <w:pPr>
        <w:pStyle w:val="HWLELvl3"/>
      </w:pPr>
      <w:bookmarkStart w:id="131" w:name="_Ref297633746"/>
      <w:bookmarkStart w:id="132" w:name="_Ref297892152"/>
      <w:bookmarkStart w:id="133" w:name="_Ref298233529"/>
      <w:r w:rsidRPr="002B4CAE">
        <w:t>a reference to a document includes any agreement or contract in writing, or any certificate, notice, deed, instrument or other document of any kind;</w:t>
      </w:r>
    </w:p>
    <w:p w14:paraId="1AA3141D" w14:textId="77777777" w:rsidR="001D0536" w:rsidRPr="002B4CAE" w:rsidRDefault="001D0536" w:rsidP="001D0536">
      <w:pPr>
        <w:pStyle w:val="HWLELvl3"/>
      </w:pPr>
      <w:bookmarkStart w:id="134" w:name="A_A_promise"/>
      <w:bookmarkStart w:id="135" w:name="_Ref297633801"/>
      <w:bookmarkStart w:id="136" w:name="_Ref297892178"/>
      <w:bookmarkStart w:id="137" w:name="_Ref298233579"/>
      <w:bookmarkEnd w:id="131"/>
      <w:bookmarkEnd w:id="132"/>
      <w:bookmarkEnd w:id="133"/>
      <w:bookmarkEnd w:id="134"/>
      <w:r w:rsidRPr="002B4CAE">
        <w:t>a promise, agreement, representation or warranty by two or more persons binds them jointly and severally</w:t>
      </w:r>
      <w:bookmarkEnd w:id="135"/>
      <w:bookmarkEnd w:id="136"/>
      <w:bookmarkEnd w:id="137"/>
      <w:r w:rsidRPr="002B4CAE">
        <w:t>;</w:t>
      </w:r>
    </w:p>
    <w:p w14:paraId="7D476AD5" w14:textId="77777777" w:rsidR="001D0536" w:rsidRPr="002B4CAE" w:rsidRDefault="001D0536" w:rsidP="001D0536">
      <w:pPr>
        <w:pStyle w:val="HWLELvl3"/>
      </w:pPr>
      <w:bookmarkStart w:id="138" w:name="A_Contra_proferentum_rule"/>
      <w:bookmarkStart w:id="139" w:name="_Ref297633902"/>
      <w:bookmarkStart w:id="140" w:name="_Ref297892235"/>
      <w:bookmarkStart w:id="141" w:name="_Ref298233603"/>
      <w:bookmarkEnd w:id="138"/>
      <w:r w:rsidRPr="002B4CAE">
        <w:t xml:space="preserve">a provision of </w:t>
      </w:r>
      <w:r w:rsidR="007B742E" w:rsidRPr="002B4CAE">
        <w:t>this Agreement</w:t>
      </w:r>
      <w:r w:rsidRPr="002B4CAE">
        <w:t xml:space="preserve"> may not be construed adversely to a party solely on the ground that the party </w:t>
      </w:r>
      <w:r w:rsidR="007112CE" w:rsidRPr="002B4CAE">
        <w:t xml:space="preserve">(or that party's representative) </w:t>
      </w:r>
      <w:r w:rsidRPr="002B4CAE">
        <w:t xml:space="preserve">was responsible for the preparation of </w:t>
      </w:r>
      <w:r w:rsidR="007B742E" w:rsidRPr="002B4CAE">
        <w:t>this Agreement</w:t>
      </w:r>
      <w:r w:rsidRPr="002B4CAE">
        <w:t xml:space="preserve"> or the preparation or proposal of that provision;</w:t>
      </w:r>
      <w:bookmarkEnd w:id="139"/>
      <w:bookmarkEnd w:id="140"/>
      <w:bookmarkEnd w:id="141"/>
    </w:p>
    <w:p w14:paraId="37DA6677" w14:textId="77777777" w:rsidR="001D0536" w:rsidRPr="002B4CAE" w:rsidRDefault="001D0536" w:rsidP="001D0536">
      <w:pPr>
        <w:pStyle w:val="HWLELvl3"/>
      </w:pPr>
      <w:bookmarkStart w:id="142" w:name="_Ref297633494"/>
      <w:bookmarkStart w:id="143" w:name="_Ref298235620"/>
      <w:r w:rsidRPr="002B4CAE">
        <w:t xml:space="preserve">a reference to a body, other than a party to </w:t>
      </w:r>
      <w:r w:rsidR="007B742E" w:rsidRPr="002B4CAE">
        <w:t>this Agreement</w:t>
      </w:r>
      <w:r w:rsidRPr="002B4CAE">
        <w:t xml:space="preserve"> (including an institute, association or authority), whether statutory or not, which ceases to exist or whose powers or functions are transferred to another body, is a reference to the body which replaces it or which substantially succeeds to its powers or functions;</w:t>
      </w:r>
      <w:bookmarkEnd w:id="142"/>
      <w:bookmarkEnd w:id="143"/>
    </w:p>
    <w:p w14:paraId="5099AB16" w14:textId="77777777" w:rsidR="001D0536" w:rsidRPr="002B4CAE" w:rsidRDefault="00604B61" w:rsidP="001D0536">
      <w:pPr>
        <w:pStyle w:val="HWLELvl3"/>
      </w:pPr>
      <w:bookmarkStart w:id="144" w:name="_Ref297558155"/>
      <w:bookmarkStart w:id="145" w:name="_Ref297892265"/>
      <w:r w:rsidRPr="002B4CAE">
        <w:t xml:space="preserve">the </w:t>
      </w:r>
      <w:r w:rsidR="007C01ED" w:rsidRPr="002B4CAE">
        <w:t>w</w:t>
      </w:r>
      <w:r w:rsidR="001D0536" w:rsidRPr="002B4CAE">
        <w:t xml:space="preserve">ords 'include', 'including', 'for example', 'such as' or </w:t>
      </w:r>
      <w:r w:rsidR="007C01ED" w:rsidRPr="002B4CAE">
        <w:t xml:space="preserve">any form of those words or </w:t>
      </w:r>
      <w:r w:rsidR="001D0536" w:rsidRPr="002B4CAE">
        <w:t xml:space="preserve">similar expressions </w:t>
      </w:r>
      <w:r w:rsidR="007C01ED" w:rsidRPr="002B4CAE">
        <w:t xml:space="preserve">in </w:t>
      </w:r>
      <w:r w:rsidR="007B742E" w:rsidRPr="002B4CAE">
        <w:t>this Agreement</w:t>
      </w:r>
      <w:r w:rsidR="007C01ED" w:rsidRPr="002B4CAE">
        <w:t xml:space="preserve"> </w:t>
      </w:r>
      <w:r w:rsidR="001D0536" w:rsidRPr="002B4CAE">
        <w:t xml:space="preserve">do not limit what else is included </w:t>
      </w:r>
      <w:r w:rsidR="007C01ED" w:rsidRPr="002B4CAE">
        <w:t xml:space="preserve">and must be construed as if they are followed by the words 'without limitation', </w:t>
      </w:r>
      <w:r w:rsidR="001D0536" w:rsidRPr="002B4CAE">
        <w:t>unless there is express wording to the contrary;</w:t>
      </w:r>
      <w:bookmarkEnd w:id="144"/>
      <w:bookmarkEnd w:id="145"/>
    </w:p>
    <w:p w14:paraId="32454C40" w14:textId="77777777" w:rsidR="001D0536" w:rsidRPr="002B4CAE" w:rsidRDefault="001D0536" w:rsidP="001D0536">
      <w:pPr>
        <w:pStyle w:val="HWLELvl3"/>
      </w:pPr>
      <w:bookmarkStart w:id="146" w:name="_Ref297639353"/>
      <w:bookmarkStart w:id="147" w:name="_Ref300133233"/>
      <w:r w:rsidRPr="002B4CAE">
        <w:t xml:space="preserve">a reference to a day is to the period of time commencing at midnight and ending 24 hours later; </w:t>
      </w:r>
      <w:bookmarkEnd w:id="146"/>
    </w:p>
    <w:p w14:paraId="278B0440" w14:textId="77777777" w:rsidR="001D0536" w:rsidRPr="002B4CAE" w:rsidRDefault="001D0536" w:rsidP="001D0536">
      <w:pPr>
        <w:pStyle w:val="HWLELvl3"/>
      </w:pPr>
      <w:bookmarkStart w:id="148" w:name="_Ref297724685"/>
      <w:bookmarkStart w:id="149" w:name="_Ref297892299"/>
      <w:r w:rsidRPr="002B4CAE">
        <w:t>if a period of time is specified and dates from a day or the day of an act, event or circumstance, that period is to be determined exclusive of that day;</w:t>
      </w:r>
      <w:bookmarkEnd w:id="148"/>
      <w:bookmarkEnd w:id="149"/>
    </w:p>
    <w:p w14:paraId="1B2ECC4A" w14:textId="77777777" w:rsidR="001D0536" w:rsidRPr="002B4CAE" w:rsidRDefault="001D0536" w:rsidP="001D0536">
      <w:pPr>
        <w:pStyle w:val="HWLELvl3"/>
      </w:pPr>
      <w:bookmarkStart w:id="150" w:name="_Ref301358662"/>
      <w:r w:rsidRPr="002B4CAE">
        <w:t>if an act or event must occur or be performed on or by a specified day and occurs or is performed after 5</w:t>
      </w:r>
      <w:r w:rsidR="0098062D" w:rsidRPr="002B4CAE">
        <w:t>.</w:t>
      </w:r>
      <w:r w:rsidRPr="002B4CAE">
        <w:t>00 pm on that day, it is taken to have occurred or been done on the next day;</w:t>
      </w:r>
      <w:bookmarkEnd w:id="147"/>
      <w:bookmarkEnd w:id="150"/>
      <w:r w:rsidRPr="002B4CAE">
        <w:t xml:space="preserve"> and</w:t>
      </w:r>
    </w:p>
    <w:p w14:paraId="6D5FFFD5" w14:textId="77777777" w:rsidR="001D0536" w:rsidRPr="002B4CAE" w:rsidRDefault="001D0536" w:rsidP="001D0536">
      <w:pPr>
        <w:pStyle w:val="HWLELvl3"/>
      </w:pPr>
      <w:r w:rsidRPr="002B4CAE">
        <w:t>a reference to '$', 'A$', 'AUD', 'dollars' or 'Dollars' is a reference to the lawful currency of the Commonwealth of Australia.</w:t>
      </w:r>
    </w:p>
    <w:p w14:paraId="16E67D20" w14:textId="77777777" w:rsidR="001D0536" w:rsidRPr="002B4CAE" w:rsidRDefault="001D0536" w:rsidP="001D0536">
      <w:pPr>
        <w:pStyle w:val="HWLELvl2"/>
      </w:pPr>
      <w:bookmarkStart w:id="151" w:name="_Toc307992608"/>
      <w:bookmarkStart w:id="152" w:name="_Toc308713198"/>
      <w:bookmarkStart w:id="153" w:name="_Toc309031965"/>
      <w:bookmarkStart w:id="154" w:name="_Toc309809641"/>
      <w:bookmarkStart w:id="155" w:name="_Toc324249823"/>
      <w:bookmarkStart w:id="156" w:name="_Toc338162801"/>
      <w:bookmarkStart w:id="157" w:name="_Toc361315664"/>
      <w:bookmarkStart w:id="158" w:name="_Toc361317017"/>
      <w:bookmarkStart w:id="159" w:name="_Toc366577100"/>
      <w:bookmarkStart w:id="160" w:name="_Toc368396292"/>
      <w:bookmarkStart w:id="161" w:name="_Toc390334726"/>
      <w:bookmarkStart w:id="162" w:name="_Toc399853813"/>
      <w:bookmarkStart w:id="163" w:name="_Toc399921510"/>
      <w:bookmarkStart w:id="164" w:name="_Toc429555923"/>
      <w:bookmarkStart w:id="165" w:name="_Toc437422461"/>
      <w:bookmarkStart w:id="166" w:name="_Toc448408196"/>
      <w:bookmarkStart w:id="167" w:name="_Toc452629386"/>
      <w:bookmarkStart w:id="168" w:name="_Toc453058159"/>
      <w:bookmarkStart w:id="169" w:name="_Toc459022742"/>
      <w:bookmarkStart w:id="170" w:name="_Toc466466593"/>
      <w:bookmarkStart w:id="171" w:name="_Toc466539212"/>
      <w:bookmarkStart w:id="172" w:name="_Toc479681454"/>
      <w:bookmarkStart w:id="173" w:name="_Toc509483589"/>
      <w:bookmarkStart w:id="174" w:name="_Toc509483864"/>
      <w:bookmarkStart w:id="175" w:name="_Toc517777406"/>
      <w:bookmarkStart w:id="176" w:name="_Toc45095028"/>
      <w:bookmarkStart w:id="177" w:name="_Toc51601700"/>
      <w:r w:rsidRPr="002B4CAE">
        <w:t>Business Day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35AFA16" w14:textId="77777777" w:rsidR="001D0536" w:rsidRPr="002B4CAE" w:rsidRDefault="001D0536" w:rsidP="001D0536">
      <w:pPr>
        <w:pStyle w:val="HWLEIndent"/>
      </w:pPr>
      <w:r w:rsidRPr="002B4CAE">
        <w:t xml:space="preserve">If anything under </w:t>
      </w:r>
      <w:r w:rsidR="007B742E" w:rsidRPr="002B4CAE">
        <w:t>this Agreement</w:t>
      </w:r>
      <w:r w:rsidRPr="002B4CAE">
        <w:t xml:space="preserve"> is required to be done by or on a day that is not a Business Day that thing must be done by or on the next Business Day.</w:t>
      </w:r>
    </w:p>
    <w:p w14:paraId="7438E013" w14:textId="77777777" w:rsidR="002428BA" w:rsidRPr="002B4CAE" w:rsidRDefault="002428BA" w:rsidP="002428BA">
      <w:pPr>
        <w:pStyle w:val="HWLELvl2"/>
      </w:pPr>
      <w:bookmarkStart w:id="178" w:name="_Toc531277147"/>
      <w:bookmarkStart w:id="179" w:name="_Toc531277761"/>
      <w:bookmarkStart w:id="180" w:name="_Toc531277148"/>
      <w:bookmarkStart w:id="181" w:name="_Toc531277762"/>
      <w:bookmarkStart w:id="182" w:name="_Toc531277149"/>
      <w:bookmarkStart w:id="183" w:name="_Toc531277763"/>
      <w:bookmarkStart w:id="184" w:name="_Toc525659551"/>
      <w:bookmarkStart w:id="185" w:name="_Toc45095029"/>
      <w:bookmarkStart w:id="186" w:name="_Toc51601701"/>
      <w:bookmarkEnd w:id="178"/>
      <w:bookmarkEnd w:id="179"/>
      <w:bookmarkEnd w:id="180"/>
      <w:bookmarkEnd w:id="181"/>
      <w:bookmarkEnd w:id="182"/>
      <w:bookmarkEnd w:id="183"/>
      <w:r w:rsidRPr="002B4CAE">
        <w:t>Acknowledgement of agency</w:t>
      </w:r>
      <w:bookmarkEnd w:id="184"/>
      <w:bookmarkEnd w:id="185"/>
      <w:bookmarkEnd w:id="186"/>
    </w:p>
    <w:p w14:paraId="44F9410C" w14:textId="77777777" w:rsidR="002428BA" w:rsidRPr="002B4CAE" w:rsidRDefault="002428BA" w:rsidP="002428BA">
      <w:pPr>
        <w:pStyle w:val="HWLELvl3"/>
      </w:pPr>
      <w:r w:rsidRPr="002B4CAE">
        <w:t xml:space="preserve">The parties acknowledge that in order to facilitate the sale of Processed Material on the Online Recycling Material Sales Platform, the </w:t>
      </w:r>
      <w:r w:rsidR="004B5C7B" w:rsidRPr="002B4CAE">
        <w:t>Principal</w:t>
      </w:r>
      <w:r w:rsidRPr="002B4CAE">
        <w:t xml:space="preserve"> may undertake any obligation under this Agreement:</w:t>
      </w:r>
    </w:p>
    <w:p w14:paraId="294144D9" w14:textId="77777777" w:rsidR="002428BA" w:rsidRPr="002B4CAE" w:rsidRDefault="002428BA" w:rsidP="002428BA">
      <w:pPr>
        <w:pStyle w:val="HWLELvl4"/>
      </w:pPr>
      <w:r w:rsidRPr="002B4CAE">
        <w:t>directly; or</w:t>
      </w:r>
    </w:p>
    <w:p w14:paraId="47FB0A5B" w14:textId="77777777" w:rsidR="002428BA" w:rsidRPr="002B4CAE" w:rsidRDefault="002428BA" w:rsidP="002428BA">
      <w:pPr>
        <w:pStyle w:val="HWLELvl4"/>
      </w:pPr>
      <w:r w:rsidRPr="002B4CAE">
        <w:t>through an agent.</w:t>
      </w:r>
    </w:p>
    <w:p w14:paraId="04C91084" w14:textId="77777777" w:rsidR="002428BA" w:rsidRPr="002B4CAE" w:rsidRDefault="002428BA" w:rsidP="002428BA">
      <w:pPr>
        <w:pStyle w:val="HWLELvl3"/>
      </w:pPr>
      <w:r w:rsidRPr="002B4CAE">
        <w:t xml:space="preserve">The </w:t>
      </w:r>
      <w:r w:rsidR="004B5C7B" w:rsidRPr="002B4CAE">
        <w:t>Principal</w:t>
      </w:r>
      <w:r w:rsidRPr="002B4CAE">
        <w:t xml:space="preserve"> will, from time to time, notify the Recycler of the arrangements in place with its agent in connection with this Agreement, and the Recycler is entitled to deal with any such agent in accordance with those arrangements for the purposes of this Agreement.</w:t>
      </w:r>
    </w:p>
    <w:p w14:paraId="308B480F" w14:textId="77777777" w:rsidR="001D0536" w:rsidRPr="002B4CAE" w:rsidRDefault="002428BA" w:rsidP="001D0536">
      <w:pPr>
        <w:pStyle w:val="HWLELvl1"/>
      </w:pPr>
      <w:bookmarkStart w:id="187" w:name="A_Body_of_agreement"/>
      <w:bookmarkStart w:id="188" w:name="_Ref41648025"/>
      <w:bookmarkStart w:id="189" w:name="_Toc45095030"/>
      <w:bookmarkStart w:id="190" w:name="_Toc51601702"/>
      <w:bookmarkEnd w:id="187"/>
      <w:r w:rsidRPr="002B4CAE">
        <w:t>Term</w:t>
      </w:r>
      <w:bookmarkEnd w:id="188"/>
      <w:bookmarkEnd w:id="189"/>
      <w:bookmarkEnd w:id="190"/>
    </w:p>
    <w:p w14:paraId="54945F29" w14:textId="16146F2B" w:rsidR="002428BA" w:rsidRPr="002B4CAE" w:rsidRDefault="002428BA" w:rsidP="002428BA">
      <w:pPr>
        <w:pStyle w:val="HWLEIndent"/>
      </w:pPr>
      <w:bookmarkStart w:id="191" w:name="_Ref479796868"/>
      <w:bookmarkStart w:id="192" w:name="_Ref479781015"/>
      <w:bookmarkStart w:id="193" w:name="_Toc307992610"/>
      <w:bookmarkStart w:id="194" w:name="_Toc308713200"/>
      <w:bookmarkStart w:id="195" w:name="_Toc309031967"/>
      <w:bookmarkStart w:id="196" w:name="_Toc309809643"/>
      <w:bookmarkStart w:id="197" w:name="_Toc324249825"/>
      <w:bookmarkStart w:id="198" w:name="_Toc338162803"/>
      <w:bookmarkStart w:id="199" w:name="_Toc347739633"/>
      <w:bookmarkStart w:id="200" w:name="_Toc361315666"/>
      <w:bookmarkStart w:id="201" w:name="_Toc361317019"/>
      <w:bookmarkStart w:id="202" w:name="_Toc366577102"/>
      <w:bookmarkStart w:id="203" w:name="_Toc368396294"/>
      <w:bookmarkStart w:id="204" w:name="_Toc390334728"/>
      <w:bookmarkStart w:id="205" w:name="_Toc399853815"/>
      <w:bookmarkStart w:id="206" w:name="_Toc399921512"/>
      <w:bookmarkStart w:id="207" w:name="_Toc429555925"/>
      <w:bookmarkStart w:id="208" w:name="_Toc437422463"/>
      <w:bookmarkStart w:id="209" w:name="_Toc448408198"/>
      <w:bookmarkStart w:id="210" w:name="_Toc452629388"/>
      <w:bookmarkStart w:id="211" w:name="_Toc453058161"/>
      <w:bookmarkStart w:id="212" w:name="_Toc459022744"/>
      <w:bookmarkStart w:id="213" w:name="_Toc466466595"/>
      <w:bookmarkStart w:id="214" w:name="_Toc466539214"/>
      <w:bookmarkStart w:id="215" w:name="_Toc479681456"/>
      <w:bookmarkStart w:id="216" w:name="_Toc509483591"/>
      <w:bookmarkStart w:id="217" w:name="_Toc509483866"/>
      <w:bookmarkStart w:id="218" w:name="_Toc517777408"/>
      <w:r w:rsidRPr="002B4CAE">
        <w:t>This Agreement takes effect and comes into force on the date of this Agreement (</w:t>
      </w:r>
      <w:r w:rsidRPr="002B4CAE">
        <w:rPr>
          <w:b/>
        </w:rPr>
        <w:t>Effective Date</w:t>
      </w:r>
      <w:r w:rsidRPr="002B4CAE">
        <w:t>)</w:t>
      </w:r>
      <w:r w:rsidR="00887A8C">
        <w:t xml:space="preserve"> </w:t>
      </w:r>
      <w:r w:rsidR="00887A8C" w:rsidRPr="002B4CAE">
        <w:t>and continues until terminated in accordance with this Agreement or the Scheme is otherwise no longer in force (</w:t>
      </w:r>
      <w:r w:rsidR="00887A8C" w:rsidRPr="002B4CAE">
        <w:rPr>
          <w:b/>
        </w:rPr>
        <w:t>Term</w:t>
      </w:r>
      <w:r w:rsidR="00887A8C">
        <w:t>)</w:t>
      </w:r>
      <w:r w:rsidRPr="002B4CAE">
        <w:t>.</w:t>
      </w:r>
      <w:bookmarkEnd w:id="191"/>
      <w:r w:rsidRPr="002B4CAE">
        <w:t xml:space="preserve"> </w:t>
      </w:r>
    </w:p>
    <w:p w14:paraId="127FCF0E" w14:textId="77777777" w:rsidR="002428BA" w:rsidRPr="002B4CAE" w:rsidRDefault="002428BA" w:rsidP="002428BA">
      <w:pPr>
        <w:pStyle w:val="HWLELvl1"/>
      </w:pPr>
      <w:bookmarkStart w:id="219" w:name="_Toc525659555"/>
      <w:bookmarkStart w:id="220" w:name="_Toc45095033"/>
      <w:bookmarkStart w:id="221" w:name="_Toc51601703"/>
      <w:bookmarkEnd w:id="192"/>
      <w:r w:rsidRPr="002B4CAE">
        <w:t>Structure of this Agreement</w:t>
      </w:r>
      <w:bookmarkEnd w:id="219"/>
      <w:bookmarkEnd w:id="220"/>
      <w:bookmarkEnd w:id="221"/>
    </w:p>
    <w:p w14:paraId="4C36FF09" w14:textId="77777777" w:rsidR="002428BA" w:rsidRPr="002B4CAE" w:rsidRDefault="002428BA" w:rsidP="002428BA">
      <w:pPr>
        <w:pStyle w:val="HWLELvl2"/>
      </w:pPr>
      <w:bookmarkStart w:id="222" w:name="_Toc525659556"/>
      <w:bookmarkStart w:id="223" w:name="_Toc45095034"/>
      <w:bookmarkStart w:id="224" w:name="_Toc51601704"/>
      <w:r w:rsidRPr="002B4CAE">
        <w:t>Provision of Online Recycling Material Sales Platform</w:t>
      </w:r>
      <w:bookmarkEnd w:id="222"/>
      <w:bookmarkEnd w:id="223"/>
      <w:bookmarkEnd w:id="224"/>
    </w:p>
    <w:p w14:paraId="74E2E9E3" w14:textId="77777777" w:rsidR="002428BA" w:rsidRPr="002B4CAE" w:rsidRDefault="002428BA" w:rsidP="002428BA">
      <w:pPr>
        <w:pStyle w:val="HWLELvl3"/>
      </w:pPr>
      <w:r w:rsidRPr="002B4CAE">
        <w:t>This Agreement sets out the terms applicable to this Agreement and the terms applicable to any Processed Materials Sale Contract entered into under and in accordance with this Agreement.</w:t>
      </w:r>
    </w:p>
    <w:p w14:paraId="40339FB4" w14:textId="77777777" w:rsidR="002428BA" w:rsidRPr="002B4CAE" w:rsidRDefault="002428BA" w:rsidP="002428BA">
      <w:pPr>
        <w:pStyle w:val="HWLELvl3"/>
      </w:pPr>
      <w:r w:rsidRPr="002B4CAE">
        <w:t xml:space="preserve">This Agreement does not constitute an offer by the </w:t>
      </w:r>
      <w:r w:rsidR="004B5C7B" w:rsidRPr="002B4CAE">
        <w:t>Principal</w:t>
      </w:r>
      <w:r w:rsidRPr="002B4CAE">
        <w:t xml:space="preserve"> to sell Processed Material to the Recycler, nor does it constitute an offer by the Recycler to purchase Processed Material from the </w:t>
      </w:r>
      <w:r w:rsidR="004B5C7B" w:rsidRPr="002B4CAE">
        <w:t>Principal</w:t>
      </w:r>
      <w:r w:rsidRPr="002B4CAE">
        <w:t>.</w:t>
      </w:r>
    </w:p>
    <w:p w14:paraId="17828825" w14:textId="77777777" w:rsidR="002428BA" w:rsidRPr="002B4CAE" w:rsidRDefault="002428BA" w:rsidP="002428BA">
      <w:pPr>
        <w:pStyle w:val="HWLELvl3"/>
      </w:pPr>
      <w:r w:rsidRPr="002B4CAE">
        <w:t xml:space="preserve">The </w:t>
      </w:r>
      <w:r w:rsidR="004B5C7B" w:rsidRPr="002B4CAE">
        <w:t>Principal</w:t>
      </w:r>
      <w:r w:rsidRPr="002B4CAE">
        <w:t xml:space="preserve"> may, from time to time and in accordance with this Agreement: </w:t>
      </w:r>
    </w:p>
    <w:p w14:paraId="05ADBF6C" w14:textId="77777777" w:rsidR="002428BA" w:rsidRPr="002B4CAE" w:rsidRDefault="002428BA" w:rsidP="002428BA">
      <w:pPr>
        <w:pStyle w:val="HWLELvl4"/>
      </w:pPr>
      <w:r w:rsidRPr="002B4CAE">
        <w:t>offer to sell Processed Material through the Online Recycling Material Sales Platform;</w:t>
      </w:r>
    </w:p>
    <w:p w14:paraId="75954CC0" w14:textId="77777777" w:rsidR="002428BA" w:rsidRPr="002B4CAE" w:rsidRDefault="002428BA" w:rsidP="002428BA">
      <w:pPr>
        <w:pStyle w:val="HWLELvl4"/>
      </w:pPr>
      <w:r w:rsidRPr="002B4CAE">
        <w:t xml:space="preserve">accept Bids from the Recycler (or any other recycler that enters into a Recycling Panel Agreement with the </w:t>
      </w:r>
      <w:r w:rsidR="004B5C7B" w:rsidRPr="002B4CAE">
        <w:t>Principal</w:t>
      </w:r>
      <w:r w:rsidRPr="002B4CAE">
        <w:t>) in respect of that Processed Material; and</w:t>
      </w:r>
    </w:p>
    <w:p w14:paraId="7BAE5CA1" w14:textId="77777777" w:rsidR="002428BA" w:rsidRPr="002B4CAE" w:rsidRDefault="002428BA" w:rsidP="002428BA">
      <w:pPr>
        <w:pStyle w:val="HWLELvl4"/>
      </w:pPr>
      <w:r w:rsidRPr="002B4CAE">
        <w:t xml:space="preserve">sell Processed Material to the Recycler if the Recycler is determined by the </w:t>
      </w:r>
      <w:r w:rsidR="004B5C7B" w:rsidRPr="002B4CAE">
        <w:t>Principal</w:t>
      </w:r>
      <w:r w:rsidRPr="002B4CAE">
        <w:t xml:space="preserve"> to be the Successful Purchaser in accordance with this Agreement.</w:t>
      </w:r>
    </w:p>
    <w:p w14:paraId="6B24887E" w14:textId="77777777" w:rsidR="002428BA" w:rsidRPr="002B4CAE" w:rsidRDefault="002428BA" w:rsidP="002428BA">
      <w:pPr>
        <w:pStyle w:val="HWLELvl3"/>
      </w:pPr>
      <w:r w:rsidRPr="002B4CAE">
        <w:t>The Recycler bears the cost and risk of its participation in the Online Recycling Material Sales Platform.</w:t>
      </w:r>
    </w:p>
    <w:p w14:paraId="73953B49" w14:textId="77777777" w:rsidR="002428BA" w:rsidRPr="002B4CAE" w:rsidRDefault="002428BA" w:rsidP="002428BA">
      <w:pPr>
        <w:pStyle w:val="HWLELvl2"/>
      </w:pPr>
      <w:bookmarkStart w:id="225" w:name="_Toc525659557"/>
      <w:bookmarkStart w:id="226" w:name="_Toc45095035"/>
      <w:bookmarkStart w:id="227" w:name="_Toc51601705"/>
      <w:r w:rsidRPr="002B4CAE">
        <w:t>Non-exclusive</w:t>
      </w:r>
      <w:bookmarkEnd w:id="225"/>
      <w:bookmarkEnd w:id="226"/>
      <w:bookmarkEnd w:id="227"/>
    </w:p>
    <w:p w14:paraId="3F1066EA" w14:textId="77777777" w:rsidR="002428BA" w:rsidRPr="002B4CAE" w:rsidRDefault="002428BA" w:rsidP="002428BA">
      <w:pPr>
        <w:pStyle w:val="HWLELvl3"/>
      </w:pPr>
      <w:r w:rsidRPr="002B4CAE">
        <w:t>Nothing in this Agreement is to be taken to imply that the Recycler may not acquire goods of the same kind as the Processed Material, at any time, from any other person.</w:t>
      </w:r>
    </w:p>
    <w:p w14:paraId="73490189" w14:textId="77777777" w:rsidR="002428BA" w:rsidRPr="002B4CAE" w:rsidRDefault="002428BA" w:rsidP="002428BA">
      <w:pPr>
        <w:pStyle w:val="HWLELvl3"/>
      </w:pPr>
      <w:r w:rsidRPr="002B4CAE">
        <w:t xml:space="preserve">Nothing in this Agreement is to be taken to imply that the </w:t>
      </w:r>
      <w:r w:rsidR="004B5C7B" w:rsidRPr="002B4CAE">
        <w:t>Principal</w:t>
      </w:r>
      <w:r w:rsidRPr="002B4CAE">
        <w:t xml:space="preserve"> may not sell goods of the same kind as the Processed Material, at any time, to any other person.</w:t>
      </w:r>
    </w:p>
    <w:p w14:paraId="52CCDF80" w14:textId="77777777" w:rsidR="002428BA" w:rsidRPr="002B4CAE" w:rsidRDefault="002428BA" w:rsidP="002428BA">
      <w:pPr>
        <w:pStyle w:val="HWLELvl2"/>
      </w:pPr>
      <w:bookmarkStart w:id="228" w:name="_Toc525659558"/>
      <w:bookmarkStart w:id="229" w:name="_Toc45095036"/>
      <w:bookmarkStart w:id="230" w:name="_Toc51601706"/>
      <w:r w:rsidRPr="002B4CAE">
        <w:t>Order of precedence</w:t>
      </w:r>
      <w:bookmarkEnd w:id="228"/>
      <w:bookmarkEnd w:id="229"/>
      <w:bookmarkEnd w:id="230"/>
    </w:p>
    <w:p w14:paraId="18A71FB9" w14:textId="77777777" w:rsidR="002428BA" w:rsidRPr="002B4CAE" w:rsidRDefault="002428BA" w:rsidP="002428BA">
      <w:pPr>
        <w:pStyle w:val="HWLEIndent"/>
      </w:pPr>
      <w:r w:rsidRPr="002B4CAE">
        <w:t>To the extent of any inconsistency, the provisions of this Agreement will apply in the following order of precedence:</w:t>
      </w:r>
    </w:p>
    <w:p w14:paraId="5E78B719" w14:textId="77777777" w:rsidR="002428BA" w:rsidRPr="002B4CAE" w:rsidRDefault="002428BA" w:rsidP="002428BA">
      <w:pPr>
        <w:pStyle w:val="HWLELvl3"/>
      </w:pPr>
      <w:r w:rsidRPr="002B4CAE">
        <w:t>the Terms and Conditions of Sale (as amended from time to time in accordance with this Agreement);</w:t>
      </w:r>
    </w:p>
    <w:p w14:paraId="58153171" w14:textId="77777777" w:rsidR="002428BA" w:rsidRPr="002B4CAE" w:rsidRDefault="002428BA" w:rsidP="002428BA">
      <w:pPr>
        <w:pStyle w:val="HWLELvl3"/>
      </w:pPr>
      <w:r w:rsidRPr="002B4CAE">
        <w:t>the Auction Terms and Conditions (as amended from time to time in accordance with this Agreement);</w:t>
      </w:r>
    </w:p>
    <w:p w14:paraId="4016A374" w14:textId="2B613F46" w:rsidR="002428BA" w:rsidRPr="002B4CAE" w:rsidRDefault="002428BA" w:rsidP="002428BA">
      <w:pPr>
        <w:pStyle w:val="HWLELvl3"/>
      </w:pPr>
      <w:r w:rsidRPr="002B4CAE">
        <w:t>th</w:t>
      </w:r>
      <w:r w:rsidR="00CC6875" w:rsidRPr="002B4CAE">
        <w:t>e body of this</w:t>
      </w:r>
      <w:r w:rsidRPr="002B4CAE">
        <w:t xml:space="preserve"> Agreement</w:t>
      </w:r>
      <w:r w:rsidR="00D72173">
        <w:t>, excluding schedules</w:t>
      </w:r>
      <w:r w:rsidRPr="002B4CAE">
        <w:t>; and</w:t>
      </w:r>
    </w:p>
    <w:p w14:paraId="3F896618" w14:textId="6BC77CB8" w:rsidR="002428BA" w:rsidRPr="002B4CAE" w:rsidRDefault="002428BA" w:rsidP="002428BA">
      <w:pPr>
        <w:pStyle w:val="HWLELvl3"/>
      </w:pPr>
      <w:r w:rsidRPr="002B4CAE">
        <w:t xml:space="preserve">all other </w:t>
      </w:r>
      <w:r w:rsidR="00CC6875" w:rsidRPr="002B4CAE">
        <w:t>s</w:t>
      </w:r>
      <w:r w:rsidRPr="002B4CAE">
        <w:t>chedules to this Agreement.</w:t>
      </w:r>
    </w:p>
    <w:p w14:paraId="151E6F1A" w14:textId="77777777" w:rsidR="002428BA" w:rsidRPr="002B4CAE" w:rsidRDefault="002428BA" w:rsidP="00E2469D">
      <w:pPr>
        <w:pStyle w:val="HWLELvl1"/>
      </w:pPr>
      <w:bookmarkStart w:id="231" w:name="_Toc370743023"/>
      <w:bookmarkStart w:id="232" w:name="_Toc421863341"/>
      <w:bookmarkStart w:id="233" w:name="_Toc516582597"/>
      <w:bookmarkStart w:id="234" w:name="_Toc499200370"/>
      <w:bookmarkStart w:id="235" w:name="_Toc525659559"/>
      <w:bookmarkStart w:id="236" w:name="_Toc45095037"/>
      <w:bookmarkStart w:id="237" w:name="_Toc51601707"/>
      <w:r w:rsidRPr="002B4CAE">
        <w:t>Key obligations</w:t>
      </w:r>
      <w:bookmarkEnd w:id="231"/>
      <w:bookmarkEnd w:id="232"/>
      <w:bookmarkEnd w:id="233"/>
      <w:bookmarkEnd w:id="234"/>
      <w:bookmarkEnd w:id="235"/>
      <w:bookmarkEnd w:id="236"/>
      <w:bookmarkEnd w:id="237"/>
      <w:r w:rsidRPr="002B4CAE">
        <w:t xml:space="preserve"> </w:t>
      </w:r>
    </w:p>
    <w:p w14:paraId="4B98FDC1" w14:textId="77777777" w:rsidR="002428BA" w:rsidRPr="002B4CAE" w:rsidRDefault="002428BA" w:rsidP="00E2469D">
      <w:pPr>
        <w:pStyle w:val="HWLELvl2"/>
      </w:pPr>
      <w:bookmarkStart w:id="238" w:name="_Toc367192310"/>
      <w:bookmarkStart w:id="239" w:name="_Toc367195724"/>
      <w:bookmarkStart w:id="240" w:name="_Toc367198242"/>
      <w:bookmarkStart w:id="241" w:name="_Toc367200207"/>
      <w:bookmarkStart w:id="242" w:name="_Toc367201524"/>
      <w:bookmarkStart w:id="243" w:name="_Toc367202201"/>
      <w:bookmarkStart w:id="244" w:name="_Toc367202876"/>
      <w:bookmarkStart w:id="245" w:name="_Toc367205295"/>
      <w:bookmarkStart w:id="246" w:name="_Toc367206031"/>
      <w:bookmarkStart w:id="247" w:name="_Toc367208343"/>
      <w:bookmarkStart w:id="248" w:name="_Toc367209072"/>
      <w:bookmarkStart w:id="249" w:name="_Toc367271718"/>
      <w:bookmarkStart w:id="250" w:name="_Toc367192311"/>
      <w:bookmarkStart w:id="251" w:name="_Toc367195725"/>
      <w:bookmarkStart w:id="252" w:name="_Toc367198243"/>
      <w:bookmarkStart w:id="253" w:name="_Toc367200208"/>
      <w:bookmarkStart w:id="254" w:name="_Toc367201525"/>
      <w:bookmarkStart w:id="255" w:name="_Toc367202202"/>
      <w:bookmarkStart w:id="256" w:name="_Toc367202877"/>
      <w:bookmarkStart w:id="257" w:name="_Toc367205296"/>
      <w:bookmarkStart w:id="258" w:name="_Toc367206032"/>
      <w:bookmarkStart w:id="259" w:name="_Toc367208344"/>
      <w:bookmarkStart w:id="260" w:name="_Toc367209073"/>
      <w:bookmarkStart w:id="261" w:name="_Toc367271719"/>
      <w:bookmarkStart w:id="262" w:name="_Toc367192312"/>
      <w:bookmarkStart w:id="263" w:name="_Toc367195726"/>
      <w:bookmarkStart w:id="264" w:name="_Toc367198244"/>
      <w:bookmarkStart w:id="265" w:name="_Toc367200209"/>
      <w:bookmarkStart w:id="266" w:name="_Toc367201526"/>
      <w:bookmarkStart w:id="267" w:name="_Toc367202203"/>
      <w:bookmarkStart w:id="268" w:name="_Toc367202878"/>
      <w:bookmarkStart w:id="269" w:name="_Toc367205297"/>
      <w:bookmarkStart w:id="270" w:name="_Toc367206033"/>
      <w:bookmarkStart w:id="271" w:name="_Toc367208345"/>
      <w:bookmarkStart w:id="272" w:name="_Toc367209074"/>
      <w:bookmarkStart w:id="273" w:name="_Toc367271720"/>
      <w:bookmarkStart w:id="274" w:name="_Toc367192313"/>
      <w:bookmarkStart w:id="275" w:name="_Toc367195727"/>
      <w:bookmarkStart w:id="276" w:name="_Toc367198245"/>
      <w:bookmarkStart w:id="277" w:name="_Toc367200210"/>
      <w:bookmarkStart w:id="278" w:name="_Toc367201527"/>
      <w:bookmarkStart w:id="279" w:name="_Toc367202204"/>
      <w:bookmarkStart w:id="280" w:name="_Toc367202879"/>
      <w:bookmarkStart w:id="281" w:name="_Toc367205298"/>
      <w:bookmarkStart w:id="282" w:name="_Toc367206034"/>
      <w:bookmarkStart w:id="283" w:name="_Toc367208346"/>
      <w:bookmarkStart w:id="284" w:name="_Toc367209075"/>
      <w:bookmarkStart w:id="285" w:name="_Toc367271721"/>
      <w:bookmarkStart w:id="286" w:name="_Toc367192314"/>
      <w:bookmarkStart w:id="287" w:name="_Toc367195728"/>
      <w:bookmarkStart w:id="288" w:name="_Toc367198246"/>
      <w:bookmarkStart w:id="289" w:name="_Toc367200211"/>
      <w:bookmarkStart w:id="290" w:name="_Toc367201528"/>
      <w:bookmarkStart w:id="291" w:name="_Toc367202205"/>
      <w:bookmarkStart w:id="292" w:name="_Toc367202880"/>
      <w:bookmarkStart w:id="293" w:name="_Toc367205299"/>
      <w:bookmarkStart w:id="294" w:name="_Toc367206035"/>
      <w:bookmarkStart w:id="295" w:name="_Toc367208347"/>
      <w:bookmarkStart w:id="296" w:name="_Toc367209076"/>
      <w:bookmarkStart w:id="297" w:name="_Toc367271722"/>
      <w:bookmarkStart w:id="298" w:name="_Toc367192315"/>
      <w:bookmarkStart w:id="299" w:name="_Toc367195729"/>
      <w:bookmarkStart w:id="300" w:name="_Toc367198247"/>
      <w:bookmarkStart w:id="301" w:name="_Toc367200212"/>
      <w:bookmarkStart w:id="302" w:name="_Toc367201529"/>
      <w:bookmarkStart w:id="303" w:name="_Toc367202206"/>
      <w:bookmarkStart w:id="304" w:name="_Toc367202881"/>
      <w:bookmarkStart w:id="305" w:name="_Toc367205300"/>
      <w:bookmarkStart w:id="306" w:name="_Toc367206036"/>
      <w:bookmarkStart w:id="307" w:name="_Toc367208348"/>
      <w:bookmarkStart w:id="308" w:name="_Toc367209077"/>
      <w:bookmarkStart w:id="309" w:name="_Toc367271723"/>
      <w:bookmarkStart w:id="310" w:name="_Toc367192316"/>
      <w:bookmarkStart w:id="311" w:name="_Toc367195730"/>
      <w:bookmarkStart w:id="312" w:name="_Toc367198248"/>
      <w:bookmarkStart w:id="313" w:name="_Toc367200213"/>
      <w:bookmarkStart w:id="314" w:name="_Toc367201530"/>
      <w:bookmarkStart w:id="315" w:name="_Toc367202207"/>
      <w:bookmarkStart w:id="316" w:name="_Toc367202882"/>
      <w:bookmarkStart w:id="317" w:name="_Toc367205301"/>
      <w:bookmarkStart w:id="318" w:name="_Toc367206037"/>
      <w:bookmarkStart w:id="319" w:name="_Toc367208349"/>
      <w:bookmarkStart w:id="320" w:name="_Toc367209078"/>
      <w:bookmarkStart w:id="321" w:name="_Toc367271724"/>
      <w:bookmarkStart w:id="322" w:name="_Toc367192318"/>
      <w:bookmarkStart w:id="323" w:name="_Toc367195732"/>
      <w:bookmarkStart w:id="324" w:name="_Toc367198250"/>
      <w:bookmarkStart w:id="325" w:name="_Toc367200215"/>
      <w:bookmarkStart w:id="326" w:name="_Toc367201532"/>
      <w:bookmarkStart w:id="327" w:name="_Toc367202209"/>
      <w:bookmarkStart w:id="328" w:name="_Toc367202884"/>
      <w:bookmarkStart w:id="329" w:name="_Toc367205303"/>
      <w:bookmarkStart w:id="330" w:name="_Toc367206039"/>
      <w:bookmarkStart w:id="331" w:name="_Toc367208351"/>
      <w:bookmarkStart w:id="332" w:name="_Toc367209080"/>
      <w:bookmarkStart w:id="333" w:name="_Toc367271726"/>
      <w:bookmarkStart w:id="334" w:name="_Toc367729851"/>
      <w:bookmarkStart w:id="335" w:name="_Toc367740927"/>
      <w:bookmarkStart w:id="336" w:name="_Toc516582598"/>
      <w:bookmarkStart w:id="337" w:name="_Toc499200372"/>
      <w:bookmarkStart w:id="338" w:name="_Toc525659560"/>
      <w:bookmarkStart w:id="339" w:name="_Ref13735933"/>
      <w:bookmarkStart w:id="340" w:name="_Toc45095038"/>
      <w:bookmarkStart w:id="341" w:name="_Toc51601708"/>
      <w:bookmarkStart w:id="342" w:name="_Toc370743024"/>
      <w:bookmarkStart w:id="343" w:name="_Ref421651311"/>
      <w:bookmarkStart w:id="344" w:name="_Toc421863342"/>
      <w:bookmarkStart w:id="345" w:name="_Ref368663404"/>
      <w:bookmarkStart w:id="346" w:name="_Ref36866340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2B4CAE">
        <w:t>Fraud</w:t>
      </w:r>
      <w:bookmarkEnd w:id="336"/>
      <w:bookmarkEnd w:id="337"/>
      <w:bookmarkEnd w:id="338"/>
      <w:bookmarkEnd w:id="339"/>
      <w:bookmarkEnd w:id="340"/>
      <w:bookmarkEnd w:id="341"/>
    </w:p>
    <w:p w14:paraId="474BAFA0" w14:textId="77777777" w:rsidR="002428BA" w:rsidRPr="002B4CAE" w:rsidRDefault="002428BA" w:rsidP="00E2469D">
      <w:pPr>
        <w:pStyle w:val="HWLELvl3"/>
      </w:pPr>
      <w:r w:rsidRPr="002B4CAE">
        <w:t>The Recycler must not, in connection with this Agreement, provide any information that the Recycler knows is false or misleading in a material particular.</w:t>
      </w:r>
    </w:p>
    <w:p w14:paraId="3D9D7726" w14:textId="27BF3C6C" w:rsidR="002428BA" w:rsidRDefault="002428BA" w:rsidP="00E2469D">
      <w:pPr>
        <w:pStyle w:val="HWLELvl3"/>
      </w:pPr>
      <w:r w:rsidRPr="002B4CAE">
        <w:t>The Recycler must take all reasonable steps to minimise and prevent fraud in connection with the Scheme.</w:t>
      </w:r>
    </w:p>
    <w:p w14:paraId="5CF0C777" w14:textId="77777777" w:rsidR="002428BA" w:rsidRPr="002B4CAE" w:rsidRDefault="002428BA" w:rsidP="00E2469D">
      <w:pPr>
        <w:pStyle w:val="HWLELvl2"/>
      </w:pPr>
      <w:bookmarkStart w:id="347" w:name="_Toc480362134"/>
      <w:bookmarkStart w:id="348" w:name="_Toc480450449"/>
      <w:bookmarkStart w:id="349" w:name="_Toc480455488"/>
      <w:bookmarkStart w:id="350" w:name="_Toc480461372"/>
      <w:bookmarkStart w:id="351" w:name="_Toc480809380"/>
      <w:bookmarkStart w:id="352" w:name="_Toc480810213"/>
      <w:bookmarkStart w:id="353" w:name="_Toc480815847"/>
      <w:bookmarkStart w:id="354" w:name="_Toc480823254"/>
      <w:bookmarkStart w:id="355" w:name="_Toc480362135"/>
      <w:bookmarkStart w:id="356" w:name="_Toc480450450"/>
      <w:bookmarkStart w:id="357" w:name="_Toc480455489"/>
      <w:bookmarkStart w:id="358" w:name="_Toc480461373"/>
      <w:bookmarkStart w:id="359" w:name="_Toc480809381"/>
      <w:bookmarkStart w:id="360" w:name="_Toc480810214"/>
      <w:bookmarkStart w:id="361" w:name="_Toc480815848"/>
      <w:bookmarkStart w:id="362" w:name="_Toc480823255"/>
      <w:bookmarkStart w:id="363" w:name="_Toc480362136"/>
      <w:bookmarkStart w:id="364" w:name="_Toc480450451"/>
      <w:bookmarkStart w:id="365" w:name="_Toc480455490"/>
      <w:bookmarkStart w:id="366" w:name="_Toc480461374"/>
      <w:bookmarkStart w:id="367" w:name="_Toc480809382"/>
      <w:bookmarkStart w:id="368" w:name="_Toc480810215"/>
      <w:bookmarkStart w:id="369" w:name="_Toc480815849"/>
      <w:bookmarkStart w:id="370" w:name="_Toc480823256"/>
      <w:bookmarkStart w:id="371" w:name="_Toc480362137"/>
      <w:bookmarkStart w:id="372" w:name="_Toc480450452"/>
      <w:bookmarkStart w:id="373" w:name="_Toc480455491"/>
      <w:bookmarkStart w:id="374" w:name="_Toc480461375"/>
      <w:bookmarkStart w:id="375" w:name="_Toc480809383"/>
      <w:bookmarkStart w:id="376" w:name="_Toc480810216"/>
      <w:bookmarkStart w:id="377" w:name="_Toc480815850"/>
      <w:bookmarkStart w:id="378" w:name="_Toc480823257"/>
      <w:bookmarkStart w:id="379" w:name="_Toc480362138"/>
      <w:bookmarkStart w:id="380" w:name="_Toc480450453"/>
      <w:bookmarkStart w:id="381" w:name="_Toc480455492"/>
      <w:bookmarkStart w:id="382" w:name="_Toc480461376"/>
      <w:bookmarkStart w:id="383" w:name="_Toc480809384"/>
      <w:bookmarkStart w:id="384" w:name="_Toc480810217"/>
      <w:bookmarkStart w:id="385" w:name="_Toc480815851"/>
      <w:bookmarkStart w:id="386" w:name="_Toc480823258"/>
      <w:bookmarkStart w:id="387" w:name="_Toc480362139"/>
      <w:bookmarkStart w:id="388" w:name="_Toc480450454"/>
      <w:bookmarkStart w:id="389" w:name="_Toc480455493"/>
      <w:bookmarkStart w:id="390" w:name="_Toc480461377"/>
      <w:bookmarkStart w:id="391" w:name="_Toc480809385"/>
      <w:bookmarkStart w:id="392" w:name="_Toc480810218"/>
      <w:bookmarkStart w:id="393" w:name="_Toc480815852"/>
      <w:bookmarkStart w:id="394" w:name="_Toc480823259"/>
      <w:bookmarkStart w:id="395" w:name="_Toc480362140"/>
      <w:bookmarkStart w:id="396" w:name="_Toc480450455"/>
      <w:bookmarkStart w:id="397" w:name="_Toc480455494"/>
      <w:bookmarkStart w:id="398" w:name="_Toc480461378"/>
      <w:bookmarkStart w:id="399" w:name="_Toc480809386"/>
      <w:bookmarkStart w:id="400" w:name="_Toc480810219"/>
      <w:bookmarkStart w:id="401" w:name="_Toc480815853"/>
      <w:bookmarkStart w:id="402" w:name="_Toc480823260"/>
      <w:bookmarkStart w:id="403" w:name="_Toc480362141"/>
      <w:bookmarkStart w:id="404" w:name="_Toc480450456"/>
      <w:bookmarkStart w:id="405" w:name="_Toc480455495"/>
      <w:bookmarkStart w:id="406" w:name="_Toc480461379"/>
      <w:bookmarkStart w:id="407" w:name="_Toc480809387"/>
      <w:bookmarkStart w:id="408" w:name="_Toc480810220"/>
      <w:bookmarkStart w:id="409" w:name="_Toc480815854"/>
      <w:bookmarkStart w:id="410" w:name="_Toc480823261"/>
      <w:bookmarkStart w:id="411" w:name="_Toc480362142"/>
      <w:bookmarkStart w:id="412" w:name="_Toc480450457"/>
      <w:bookmarkStart w:id="413" w:name="_Toc480455496"/>
      <w:bookmarkStart w:id="414" w:name="_Toc480461380"/>
      <w:bookmarkStart w:id="415" w:name="_Toc480809388"/>
      <w:bookmarkStart w:id="416" w:name="_Toc480810221"/>
      <w:bookmarkStart w:id="417" w:name="_Toc480815855"/>
      <w:bookmarkStart w:id="418" w:name="_Toc480823262"/>
      <w:bookmarkStart w:id="419" w:name="_Ref514246188"/>
      <w:bookmarkStart w:id="420" w:name="_Toc516582599"/>
      <w:bookmarkStart w:id="421" w:name="_Toc499200373"/>
      <w:bookmarkStart w:id="422" w:name="_Toc525659561"/>
      <w:bookmarkStart w:id="423" w:name="_Toc45095039"/>
      <w:bookmarkStart w:id="424" w:name="_Toc51601709"/>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2B4CAE">
        <w:t>Compliance</w:t>
      </w:r>
      <w:bookmarkEnd w:id="419"/>
      <w:bookmarkEnd w:id="420"/>
      <w:bookmarkEnd w:id="421"/>
      <w:bookmarkEnd w:id="422"/>
      <w:bookmarkEnd w:id="423"/>
      <w:bookmarkEnd w:id="424"/>
      <w:r w:rsidRPr="002B4CAE">
        <w:t xml:space="preserve"> </w:t>
      </w:r>
    </w:p>
    <w:p w14:paraId="1C211831" w14:textId="77777777" w:rsidR="002428BA" w:rsidRPr="002B4CAE" w:rsidRDefault="002428BA" w:rsidP="00E2469D">
      <w:pPr>
        <w:pStyle w:val="HWLELvl3"/>
      </w:pPr>
      <w:r w:rsidRPr="002B4CAE">
        <w:t>The Recycler must comply with all applicable Statutory Requirements and this Agreement.</w:t>
      </w:r>
    </w:p>
    <w:p w14:paraId="3CA9E239" w14:textId="5652DC56" w:rsidR="002428BA" w:rsidRPr="002B4CAE" w:rsidRDefault="002428BA" w:rsidP="00E2469D">
      <w:pPr>
        <w:pStyle w:val="HWLELvl3"/>
      </w:pPr>
      <w:r w:rsidRPr="002B4CAE">
        <w:t xml:space="preserve">The Recycler must give notice in writing to the </w:t>
      </w:r>
      <w:r w:rsidR="004B5C7B" w:rsidRPr="002B4CAE">
        <w:t>Principal</w:t>
      </w:r>
      <w:r w:rsidR="00BF73D2">
        <w:t>'s Representative</w:t>
      </w:r>
      <w:r w:rsidRPr="002B4CAE">
        <w:t>, together with relevant particulars, within 24 hours after becoming aware of any suspected contravention or contraventions of any applicable Statutory Requirement by a Scheme Participant (including itself) or any other person.</w:t>
      </w:r>
    </w:p>
    <w:p w14:paraId="5C58770D" w14:textId="77777777" w:rsidR="002428BA" w:rsidRPr="002B4CAE" w:rsidRDefault="002428BA" w:rsidP="00E2469D">
      <w:pPr>
        <w:pStyle w:val="HWLELvl2"/>
      </w:pPr>
      <w:bookmarkStart w:id="425" w:name="_Toc525659562"/>
      <w:bookmarkStart w:id="426" w:name="_Toc45095040"/>
      <w:bookmarkStart w:id="427" w:name="_Toc51601710"/>
      <w:r w:rsidRPr="002B4CAE">
        <w:t>Notification of GST status</w:t>
      </w:r>
      <w:bookmarkEnd w:id="425"/>
      <w:bookmarkEnd w:id="426"/>
      <w:bookmarkEnd w:id="427"/>
    </w:p>
    <w:p w14:paraId="48DC1F77" w14:textId="77777777" w:rsidR="002428BA" w:rsidRPr="002B4CAE" w:rsidRDefault="002428BA" w:rsidP="002428BA">
      <w:pPr>
        <w:pStyle w:val="AllensHeading3"/>
      </w:pPr>
      <w:r w:rsidRPr="002B4CAE">
        <w:t xml:space="preserve">The Recycler must, within 5 Business Days of the Effective Date, notify the </w:t>
      </w:r>
      <w:r w:rsidR="004B5C7B" w:rsidRPr="002B4CAE">
        <w:t>Principal</w:t>
      </w:r>
      <w:r w:rsidRPr="002B4CAE">
        <w:t xml:space="preserve"> of their GST registration status and ABN.</w:t>
      </w:r>
    </w:p>
    <w:p w14:paraId="3FAFE7BB" w14:textId="77777777" w:rsidR="002428BA" w:rsidRPr="002B4CAE" w:rsidRDefault="002428BA" w:rsidP="002428BA">
      <w:pPr>
        <w:pStyle w:val="AllensHeading3"/>
      </w:pPr>
      <w:r w:rsidRPr="002B4CAE">
        <w:t xml:space="preserve">The Recycler must inform the </w:t>
      </w:r>
      <w:r w:rsidR="004B5C7B" w:rsidRPr="002B4CAE">
        <w:t>Principal</w:t>
      </w:r>
      <w:r w:rsidRPr="002B4CAE">
        <w:t xml:space="preserve"> of any changes to their GST registration status within 5 Business Days.</w:t>
      </w:r>
    </w:p>
    <w:p w14:paraId="5A59C00E" w14:textId="77777777" w:rsidR="002428BA" w:rsidRPr="002B4CAE" w:rsidRDefault="002428BA" w:rsidP="00E2469D">
      <w:pPr>
        <w:pStyle w:val="HWLELvl2"/>
      </w:pPr>
      <w:bookmarkStart w:id="428" w:name="_Toc525659563"/>
      <w:bookmarkStart w:id="429" w:name="_Toc45095041"/>
      <w:bookmarkStart w:id="430" w:name="_Toc51601711"/>
      <w:r w:rsidRPr="002B4CAE">
        <w:t>Declarations</w:t>
      </w:r>
      <w:bookmarkEnd w:id="428"/>
      <w:bookmarkEnd w:id="429"/>
      <w:bookmarkEnd w:id="430"/>
    </w:p>
    <w:p w14:paraId="4029D218" w14:textId="77777777" w:rsidR="002428BA" w:rsidRPr="002B4CAE" w:rsidRDefault="002428BA" w:rsidP="00E2469D">
      <w:pPr>
        <w:pStyle w:val="HWLEIndent"/>
      </w:pPr>
      <w:r w:rsidRPr="002B4CAE">
        <w:t xml:space="preserve">No later than the date which is 10 </w:t>
      </w:r>
      <w:bookmarkStart w:id="431" w:name="_9kMON5YVt48868DOMAzvsyDZC4N"/>
      <w:r w:rsidRPr="002B4CAE">
        <w:t>Business Days</w:t>
      </w:r>
      <w:bookmarkEnd w:id="431"/>
      <w:r w:rsidRPr="002B4CAE">
        <w:t xml:space="preserve"> after the end of each Quarter during the Term, the Recycler must prepare and deliver to the </w:t>
      </w:r>
      <w:r w:rsidR="004B5C7B" w:rsidRPr="002B4CAE">
        <w:t>Principal</w:t>
      </w:r>
      <w:r w:rsidRPr="002B4CAE">
        <w:t>'s Representative a statutory declaration executed by:</w:t>
      </w:r>
    </w:p>
    <w:p w14:paraId="1F6DC9F9" w14:textId="77777777" w:rsidR="002428BA" w:rsidRPr="002B4CAE" w:rsidRDefault="002428BA" w:rsidP="00E2469D">
      <w:pPr>
        <w:pStyle w:val="HWLELvl3"/>
      </w:pPr>
      <w:r w:rsidRPr="002B4CAE">
        <w:t>a director of the Recycler or the ultimate parent entity of the Recycler; and</w:t>
      </w:r>
    </w:p>
    <w:p w14:paraId="51EA1479" w14:textId="77777777" w:rsidR="002428BA" w:rsidRPr="002B4CAE" w:rsidRDefault="002428BA" w:rsidP="00E2469D">
      <w:pPr>
        <w:pStyle w:val="HWLELvl3"/>
      </w:pPr>
      <w:r w:rsidRPr="002B4CAE">
        <w:t>the chief executive officer or equivalent of the Recycler or the ultimate parent entity of the Recycler,</w:t>
      </w:r>
    </w:p>
    <w:p w14:paraId="1C203695" w14:textId="77777777" w:rsidR="002428BA" w:rsidRPr="002B4CAE" w:rsidRDefault="002428BA" w:rsidP="00E2469D">
      <w:pPr>
        <w:pStyle w:val="HWLEIndent"/>
      </w:pPr>
      <w:r w:rsidRPr="002B4CAE">
        <w:t xml:space="preserve">in the form prescribed by the </w:t>
      </w:r>
      <w:r w:rsidR="004B5C7B" w:rsidRPr="002B4CAE">
        <w:t>Principal</w:t>
      </w:r>
      <w:r w:rsidRPr="002B4CAE">
        <w:t xml:space="preserve"> from time to time, declaring:</w:t>
      </w:r>
    </w:p>
    <w:p w14:paraId="1ADAB6B1" w14:textId="6A677EFB" w:rsidR="002428BA" w:rsidRPr="002B4CAE" w:rsidRDefault="002428BA" w:rsidP="00F03865">
      <w:pPr>
        <w:pStyle w:val="HWLELvl3"/>
      </w:pPr>
      <w:r w:rsidRPr="002B4CAE">
        <w:t xml:space="preserve">all Processed Materials purchased from the </w:t>
      </w:r>
      <w:r w:rsidR="004B5C7B" w:rsidRPr="002B4CAE">
        <w:t>Principal</w:t>
      </w:r>
      <w:r w:rsidRPr="002B4CAE">
        <w:t xml:space="preserve"> </w:t>
      </w:r>
      <w:r w:rsidR="00553360">
        <w:t xml:space="preserve">or pursuant to a Relevant Arrangement </w:t>
      </w:r>
      <w:r w:rsidRPr="002B4CAE">
        <w:t xml:space="preserve">have been reused, recycled or </w:t>
      </w:r>
      <w:r w:rsidR="009B7C38">
        <w:t xml:space="preserve">disposed of in </w:t>
      </w:r>
      <w:r w:rsidR="005B610D">
        <w:t>a manner that is not a Prohibited Manner</w:t>
      </w:r>
      <w:r w:rsidRPr="002B4CAE">
        <w:t>;</w:t>
      </w:r>
    </w:p>
    <w:p w14:paraId="539F5F7E" w14:textId="035136BB" w:rsidR="002428BA" w:rsidRPr="002B4CAE" w:rsidRDefault="002428BA" w:rsidP="00E2469D">
      <w:pPr>
        <w:pStyle w:val="HWLELvl3"/>
      </w:pPr>
      <w:r w:rsidRPr="002B4CAE">
        <w:t xml:space="preserve">all Processed Materials declared to be for export were in fact exported as declared within 60 days of sale;  </w:t>
      </w:r>
    </w:p>
    <w:p w14:paraId="6DBB4983" w14:textId="713AAAFE" w:rsidR="00D1647F" w:rsidRPr="00D1647F" w:rsidRDefault="005C4514" w:rsidP="007900F8">
      <w:pPr>
        <w:pStyle w:val="HWLELvl3"/>
      </w:pPr>
      <w:r>
        <w:t>in respect of</w:t>
      </w:r>
      <w:r w:rsidR="00873EF7" w:rsidRPr="002B4CAE">
        <w:t xml:space="preserve"> Processed Materials</w:t>
      </w:r>
      <w:r w:rsidR="00D1647F" w:rsidRPr="00D1647F">
        <w:t xml:space="preserve"> </w:t>
      </w:r>
      <w:r w:rsidRPr="002B4CAE">
        <w:t>purchased from the Principal</w:t>
      </w:r>
      <w:r>
        <w:t xml:space="preserve"> </w:t>
      </w:r>
      <w:r w:rsidR="00553360">
        <w:t xml:space="preserve">or pursuant to a Relevant Arrangement </w:t>
      </w:r>
      <w:r>
        <w:t xml:space="preserve">during the Quarter that is </w:t>
      </w:r>
      <w:r w:rsidR="00D1647F" w:rsidRPr="00D1647F">
        <w:t xml:space="preserve">sold to a recycler based in Western Australia, for each </w:t>
      </w:r>
      <w:r w:rsidR="00873EF7">
        <w:t>M</w:t>
      </w:r>
      <w:r w:rsidR="00D1647F" w:rsidRPr="00D1647F">
        <w:t xml:space="preserve">aterial </w:t>
      </w:r>
      <w:r w:rsidR="00873EF7">
        <w:t>T</w:t>
      </w:r>
      <w:r w:rsidR="00D1647F" w:rsidRPr="00D1647F">
        <w:t>ype</w:t>
      </w:r>
      <w:r>
        <w:t xml:space="preserve">: </w:t>
      </w:r>
      <w:r w:rsidR="0062733B">
        <w:t xml:space="preserve">the </w:t>
      </w:r>
      <w:r w:rsidR="00D1647F" w:rsidRPr="00D1647F">
        <w:t xml:space="preserve">weight of </w:t>
      </w:r>
      <w:r>
        <w:t>Processed Material</w:t>
      </w:r>
      <w:r w:rsidR="00D1647F" w:rsidRPr="00D1647F">
        <w:t xml:space="preserve"> and destination country or state of </w:t>
      </w:r>
      <w:r w:rsidR="0062733B">
        <w:t xml:space="preserve">the Processed Material, </w:t>
      </w:r>
      <w:r w:rsidR="00D1647F" w:rsidRPr="00D1647F">
        <w:t xml:space="preserve">if known; </w:t>
      </w:r>
    </w:p>
    <w:p w14:paraId="450007D9" w14:textId="1CA90F23" w:rsidR="00D1647F" w:rsidRPr="00D1647F" w:rsidRDefault="005C4514" w:rsidP="007900F8">
      <w:pPr>
        <w:pStyle w:val="HWLELvl3"/>
      </w:pPr>
      <w:r>
        <w:t>in respect of</w:t>
      </w:r>
      <w:r w:rsidRPr="002B4CAE">
        <w:t xml:space="preserve"> Processed Materials</w:t>
      </w:r>
      <w:r w:rsidRPr="00D1647F">
        <w:t xml:space="preserve"> </w:t>
      </w:r>
      <w:r w:rsidRPr="002B4CAE">
        <w:t>purchased from the Principal</w:t>
      </w:r>
      <w:r>
        <w:t xml:space="preserve"> </w:t>
      </w:r>
      <w:r w:rsidR="00553360">
        <w:t xml:space="preserve">or pursuant to a Relevant Arrangement </w:t>
      </w:r>
      <w:r>
        <w:t xml:space="preserve">during the Quarter that is </w:t>
      </w:r>
      <w:r w:rsidR="00D1647F" w:rsidRPr="00D1647F">
        <w:t xml:space="preserve">sold to a recycler based in an Australian State or Territory other than Western Australia, for each </w:t>
      </w:r>
      <w:r>
        <w:t>M</w:t>
      </w:r>
      <w:r w:rsidR="00D1647F" w:rsidRPr="00D1647F">
        <w:t xml:space="preserve">aterial </w:t>
      </w:r>
      <w:r>
        <w:t>T</w:t>
      </w:r>
      <w:r w:rsidR="00D1647F" w:rsidRPr="00D1647F">
        <w:t>ype</w:t>
      </w:r>
      <w:r>
        <w:t xml:space="preserve">: the </w:t>
      </w:r>
      <w:r w:rsidR="00D1647F" w:rsidRPr="00D1647F">
        <w:t xml:space="preserve">weight of </w:t>
      </w:r>
      <w:r w:rsidRPr="002B4CAE">
        <w:t>Processed Materials</w:t>
      </w:r>
      <w:r w:rsidRPr="00D1647F">
        <w:t xml:space="preserve"> </w:t>
      </w:r>
      <w:r w:rsidR="00D1647F" w:rsidRPr="00D1647F">
        <w:t xml:space="preserve">and destination country or state of </w:t>
      </w:r>
      <w:r w:rsidRPr="002B4CAE">
        <w:t>Processed Materials</w:t>
      </w:r>
      <w:r>
        <w:t>,</w:t>
      </w:r>
      <w:r w:rsidR="00D1647F" w:rsidRPr="00D1647F">
        <w:t xml:space="preserve"> if known; and </w:t>
      </w:r>
    </w:p>
    <w:p w14:paraId="2D39E0FB" w14:textId="1F1DBA67" w:rsidR="00D1647F" w:rsidRPr="00D1647F" w:rsidRDefault="005C4514" w:rsidP="007900F8">
      <w:pPr>
        <w:pStyle w:val="HWLELvl3"/>
      </w:pPr>
      <w:r>
        <w:t>in respect of</w:t>
      </w:r>
      <w:r w:rsidRPr="002B4CAE">
        <w:t xml:space="preserve"> Processed Materials</w:t>
      </w:r>
      <w:r w:rsidRPr="00D1647F">
        <w:t xml:space="preserve"> </w:t>
      </w:r>
      <w:r w:rsidRPr="002B4CAE">
        <w:t>purchased from the Principal</w:t>
      </w:r>
      <w:r w:rsidR="00553360">
        <w:t xml:space="preserve"> or pursuant to a Relevant Arrangement</w:t>
      </w:r>
      <w:r>
        <w:t xml:space="preserve"> during the Quarter that is </w:t>
      </w:r>
      <w:r w:rsidRPr="00D1647F">
        <w:t>sold</w:t>
      </w:r>
      <w:r>
        <w:t xml:space="preserve"> </w:t>
      </w:r>
      <w:r w:rsidR="00D1647F" w:rsidRPr="00D1647F">
        <w:t xml:space="preserve">to a recycler based overseas, for each </w:t>
      </w:r>
      <w:r>
        <w:t>M</w:t>
      </w:r>
      <w:r w:rsidR="00D1647F" w:rsidRPr="00D1647F">
        <w:t xml:space="preserve">aterial </w:t>
      </w:r>
      <w:r>
        <w:t>T</w:t>
      </w:r>
      <w:r w:rsidR="00D1647F" w:rsidRPr="00D1647F">
        <w:t>ype</w:t>
      </w:r>
      <w:r>
        <w:t>:</w:t>
      </w:r>
      <w:r w:rsidR="00D1647F" w:rsidRPr="00D1647F">
        <w:t xml:space="preserve"> </w:t>
      </w:r>
      <w:r>
        <w:t xml:space="preserve">the </w:t>
      </w:r>
      <w:r w:rsidR="00D1647F" w:rsidRPr="00D1647F">
        <w:t xml:space="preserve">weight of </w:t>
      </w:r>
      <w:r>
        <w:t>Processed Material</w:t>
      </w:r>
      <w:r w:rsidR="00D1647F" w:rsidRPr="00D1647F">
        <w:t xml:space="preserve"> by destination country of the first recipient and subsequent recipient if known. </w:t>
      </w:r>
    </w:p>
    <w:p w14:paraId="3A097FCA" w14:textId="43515384" w:rsidR="00D8056C" w:rsidRPr="002B4CAE" w:rsidRDefault="002428BA" w:rsidP="003A35C0">
      <w:pPr>
        <w:pStyle w:val="HWLELvl3"/>
      </w:pPr>
      <w:r w:rsidRPr="002B4CAE">
        <w:t xml:space="preserve">any other matter in relation to the information provided by the Recycler to the </w:t>
      </w:r>
      <w:r w:rsidR="004B5C7B" w:rsidRPr="002B4CAE">
        <w:t>Principal</w:t>
      </w:r>
      <w:r w:rsidRPr="002B4CAE">
        <w:t xml:space="preserve"> under this Agreement, as prescribed by the </w:t>
      </w:r>
      <w:r w:rsidR="004B5C7B" w:rsidRPr="002B4CAE">
        <w:t>Principal</w:t>
      </w:r>
      <w:r w:rsidRPr="002B4CAE">
        <w:t xml:space="preserve"> from time to time (as notified in writing by the </w:t>
      </w:r>
      <w:r w:rsidR="004B5C7B" w:rsidRPr="002B4CAE">
        <w:t>Principal</w:t>
      </w:r>
      <w:r w:rsidRPr="002B4CAE">
        <w:t xml:space="preserve"> to the Recycler). </w:t>
      </w:r>
    </w:p>
    <w:p w14:paraId="608BFDDB" w14:textId="77777777" w:rsidR="002428BA" w:rsidRPr="002B4CAE" w:rsidRDefault="002428BA" w:rsidP="00E2469D">
      <w:pPr>
        <w:pStyle w:val="HWLELvl1"/>
      </w:pPr>
      <w:bookmarkStart w:id="432" w:name="_Toc525659564"/>
      <w:bookmarkStart w:id="433" w:name="_Toc45095042"/>
      <w:bookmarkStart w:id="434" w:name="_Toc51601712"/>
      <w:bookmarkEnd w:id="342"/>
      <w:bookmarkEnd w:id="343"/>
      <w:bookmarkEnd w:id="344"/>
      <w:bookmarkEnd w:id="345"/>
      <w:bookmarkEnd w:id="346"/>
      <w:r w:rsidRPr="002B4CAE">
        <w:t>Access to Online Recycling Material Sales Platform</w:t>
      </w:r>
      <w:bookmarkEnd w:id="432"/>
      <w:bookmarkEnd w:id="433"/>
      <w:bookmarkEnd w:id="434"/>
    </w:p>
    <w:p w14:paraId="7596AF5E" w14:textId="77777777" w:rsidR="002428BA" w:rsidRPr="002B4CAE" w:rsidRDefault="002428BA" w:rsidP="00E2469D">
      <w:pPr>
        <w:pStyle w:val="HWLELvl2"/>
      </w:pPr>
      <w:bookmarkStart w:id="435" w:name="_Toc525659565"/>
      <w:bookmarkStart w:id="436" w:name="_Toc45095043"/>
      <w:bookmarkStart w:id="437" w:name="_Toc51601713"/>
      <w:r w:rsidRPr="002B4CAE">
        <w:t>Conditions of access</w:t>
      </w:r>
      <w:bookmarkEnd w:id="435"/>
      <w:bookmarkEnd w:id="436"/>
      <w:bookmarkEnd w:id="437"/>
    </w:p>
    <w:p w14:paraId="30D2B02C" w14:textId="77777777" w:rsidR="002428BA" w:rsidRPr="002B4CAE" w:rsidRDefault="002428BA" w:rsidP="00E2469D">
      <w:pPr>
        <w:pStyle w:val="HWLELvl3"/>
      </w:pPr>
      <w:r w:rsidRPr="002B4CAE">
        <w:t xml:space="preserve">The Recycler agrees that its access to the Online Recycling Material Sales Platform is subject to the Auction Terms and Conditions, as updated by the </w:t>
      </w:r>
      <w:r w:rsidR="004B5C7B" w:rsidRPr="002B4CAE">
        <w:t>Principal</w:t>
      </w:r>
      <w:r w:rsidRPr="002B4CAE">
        <w:t xml:space="preserve"> from time to time.</w:t>
      </w:r>
    </w:p>
    <w:p w14:paraId="1DBD47C0" w14:textId="77777777" w:rsidR="002428BA" w:rsidRPr="002B4CAE" w:rsidRDefault="002428BA" w:rsidP="00E2469D">
      <w:pPr>
        <w:pStyle w:val="HWLELvl3"/>
      </w:pPr>
      <w:r w:rsidRPr="002B4CAE">
        <w:t xml:space="preserve">The Recycler acknowledges and agrees that: </w:t>
      </w:r>
    </w:p>
    <w:p w14:paraId="01765A55" w14:textId="77777777" w:rsidR="002428BA" w:rsidRPr="002B4CAE" w:rsidRDefault="002428BA" w:rsidP="00E2469D">
      <w:pPr>
        <w:pStyle w:val="HWLELvl4"/>
      </w:pPr>
      <w:bookmarkStart w:id="438" w:name="_Ref531164126"/>
      <w:r w:rsidRPr="002B4CAE">
        <w:t xml:space="preserve">the Auction Terms and Conditions may be amended by the </w:t>
      </w:r>
      <w:r w:rsidR="004B5C7B" w:rsidRPr="002B4CAE">
        <w:t>Principal</w:t>
      </w:r>
      <w:r w:rsidRPr="002B4CAE">
        <w:t xml:space="preserve"> in its sole discretion from time to time upon 5 Business Days' notice to the Recycler; and</w:t>
      </w:r>
      <w:bookmarkEnd w:id="438"/>
    </w:p>
    <w:p w14:paraId="34743098" w14:textId="771C6228" w:rsidR="002428BA" w:rsidRPr="002B4CAE" w:rsidRDefault="002428BA" w:rsidP="00E2469D">
      <w:pPr>
        <w:pStyle w:val="HWLELvl4"/>
      </w:pPr>
      <w:r w:rsidRPr="002B4CAE">
        <w:t xml:space="preserve">the Recycler is not entitled to any compensation arising from the </w:t>
      </w:r>
      <w:r w:rsidR="004B5C7B" w:rsidRPr="002B4CAE">
        <w:t>Principal</w:t>
      </w:r>
      <w:r w:rsidRPr="002B4CAE">
        <w:t xml:space="preserve"> exercising its rights under clause </w:t>
      </w:r>
      <w:r w:rsidR="00A43191" w:rsidRPr="002B4CAE">
        <w:fldChar w:fldCharType="begin"/>
      </w:r>
      <w:r w:rsidR="00A43191" w:rsidRPr="002B4CAE">
        <w:instrText xml:space="preserve"> REF _Ref531164126 \w \h </w:instrText>
      </w:r>
      <w:r w:rsidR="00EC0AE4" w:rsidRPr="002B4CAE">
        <w:instrText xml:space="preserve"> \* MERGEFORMAT </w:instrText>
      </w:r>
      <w:r w:rsidR="00A43191" w:rsidRPr="002B4CAE">
        <w:fldChar w:fldCharType="separate"/>
      </w:r>
      <w:r w:rsidR="00C87C55">
        <w:t>5.1(b)(i)</w:t>
      </w:r>
      <w:r w:rsidR="00A43191" w:rsidRPr="002B4CAE">
        <w:fldChar w:fldCharType="end"/>
      </w:r>
      <w:r w:rsidRPr="002B4CAE">
        <w:t>.</w:t>
      </w:r>
    </w:p>
    <w:p w14:paraId="6878F628" w14:textId="77777777" w:rsidR="002428BA" w:rsidRPr="002B4CAE" w:rsidRDefault="002428BA" w:rsidP="00E2469D">
      <w:pPr>
        <w:pStyle w:val="HWLELvl3"/>
      </w:pPr>
      <w:r w:rsidRPr="002B4CAE">
        <w:t xml:space="preserve">The </w:t>
      </w:r>
      <w:r w:rsidR="004B5C7B" w:rsidRPr="002B4CAE">
        <w:t>Principal</w:t>
      </w:r>
      <w:r w:rsidRPr="002B4CAE">
        <w:t xml:space="preserve"> may revoke, suspend or reinstate the Recycler's access to the Online Recycling Material Sales Platform at any time in accordance with the Auction Terms and Conditions.</w:t>
      </w:r>
    </w:p>
    <w:p w14:paraId="0388580E" w14:textId="1B8DB17D" w:rsidR="002428BA" w:rsidRPr="002B4CAE" w:rsidRDefault="002428BA" w:rsidP="00E2469D">
      <w:pPr>
        <w:pStyle w:val="HWLELvl3"/>
      </w:pPr>
      <w:r w:rsidRPr="002B4CAE">
        <w:t xml:space="preserve">Subject to the Recycler first complying with clause </w:t>
      </w:r>
      <w:r w:rsidRPr="002B4CAE">
        <w:fldChar w:fldCharType="begin"/>
      </w:r>
      <w:r w:rsidRPr="002B4CAE">
        <w:instrText xml:space="preserve"> REF _Ref519609566 \w \h </w:instrText>
      </w:r>
      <w:r w:rsidR="00E2469D" w:rsidRPr="002B4CAE">
        <w:instrText xml:space="preserve"> \* MERGEFORMAT </w:instrText>
      </w:r>
      <w:r w:rsidRPr="002B4CAE">
        <w:fldChar w:fldCharType="separate"/>
      </w:r>
      <w:r w:rsidR="00C87C55">
        <w:t>5.1(f)</w:t>
      </w:r>
      <w:r w:rsidRPr="002B4CAE">
        <w:fldChar w:fldCharType="end"/>
      </w:r>
      <w:r w:rsidRPr="002B4CAE">
        <w:t xml:space="preserve">, the </w:t>
      </w:r>
      <w:r w:rsidR="004B5C7B" w:rsidRPr="002B4CAE">
        <w:t>Principal</w:t>
      </w:r>
      <w:r w:rsidRPr="002B4CAE">
        <w:t xml:space="preserve"> will provide the Recycler with access to the Online Recycling Material Sales Platform on the later of: </w:t>
      </w:r>
    </w:p>
    <w:p w14:paraId="20A6C217" w14:textId="2F114388" w:rsidR="002428BA" w:rsidRPr="002B4CAE" w:rsidRDefault="00887A8C" w:rsidP="00E2469D">
      <w:pPr>
        <w:pStyle w:val="HWLELvl4"/>
      </w:pPr>
      <w:r>
        <w:t>the Scheme Commencement Date</w:t>
      </w:r>
      <w:r w:rsidR="002428BA" w:rsidRPr="002B4CAE">
        <w:t xml:space="preserve">; </w:t>
      </w:r>
      <w:r w:rsidR="00D0036D">
        <w:t>and</w:t>
      </w:r>
    </w:p>
    <w:p w14:paraId="3870BE41" w14:textId="77777777" w:rsidR="002428BA" w:rsidRPr="002B4CAE" w:rsidRDefault="002428BA" w:rsidP="00E2469D">
      <w:pPr>
        <w:pStyle w:val="HWLELvl4"/>
      </w:pPr>
      <w:r w:rsidRPr="002B4CAE">
        <w:t>within 10 Business Days of the Effective Date.</w:t>
      </w:r>
    </w:p>
    <w:p w14:paraId="583F8B8B" w14:textId="44587433" w:rsidR="002428BA" w:rsidRPr="002B4CAE" w:rsidRDefault="002428BA" w:rsidP="00E2469D">
      <w:pPr>
        <w:pStyle w:val="HWLELvl3"/>
      </w:pPr>
      <w:bookmarkStart w:id="439" w:name="_Ref13746687"/>
      <w:r w:rsidRPr="002B4CAE">
        <w:t xml:space="preserve">The </w:t>
      </w:r>
      <w:r w:rsidR="004B5C7B" w:rsidRPr="002B4CAE">
        <w:t>Principal</w:t>
      </w:r>
      <w:r w:rsidRPr="002B4CAE">
        <w:t xml:space="preserve"> will provide online user training on the Online Recycling Material Sales</w:t>
      </w:r>
      <w:r w:rsidR="00A5316C">
        <w:t xml:space="preserve"> </w:t>
      </w:r>
      <w:r w:rsidRPr="002B4CAE">
        <w:t>Platform</w:t>
      </w:r>
      <w:r w:rsidR="00A5316C">
        <w:t xml:space="preserve"> (including as to how th</w:t>
      </w:r>
      <w:r w:rsidR="00A5316C">
        <w:rPr>
          <w:lang w:val="en-US"/>
        </w:rPr>
        <w:t>e automatic bidding function works)</w:t>
      </w:r>
      <w:r w:rsidRPr="002B4CAE">
        <w:t xml:space="preserve"> from time to time and the </w:t>
      </w:r>
      <w:r w:rsidR="004B5C7B" w:rsidRPr="002B4CAE">
        <w:t>Principal</w:t>
      </w:r>
      <w:r w:rsidRPr="002B4CAE">
        <w:t xml:space="preserve"> will notify the Recycler of the time and how to access such training.</w:t>
      </w:r>
      <w:bookmarkEnd w:id="439"/>
      <w:r w:rsidRPr="002B4CAE">
        <w:t xml:space="preserve"> </w:t>
      </w:r>
    </w:p>
    <w:p w14:paraId="18D93BB9" w14:textId="5818F0A1" w:rsidR="002428BA" w:rsidRPr="002B4CAE" w:rsidRDefault="002428BA" w:rsidP="00E2469D">
      <w:pPr>
        <w:pStyle w:val="HWLELvl3"/>
      </w:pPr>
      <w:bookmarkStart w:id="440" w:name="_Ref515968360"/>
      <w:bookmarkStart w:id="441" w:name="_Ref519609566"/>
      <w:r w:rsidRPr="002B4CAE">
        <w:t xml:space="preserve">The Recycler must ensure that any user accessing the Online Recycling Material Sales Platform on the Recycler's behalf attends at least one </w:t>
      </w:r>
      <w:r w:rsidR="00D0036D">
        <w:t>of the</w:t>
      </w:r>
      <w:r w:rsidRPr="002B4CAE">
        <w:t xml:space="preserve"> training session</w:t>
      </w:r>
      <w:r w:rsidR="00D0036D">
        <w:t>s</w:t>
      </w:r>
      <w:r w:rsidRPr="002B4CAE">
        <w:t xml:space="preserve"> </w:t>
      </w:r>
      <w:r w:rsidR="00FE26CD">
        <w:t xml:space="preserve">referred to in clause </w:t>
      </w:r>
      <w:r w:rsidR="00FE26CD">
        <w:fldChar w:fldCharType="begin"/>
      </w:r>
      <w:r w:rsidR="00FE26CD">
        <w:instrText xml:space="preserve"> REF _Ref13746687 \w \h </w:instrText>
      </w:r>
      <w:r w:rsidR="00FE26CD">
        <w:fldChar w:fldCharType="separate"/>
      </w:r>
      <w:r w:rsidR="00C87C55">
        <w:t>5.1(e)</w:t>
      </w:r>
      <w:r w:rsidR="00FE26CD">
        <w:fldChar w:fldCharType="end"/>
      </w:r>
      <w:r w:rsidR="00D0036D">
        <w:t xml:space="preserve"> </w:t>
      </w:r>
      <w:r w:rsidRPr="002B4CAE">
        <w:t>(whether online or in person) and passes a qualification test in respect of the use of the Online Recycling Material Sales Platform</w:t>
      </w:r>
      <w:bookmarkEnd w:id="440"/>
      <w:r w:rsidRPr="002B4CAE">
        <w:t>.</w:t>
      </w:r>
      <w:bookmarkEnd w:id="441"/>
      <w:r w:rsidR="00000CCC">
        <w:t xml:space="preserve"> </w:t>
      </w:r>
    </w:p>
    <w:p w14:paraId="60D4F515" w14:textId="77777777" w:rsidR="002428BA" w:rsidRPr="002B4CAE" w:rsidRDefault="002428BA" w:rsidP="00E2469D">
      <w:pPr>
        <w:pStyle w:val="HWLELvl2"/>
      </w:pPr>
      <w:bookmarkStart w:id="442" w:name="_Toc525659566"/>
      <w:bookmarkStart w:id="443" w:name="_Toc45095044"/>
      <w:bookmarkStart w:id="444" w:name="_Toc51601714"/>
      <w:bookmarkStart w:id="445" w:name="_Ref519520105"/>
      <w:r w:rsidRPr="002B4CAE">
        <w:t>Licence to Online Recycling Material Sales Platform</w:t>
      </w:r>
      <w:bookmarkEnd w:id="442"/>
      <w:bookmarkEnd w:id="443"/>
      <w:bookmarkEnd w:id="444"/>
    </w:p>
    <w:p w14:paraId="64CB0E67" w14:textId="77777777" w:rsidR="002428BA" w:rsidRPr="002B4CAE" w:rsidRDefault="002428BA" w:rsidP="00E2469D">
      <w:pPr>
        <w:pStyle w:val="HWLELvl3"/>
      </w:pPr>
      <w:bookmarkStart w:id="446" w:name="_Ref512934724"/>
      <w:r w:rsidRPr="002B4CAE">
        <w:t xml:space="preserve">The </w:t>
      </w:r>
      <w:r w:rsidR="004B5C7B" w:rsidRPr="002B4CAE">
        <w:t>Principal</w:t>
      </w:r>
      <w:r w:rsidRPr="002B4CAE">
        <w:t xml:space="preserve"> grants to the Recycler a non-transferable, non-exclusive, royalty-free licence for the Term to use the Online Recycling Material Sales Platform for the sole purpose of performing its obligations and exercising its rights under this Agreement.</w:t>
      </w:r>
      <w:bookmarkEnd w:id="446"/>
    </w:p>
    <w:p w14:paraId="5CF47536" w14:textId="6F8F85F7" w:rsidR="002428BA" w:rsidRPr="002B4CAE" w:rsidRDefault="002428BA" w:rsidP="00E2469D">
      <w:pPr>
        <w:pStyle w:val="HWLELvl3"/>
      </w:pPr>
      <w:r w:rsidRPr="002B4CAE">
        <w:t xml:space="preserve">The Recycler must not sub-license any of the rights granted under clause </w:t>
      </w:r>
      <w:r w:rsidRPr="002B4CAE">
        <w:fldChar w:fldCharType="begin"/>
      </w:r>
      <w:r w:rsidRPr="002B4CAE">
        <w:instrText xml:space="preserve"> REF _Ref512934724 \w \h  \* MERGEFORMAT </w:instrText>
      </w:r>
      <w:r w:rsidRPr="002B4CAE">
        <w:fldChar w:fldCharType="separate"/>
      </w:r>
      <w:r w:rsidR="00C87C55">
        <w:t>5.2(a)</w:t>
      </w:r>
      <w:r w:rsidRPr="002B4CAE">
        <w:fldChar w:fldCharType="end"/>
      </w:r>
      <w:r w:rsidRPr="002B4CAE">
        <w:t xml:space="preserve"> without the </w:t>
      </w:r>
      <w:r w:rsidR="004B5C7B" w:rsidRPr="002B4CAE">
        <w:t>Principal</w:t>
      </w:r>
      <w:r w:rsidRPr="002B4CAE">
        <w:t>'s prior written consent.</w:t>
      </w:r>
    </w:p>
    <w:p w14:paraId="294172C2" w14:textId="77777777" w:rsidR="002428BA" w:rsidRPr="002B4CAE" w:rsidRDefault="002428BA" w:rsidP="00E2469D">
      <w:pPr>
        <w:pStyle w:val="HWLELvl3"/>
      </w:pPr>
      <w:bookmarkStart w:id="447" w:name="_Ref512953649"/>
      <w:r w:rsidRPr="002B4CAE">
        <w:t xml:space="preserve">To the extent permitted by law (including the Australian Consumer Law if applicable), the </w:t>
      </w:r>
      <w:r w:rsidR="004B5C7B" w:rsidRPr="002B4CAE">
        <w:t>Principal</w:t>
      </w:r>
      <w:r w:rsidRPr="002B4CAE">
        <w:t xml:space="preserve"> makes no representations, warranties or guarantees about the Online Recycling Material Sales Platform (including about any information that is input into the Online Recycling Material Sales Platform), including that it will be accurate, current, reliable, timely, available, secure, complete, up-to-date or of a certain quality, or that it will operate in combination with any other hardware, software, system, or data, or that it is free from defects, bugs, viruses, errors or other harmful components, or that any stored data will not be lost or corrupted. The Online Recycling Material Sales Platform and all other products and services made available to the Recycler in connection with this Agreement are provided "as is" and to the extent permitted by law (including the Australian Consumer Law if applicable), the </w:t>
      </w:r>
      <w:r w:rsidR="004B5C7B" w:rsidRPr="002B4CAE">
        <w:t>Principal</w:t>
      </w:r>
      <w:r w:rsidRPr="002B4CAE">
        <w:t xml:space="preserve"> disclaims any and all warranties and representations of any kind, including any warranty of non-infringement, title, fitness for a particular purpose, functionality or merchantability, whether express or implied.</w:t>
      </w:r>
      <w:bookmarkEnd w:id="447"/>
    </w:p>
    <w:p w14:paraId="4EDC43A8" w14:textId="3140C00D" w:rsidR="002428BA" w:rsidRPr="002B4CAE" w:rsidRDefault="002428BA" w:rsidP="00E2469D">
      <w:pPr>
        <w:pStyle w:val="HWLELvl3"/>
      </w:pPr>
      <w:r w:rsidRPr="002B4CAE">
        <w:t xml:space="preserve">To the extent not excluded under clause </w:t>
      </w:r>
      <w:r w:rsidRPr="002B4CAE">
        <w:fldChar w:fldCharType="begin"/>
      </w:r>
      <w:r w:rsidRPr="002B4CAE">
        <w:instrText xml:space="preserve"> REF _Ref512953649 \w \h  \* MERGEFORMAT </w:instrText>
      </w:r>
      <w:r w:rsidRPr="002B4CAE">
        <w:fldChar w:fldCharType="separate"/>
      </w:r>
      <w:r w:rsidR="00C87C55">
        <w:t>5.2(c)</w:t>
      </w:r>
      <w:r w:rsidRPr="002B4CAE">
        <w:fldChar w:fldCharType="end"/>
      </w:r>
      <w:r w:rsidRPr="002B4CAE">
        <w:t xml:space="preserve"> the </w:t>
      </w:r>
      <w:r w:rsidR="004B5C7B" w:rsidRPr="002B4CAE">
        <w:t>Principal</w:t>
      </w:r>
      <w:r w:rsidRPr="002B4CAE">
        <w:t>'s liability in respect of the Online Recycling Material Sales Platform under this Agreement is capped at $1,000.</w:t>
      </w:r>
    </w:p>
    <w:p w14:paraId="731C734C" w14:textId="64321BCB" w:rsidR="002428BA" w:rsidRDefault="002428BA" w:rsidP="00E2469D">
      <w:pPr>
        <w:pStyle w:val="HWLELvl3"/>
      </w:pPr>
      <w:r w:rsidRPr="002B4CAE">
        <w:t xml:space="preserve">The Recycler acknowledges that through its use of the Online Recycling Material Sales Platform it may have access to Scheme Data. The </w:t>
      </w:r>
      <w:r w:rsidR="004B5C7B" w:rsidRPr="002B4CAE">
        <w:t>Principal</w:t>
      </w:r>
      <w:r w:rsidRPr="002B4CAE">
        <w:t xml:space="preserve"> grants the Recycler a limited right to use the Scheme Data that it accesses in relation to the Online Recycling Material Sales Platform for the sole purpose of performing its obligations under this Agreement. The Recycler must not use the Scheme Data for any other purpose without the </w:t>
      </w:r>
      <w:r w:rsidR="004B5C7B" w:rsidRPr="002B4CAE">
        <w:t>Principal</w:t>
      </w:r>
      <w:r w:rsidRPr="002B4CAE">
        <w:t xml:space="preserve">'s prior written consent. The Recycler acknowledges that Scheme Data is the sole and valuable property of the </w:t>
      </w:r>
      <w:r w:rsidR="004B5C7B" w:rsidRPr="002B4CAE">
        <w:t>Principal</w:t>
      </w:r>
      <w:r w:rsidRPr="002B4CAE">
        <w:t xml:space="preserve"> and that any unauthorised disclosure, use or loss of it result in the </w:t>
      </w:r>
      <w:r w:rsidR="004B5C7B" w:rsidRPr="002B4CAE">
        <w:t>Principal</w:t>
      </w:r>
      <w:r w:rsidRPr="002B4CAE">
        <w:t xml:space="preserve"> suffering Loss. The Recycler assigns to the </w:t>
      </w:r>
      <w:r w:rsidR="004B5C7B" w:rsidRPr="002B4CAE">
        <w:t>Principal</w:t>
      </w:r>
      <w:r w:rsidRPr="002B4CAE">
        <w:t xml:space="preserve"> all Intellectual Property and other rights that the Recycler would otherwise have in Scheme Data. The Recycler must not assert any lien or other right against or in relation to Scheme Data or otherwise deal with Scheme Data.</w:t>
      </w:r>
    </w:p>
    <w:p w14:paraId="170AB1A6" w14:textId="77777777" w:rsidR="008D38E7" w:rsidRDefault="008D38E7" w:rsidP="008D38E7">
      <w:pPr>
        <w:pStyle w:val="HWLELvl2"/>
        <w:tabs>
          <w:tab w:val="clear" w:pos="709"/>
          <w:tab w:val="num" w:pos="4395"/>
        </w:tabs>
      </w:pPr>
      <w:bookmarkStart w:id="448" w:name="_Toc498096929"/>
      <w:bookmarkStart w:id="449" w:name="_Toc12897406"/>
      <w:bookmarkStart w:id="450" w:name="_Toc45095045"/>
      <w:bookmarkStart w:id="451" w:name="_Toc51601715"/>
      <w:r>
        <w:t>Modifications</w:t>
      </w:r>
      <w:bookmarkEnd w:id="448"/>
      <w:bookmarkEnd w:id="449"/>
      <w:bookmarkEnd w:id="450"/>
      <w:bookmarkEnd w:id="451"/>
    </w:p>
    <w:p w14:paraId="104DD8B1" w14:textId="49DDB1B3" w:rsidR="008D38E7" w:rsidRDefault="008D38E7" w:rsidP="008D38E7">
      <w:pPr>
        <w:pStyle w:val="HWLELvl3"/>
      </w:pPr>
      <w:r w:rsidRPr="00CF032C">
        <w:t xml:space="preserve">The </w:t>
      </w:r>
      <w:r>
        <w:t xml:space="preserve">Recycler must </w:t>
      </w:r>
      <w:r w:rsidRPr="00CF032C">
        <w:t>not</w:t>
      </w:r>
      <w:r>
        <w:t xml:space="preserve"> (and </w:t>
      </w:r>
      <w:r w:rsidRPr="00163AD0">
        <w:t>must ensure that its personnel</w:t>
      </w:r>
      <w:r>
        <w:t xml:space="preserve"> do not</w:t>
      </w:r>
      <w:r w:rsidRPr="00163AD0">
        <w:t>)</w:t>
      </w:r>
      <w:r>
        <w:t xml:space="preserve"> </w:t>
      </w:r>
      <w:r w:rsidRPr="00CF032C">
        <w:t xml:space="preserve">and </w:t>
      </w:r>
      <w:r>
        <w:t>must</w:t>
      </w:r>
      <w:r w:rsidRPr="00CF032C">
        <w:t xml:space="preserve"> not </w:t>
      </w:r>
      <w:r>
        <w:t xml:space="preserve">(and </w:t>
      </w:r>
      <w:r w:rsidRPr="00163AD0">
        <w:t>must ensure that its personnel</w:t>
      </w:r>
      <w:r>
        <w:t xml:space="preserve"> do not</w:t>
      </w:r>
      <w:r w:rsidRPr="00163AD0">
        <w:t>)</w:t>
      </w:r>
      <w:r>
        <w:t xml:space="preserve"> </w:t>
      </w:r>
      <w:r w:rsidRPr="00CF032C">
        <w:t>directly or indirectly allow or cause a third party to</w:t>
      </w:r>
      <w:r>
        <w:t>:</w:t>
      </w:r>
      <w:r w:rsidRPr="00CF032C">
        <w:t xml:space="preserve"> </w:t>
      </w:r>
    </w:p>
    <w:p w14:paraId="157EB84C" w14:textId="0CC48E13" w:rsidR="008D38E7" w:rsidRDefault="008D38E7" w:rsidP="008D38E7">
      <w:pPr>
        <w:pStyle w:val="HWLELvl4"/>
      </w:pPr>
      <w:r w:rsidRPr="00CF032C">
        <w:t>modify</w:t>
      </w:r>
      <w:r>
        <w:t>,</w:t>
      </w:r>
      <w:r w:rsidRPr="00CF032C">
        <w:t xml:space="preserve"> the whole or any part of the </w:t>
      </w:r>
      <w:r>
        <w:t>Online Recycling Material Sales Platform</w:t>
      </w:r>
      <w:r w:rsidRPr="00CF032C">
        <w:t xml:space="preserve"> or combine or incorporate the whole or any part of the </w:t>
      </w:r>
      <w:r>
        <w:t>Online Recycling Material Sales Platform</w:t>
      </w:r>
      <w:r w:rsidRPr="00CF032C">
        <w:t xml:space="preserve"> in any other program or system without the prior consent in writing of the </w:t>
      </w:r>
      <w:r>
        <w:t>Principal;</w:t>
      </w:r>
    </w:p>
    <w:p w14:paraId="397105B7" w14:textId="3D8146A8" w:rsidR="008D38E7" w:rsidRPr="0017308F" w:rsidRDefault="008D38E7" w:rsidP="008D38E7">
      <w:pPr>
        <w:pStyle w:val="HWLELvl4"/>
        <w:rPr>
          <w:lang w:eastAsia="en-AU"/>
        </w:rPr>
      </w:pPr>
      <w:r w:rsidRPr="0017308F">
        <w:rPr>
          <w:lang w:eastAsia="en-AU"/>
        </w:rPr>
        <w:t>circumvent, disable or otherwise interfere with security-related features of th</w:t>
      </w:r>
      <w:r w:rsidRPr="00B90C86">
        <w:rPr>
          <w:lang w:eastAsia="en-AU"/>
        </w:rPr>
        <w:t xml:space="preserve">e </w:t>
      </w:r>
      <w:r>
        <w:t>Online Recycling Material Sales</w:t>
      </w:r>
      <w:r w:rsidRPr="00B90C86">
        <w:rPr>
          <w:lang w:eastAsia="en-AU"/>
        </w:rPr>
        <w:t xml:space="preserve"> Platform</w:t>
      </w:r>
      <w:r w:rsidRPr="0017308F">
        <w:rPr>
          <w:lang w:eastAsia="en-AU"/>
        </w:rPr>
        <w:t xml:space="preserve">; </w:t>
      </w:r>
      <w:r>
        <w:rPr>
          <w:lang w:eastAsia="en-AU"/>
        </w:rPr>
        <w:t>or</w:t>
      </w:r>
    </w:p>
    <w:p w14:paraId="3FF5099C" w14:textId="69B6E99E" w:rsidR="008D38E7" w:rsidRPr="0017308F" w:rsidRDefault="008D38E7" w:rsidP="008D38E7">
      <w:pPr>
        <w:pStyle w:val="HWLELvl4"/>
        <w:rPr>
          <w:lang w:eastAsia="en-AU"/>
        </w:rPr>
      </w:pPr>
      <w:r w:rsidRPr="0017308F">
        <w:rPr>
          <w:lang w:eastAsia="en-AU"/>
        </w:rPr>
        <w:t xml:space="preserve">do anything which will or may damage, disrupt access to or interfere with the proper operation of the </w:t>
      </w:r>
      <w:r>
        <w:t>Online Recycling Material Sales</w:t>
      </w:r>
      <w:r w:rsidRPr="00B90C86">
        <w:rPr>
          <w:lang w:eastAsia="en-AU"/>
        </w:rPr>
        <w:t xml:space="preserve"> Platform</w:t>
      </w:r>
      <w:r w:rsidRPr="0017308F">
        <w:rPr>
          <w:lang w:eastAsia="en-AU"/>
        </w:rPr>
        <w:t>, including upload</w:t>
      </w:r>
      <w:r>
        <w:rPr>
          <w:lang w:eastAsia="en-AU"/>
        </w:rPr>
        <w:t>ing</w:t>
      </w:r>
      <w:r w:rsidRPr="0017308F">
        <w:rPr>
          <w:lang w:eastAsia="en-AU"/>
        </w:rPr>
        <w:t xml:space="preserve"> or permi</w:t>
      </w:r>
      <w:r>
        <w:rPr>
          <w:lang w:eastAsia="en-AU"/>
        </w:rPr>
        <w:t>t</w:t>
      </w:r>
      <w:r w:rsidRPr="0017308F">
        <w:rPr>
          <w:lang w:eastAsia="en-AU"/>
        </w:rPr>
        <w:t>t</w:t>
      </w:r>
      <w:r>
        <w:rPr>
          <w:lang w:eastAsia="en-AU"/>
        </w:rPr>
        <w:t>ing</w:t>
      </w:r>
      <w:r w:rsidRPr="0017308F">
        <w:rPr>
          <w:lang w:eastAsia="en-AU"/>
        </w:rPr>
        <w:t xml:space="preserve"> any virus or malicious code to adversely affect th</w:t>
      </w:r>
      <w:r>
        <w:rPr>
          <w:lang w:eastAsia="en-AU"/>
        </w:rPr>
        <w:t xml:space="preserve">e </w:t>
      </w:r>
      <w:r>
        <w:t>Online Recycling Material Sales</w:t>
      </w:r>
      <w:r>
        <w:rPr>
          <w:lang w:eastAsia="en-AU"/>
        </w:rPr>
        <w:t xml:space="preserve"> Platform</w:t>
      </w:r>
      <w:r w:rsidRPr="0017308F">
        <w:rPr>
          <w:lang w:eastAsia="en-AU"/>
        </w:rPr>
        <w:t xml:space="preserve"> or any associated equipment or data.</w:t>
      </w:r>
    </w:p>
    <w:p w14:paraId="716133E7" w14:textId="6F753A25" w:rsidR="008D38E7" w:rsidRPr="002B4CAE" w:rsidRDefault="008D38E7" w:rsidP="008D38E7">
      <w:pPr>
        <w:pStyle w:val="HWLELvl3"/>
      </w:pPr>
      <w:r w:rsidRPr="00CF032C">
        <w:t xml:space="preserve">The </w:t>
      </w:r>
      <w:r>
        <w:t>Recycler</w:t>
      </w:r>
      <w:r w:rsidRPr="00CF032C">
        <w:t xml:space="preserve"> must not, and must not directly or indirectly allow or cause a third party to, copy, decompile, reverse-engineer, disassemble, attempt to derive the source code of, modify, or create derivative works of the </w:t>
      </w:r>
      <w:r>
        <w:t>Online Recycling Material Sales</w:t>
      </w:r>
      <w:r w:rsidRPr="00CF032C">
        <w:t xml:space="preserve"> Platform or any part of it.</w:t>
      </w:r>
    </w:p>
    <w:p w14:paraId="258020B3" w14:textId="7F0D052E" w:rsidR="002428BA" w:rsidRPr="002B4CAE" w:rsidRDefault="00C473AF" w:rsidP="00E2469D">
      <w:pPr>
        <w:pStyle w:val="HWLELvl2"/>
      </w:pPr>
      <w:bookmarkStart w:id="452" w:name="_Toc45095046"/>
      <w:bookmarkStart w:id="453" w:name="_Ref45096258"/>
      <w:bookmarkStart w:id="454" w:name="_Toc51601716"/>
      <w:bookmarkStart w:id="455" w:name="_Ref520210692"/>
      <w:bookmarkEnd w:id="445"/>
      <w:r>
        <w:t>Indemnified Amount</w:t>
      </w:r>
      <w:r w:rsidR="00A5316C">
        <w:t>s</w:t>
      </w:r>
      <w:bookmarkEnd w:id="452"/>
      <w:bookmarkEnd w:id="453"/>
      <w:bookmarkEnd w:id="454"/>
    </w:p>
    <w:p w14:paraId="411FE2F2" w14:textId="75511A08" w:rsidR="002428BA" w:rsidRPr="002B4CAE" w:rsidRDefault="002428BA" w:rsidP="00E2469D">
      <w:pPr>
        <w:pStyle w:val="HWLELvl3"/>
      </w:pPr>
      <w:r w:rsidRPr="002B4CAE">
        <w:t xml:space="preserve">Any </w:t>
      </w:r>
      <w:r w:rsidR="00C473AF">
        <w:t>Indemnified Amounts</w:t>
      </w:r>
      <w:r w:rsidRPr="002B4CAE">
        <w:t xml:space="preserve"> </w:t>
      </w:r>
      <w:r w:rsidR="00455A59" w:rsidRPr="002B4CAE">
        <w:t>determined by the Principal and notified to the Recycler</w:t>
      </w:r>
      <w:r w:rsidR="00217717">
        <w:t xml:space="preserve"> </w:t>
      </w:r>
      <w:r w:rsidRPr="002B4CAE">
        <w:t xml:space="preserve">are a debt due and payable by the Recycler to the </w:t>
      </w:r>
      <w:r w:rsidR="004B5C7B" w:rsidRPr="002B4CAE">
        <w:t>Principal</w:t>
      </w:r>
      <w:r w:rsidRPr="002B4CAE">
        <w:t xml:space="preserve"> in accordance with the Auction Terms and Conditions.</w:t>
      </w:r>
    </w:p>
    <w:p w14:paraId="7F524649" w14:textId="4360ABC7" w:rsidR="002428BA" w:rsidRPr="002B4CAE" w:rsidRDefault="002428BA" w:rsidP="00E2469D">
      <w:pPr>
        <w:pStyle w:val="HWLELvl3"/>
      </w:pPr>
      <w:bookmarkStart w:id="456" w:name="_Ref531278482"/>
      <w:r w:rsidRPr="002B4CAE">
        <w:t xml:space="preserve">The </w:t>
      </w:r>
      <w:r w:rsidR="004B5C7B" w:rsidRPr="002B4CAE">
        <w:t>Principal</w:t>
      </w:r>
      <w:r w:rsidRPr="002B4CAE">
        <w:t xml:space="preserve"> may set-off or deduct from amounts otherwise payable to the Recycler (including under a Processed Materials Sale Contract entered into under this Agreement) any amount claimed from the Recycler by the </w:t>
      </w:r>
      <w:r w:rsidR="004B5C7B" w:rsidRPr="002B4CAE">
        <w:t>Principal</w:t>
      </w:r>
      <w:r w:rsidRPr="002B4CAE">
        <w:t xml:space="preserve"> in connection with this Agreement, including any applicable </w:t>
      </w:r>
      <w:r w:rsidR="00C473AF">
        <w:t>Indemnified Amounts</w:t>
      </w:r>
      <w:r w:rsidRPr="002B4CAE">
        <w:t>.</w:t>
      </w:r>
      <w:bookmarkEnd w:id="456"/>
    </w:p>
    <w:p w14:paraId="125F5FB3" w14:textId="5AA94A43" w:rsidR="002428BA" w:rsidRPr="002B4CAE" w:rsidRDefault="002428BA" w:rsidP="00E2469D">
      <w:pPr>
        <w:pStyle w:val="HWLELvl3"/>
      </w:pPr>
      <w:r w:rsidRPr="002B4CAE">
        <w:t xml:space="preserve">Nothing in clause </w:t>
      </w:r>
      <w:r w:rsidR="00575B2E" w:rsidRPr="002B4CAE">
        <w:fldChar w:fldCharType="begin"/>
      </w:r>
      <w:r w:rsidR="00575B2E" w:rsidRPr="002B4CAE">
        <w:instrText xml:space="preserve"> REF _Ref531278482 \w \h </w:instrText>
      </w:r>
      <w:r w:rsidR="00EC0AE4" w:rsidRPr="002B4CAE">
        <w:instrText xml:space="preserve"> \* MERGEFORMAT </w:instrText>
      </w:r>
      <w:r w:rsidR="00575B2E" w:rsidRPr="002B4CAE">
        <w:fldChar w:fldCharType="separate"/>
      </w:r>
      <w:r w:rsidR="00C87C55">
        <w:t>5.4(b)</w:t>
      </w:r>
      <w:r w:rsidR="00575B2E" w:rsidRPr="002B4CAE">
        <w:fldChar w:fldCharType="end"/>
      </w:r>
      <w:r w:rsidRPr="002B4CAE">
        <w:t xml:space="preserve"> affects the </w:t>
      </w:r>
      <w:r w:rsidR="004B5C7B" w:rsidRPr="002B4CAE">
        <w:t>Principal</w:t>
      </w:r>
      <w:r w:rsidRPr="002B4CAE">
        <w:t>'s right to recover the whole of any balance that remains owing after any set-off from the Recycler.</w:t>
      </w:r>
    </w:p>
    <w:p w14:paraId="6FE70F32" w14:textId="77777777" w:rsidR="002428BA" w:rsidRPr="002B4CAE" w:rsidRDefault="002428BA" w:rsidP="00E2469D">
      <w:pPr>
        <w:pStyle w:val="HWLELvl1"/>
      </w:pPr>
      <w:bookmarkStart w:id="457" w:name="_Ref523930154"/>
      <w:bookmarkStart w:id="458" w:name="_Toc525659568"/>
      <w:bookmarkStart w:id="459" w:name="_Toc45095047"/>
      <w:bookmarkStart w:id="460" w:name="_Toc51601717"/>
      <w:r w:rsidRPr="002B4CAE">
        <w:t>Sale and Purchase of Processed Materials</w:t>
      </w:r>
      <w:bookmarkEnd w:id="455"/>
      <w:bookmarkEnd w:id="457"/>
      <w:bookmarkEnd w:id="458"/>
      <w:bookmarkEnd w:id="459"/>
      <w:bookmarkEnd w:id="460"/>
    </w:p>
    <w:p w14:paraId="0E3EE1B6" w14:textId="77777777" w:rsidR="002428BA" w:rsidRPr="002B4CAE" w:rsidRDefault="002428BA" w:rsidP="00E2469D">
      <w:pPr>
        <w:pStyle w:val="HWLELvl2"/>
      </w:pPr>
      <w:bookmarkStart w:id="461" w:name="_Ref519764652"/>
      <w:bookmarkStart w:id="462" w:name="_Toc525659569"/>
      <w:bookmarkStart w:id="463" w:name="_Toc45095048"/>
      <w:bookmarkStart w:id="464" w:name="_Toc51601718"/>
      <w:r w:rsidRPr="002B4CAE">
        <w:t>Terms and Conditions of Sale</w:t>
      </w:r>
      <w:bookmarkEnd w:id="461"/>
      <w:bookmarkEnd w:id="462"/>
      <w:bookmarkEnd w:id="463"/>
      <w:bookmarkEnd w:id="464"/>
    </w:p>
    <w:p w14:paraId="1D65B000" w14:textId="77777777" w:rsidR="002428BA" w:rsidRPr="002B4CAE" w:rsidRDefault="002428BA" w:rsidP="00E2469D">
      <w:pPr>
        <w:pStyle w:val="HWLELvl3"/>
      </w:pPr>
      <w:r w:rsidRPr="002B4CAE">
        <w:t xml:space="preserve">The Terms and Conditions of Sale apply to the sale of all Processed Materials sold by the </w:t>
      </w:r>
      <w:r w:rsidR="004B5C7B" w:rsidRPr="002B4CAE">
        <w:t>Principal</w:t>
      </w:r>
      <w:r w:rsidRPr="002B4CAE">
        <w:t xml:space="preserve"> to the Recycler. </w:t>
      </w:r>
    </w:p>
    <w:p w14:paraId="611DC245" w14:textId="77777777" w:rsidR="002428BA" w:rsidRPr="002B4CAE" w:rsidRDefault="002428BA" w:rsidP="00E2469D">
      <w:pPr>
        <w:pStyle w:val="HWLELvl3"/>
      </w:pPr>
      <w:r w:rsidRPr="002B4CAE">
        <w:t xml:space="preserve">The Recycler acknowledges and agrees that: </w:t>
      </w:r>
    </w:p>
    <w:p w14:paraId="4DB2BBD7" w14:textId="77777777" w:rsidR="002428BA" w:rsidRPr="002B4CAE" w:rsidRDefault="002428BA" w:rsidP="00E2469D">
      <w:pPr>
        <w:pStyle w:val="HWLELvl4"/>
      </w:pPr>
      <w:bookmarkStart w:id="465" w:name="_Ref519520017"/>
      <w:r w:rsidRPr="002B4CAE">
        <w:t xml:space="preserve">the Terms and Conditions of Sale may be amended by the </w:t>
      </w:r>
      <w:r w:rsidR="004B5C7B" w:rsidRPr="002B4CAE">
        <w:t>Principal</w:t>
      </w:r>
      <w:r w:rsidRPr="002B4CAE">
        <w:t xml:space="preserve"> in its sole discretion from time to time upon 5 Business Days' notice to the Recycler (provided that any such amendments only apply in respect of Processed Materials Sales Contracts entered into after the expiry of the 5 Business Day notification period); and</w:t>
      </w:r>
      <w:bookmarkEnd w:id="465"/>
    </w:p>
    <w:p w14:paraId="5CDCFAB9" w14:textId="38006D70" w:rsidR="002428BA" w:rsidRPr="002B4CAE" w:rsidRDefault="002428BA" w:rsidP="00E2469D">
      <w:pPr>
        <w:pStyle w:val="HWLELvl4"/>
      </w:pPr>
      <w:r w:rsidRPr="002B4CAE">
        <w:t xml:space="preserve">the Recycler is not entitled to any compensation arising from the </w:t>
      </w:r>
      <w:r w:rsidR="004B5C7B" w:rsidRPr="002B4CAE">
        <w:t>Principal</w:t>
      </w:r>
      <w:r w:rsidRPr="002B4CAE">
        <w:t xml:space="preserve"> exercising its rights under clause </w:t>
      </w:r>
      <w:r w:rsidRPr="002B4CAE">
        <w:fldChar w:fldCharType="begin"/>
      </w:r>
      <w:r w:rsidRPr="002B4CAE">
        <w:instrText xml:space="preserve"> REF _Ref519520017 \w \h </w:instrText>
      </w:r>
      <w:r w:rsidR="00E2469D" w:rsidRPr="002B4CAE">
        <w:instrText xml:space="preserve"> \* MERGEFORMAT </w:instrText>
      </w:r>
      <w:r w:rsidRPr="002B4CAE">
        <w:fldChar w:fldCharType="separate"/>
      </w:r>
      <w:r w:rsidR="00C87C55">
        <w:t>6.1(b)(i)</w:t>
      </w:r>
      <w:r w:rsidRPr="002B4CAE">
        <w:fldChar w:fldCharType="end"/>
      </w:r>
      <w:r w:rsidRPr="002B4CAE">
        <w:t>.</w:t>
      </w:r>
    </w:p>
    <w:p w14:paraId="248B8052" w14:textId="77777777" w:rsidR="002428BA" w:rsidRPr="002B4CAE" w:rsidRDefault="002428BA" w:rsidP="00E2469D">
      <w:pPr>
        <w:pStyle w:val="HWLELvl3"/>
      </w:pPr>
      <w:bookmarkStart w:id="466" w:name="_Ref514166212"/>
      <w:r w:rsidRPr="002B4CAE">
        <w:t xml:space="preserve">The Recycler agrees to the Terms and Conditions of Sale by issuing a Bid in respect of a particular Saleable Quantity of Processed Material to the </w:t>
      </w:r>
      <w:r w:rsidR="004B5C7B" w:rsidRPr="002B4CAE">
        <w:t>Principal</w:t>
      </w:r>
      <w:r w:rsidRPr="002B4CAE">
        <w:t xml:space="preserve"> through the Online Recycling Material Sales Platform. </w:t>
      </w:r>
    </w:p>
    <w:bookmarkEnd w:id="466"/>
    <w:p w14:paraId="16C69FF6" w14:textId="73EB1C4D" w:rsidR="002428BA" w:rsidRPr="002B4CAE" w:rsidRDefault="002428BA" w:rsidP="00E2469D">
      <w:pPr>
        <w:pStyle w:val="HWLELvl3"/>
      </w:pPr>
      <w:r w:rsidRPr="002B4CAE">
        <w:t xml:space="preserve">The Recycler must not purchase, or offer to purchase, Processed Materials from a Scheme Participant except in accordance with this clause </w:t>
      </w:r>
      <w:r w:rsidRPr="002B4CAE">
        <w:fldChar w:fldCharType="begin"/>
      </w:r>
      <w:r w:rsidRPr="002B4CAE">
        <w:instrText xml:space="preserve"> REF _Ref523930154 \w \h </w:instrText>
      </w:r>
      <w:r w:rsidR="00E2469D" w:rsidRPr="002B4CAE">
        <w:instrText xml:space="preserve"> \* MERGEFORMAT </w:instrText>
      </w:r>
      <w:r w:rsidRPr="002B4CAE">
        <w:fldChar w:fldCharType="separate"/>
      </w:r>
      <w:r w:rsidR="00C87C55">
        <w:t>6</w:t>
      </w:r>
      <w:r w:rsidRPr="002B4CAE">
        <w:fldChar w:fldCharType="end"/>
      </w:r>
      <w:r w:rsidRPr="002B4CAE">
        <w:t>.</w:t>
      </w:r>
    </w:p>
    <w:p w14:paraId="5CF34F7F" w14:textId="1314EA38" w:rsidR="002428BA" w:rsidRPr="002B4CAE" w:rsidRDefault="002428BA" w:rsidP="00E2469D">
      <w:pPr>
        <w:pStyle w:val="HWLELvl3"/>
      </w:pPr>
      <w:bookmarkStart w:id="467" w:name="_Ref519603653"/>
      <w:r w:rsidRPr="002B4CAE">
        <w:t xml:space="preserve">The depiction of a Saleable Quantity of Processed Materials on the Online Recycling Material Sales Platform, whether visual or textual, is not to be construed as an obligation to sell but merely an invitation to treat and no contractual obligation to sell or purchase that Saleable Quantity of Processed Materials will arise until the </w:t>
      </w:r>
      <w:r w:rsidR="004B5C7B" w:rsidRPr="002B4CAE">
        <w:t>Principal</w:t>
      </w:r>
      <w:r w:rsidRPr="002B4CAE">
        <w:t xml:space="preserve"> provides the Recycler with a notification under clause </w:t>
      </w:r>
      <w:r w:rsidRPr="002B4CAE">
        <w:fldChar w:fldCharType="begin"/>
      </w:r>
      <w:r w:rsidRPr="002B4CAE">
        <w:instrText xml:space="preserve"> REF _Ref519603500 \r \h </w:instrText>
      </w:r>
      <w:r w:rsidR="00E2469D" w:rsidRPr="002B4CAE">
        <w:instrText xml:space="preserve"> \* MERGEFORMAT </w:instrText>
      </w:r>
      <w:r w:rsidRPr="002B4CAE">
        <w:fldChar w:fldCharType="separate"/>
      </w:r>
      <w:r w:rsidR="00C87C55">
        <w:t>6.3(b)(i)</w:t>
      </w:r>
      <w:r w:rsidRPr="002B4CAE">
        <w:fldChar w:fldCharType="end"/>
      </w:r>
      <w:r w:rsidRPr="002B4CAE">
        <w:t>.</w:t>
      </w:r>
      <w:bookmarkEnd w:id="467"/>
    </w:p>
    <w:p w14:paraId="7D3D9EA3" w14:textId="77777777" w:rsidR="002428BA" w:rsidRPr="002B4CAE" w:rsidRDefault="002428BA" w:rsidP="00E2469D">
      <w:pPr>
        <w:pStyle w:val="HWLELvl2"/>
      </w:pPr>
      <w:bookmarkStart w:id="468" w:name="_Ref519604261"/>
      <w:bookmarkStart w:id="469" w:name="_Toc525659570"/>
      <w:bookmarkStart w:id="470" w:name="_Toc45095049"/>
      <w:bookmarkStart w:id="471" w:name="_Toc51601719"/>
      <w:r w:rsidRPr="002B4CAE">
        <w:t>Sale process</w:t>
      </w:r>
      <w:bookmarkEnd w:id="468"/>
      <w:bookmarkEnd w:id="469"/>
      <w:bookmarkEnd w:id="470"/>
      <w:bookmarkEnd w:id="471"/>
    </w:p>
    <w:p w14:paraId="3FFBDBCF" w14:textId="77777777" w:rsidR="002428BA" w:rsidRPr="002B4CAE" w:rsidRDefault="002428BA" w:rsidP="00E2469D">
      <w:pPr>
        <w:pStyle w:val="HWLELvl3"/>
      </w:pPr>
      <w:r w:rsidRPr="002B4CAE">
        <w:t xml:space="preserve">From time to time, the </w:t>
      </w:r>
      <w:r w:rsidR="004B5C7B" w:rsidRPr="002B4CAE">
        <w:t>Principal</w:t>
      </w:r>
      <w:r w:rsidRPr="002B4CAE">
        <w:t xml:space="preserve"> may list Saleable Quantities of Processed Material for sale on the Online Recycling Material Sales Platform, and such Processed Material:</w:t>
      </w:r>
    </w:p>
    <w:p w14:paraId="3C2C7322" w14:textId="77777777" w:rsidR="002428BA" w:rsidRPr="002B4CAE" w:rsidRDefault="002428BA" w:rsidP="00E2469D">
      <w:pPr>
        <w:pStyle w:val="HWLELvl4"/>
      </w:pPr>
      <w:r w:rsidRPr="002B4CAE">
        <w:t>will be offered for sale subject to a Reserve Price; and</w:t>
      </w:r>
    </w:p>
    <w:p w14:paraId="1049BE84" w14:textId="77777777" w:rsidR="002428BA" w:rsidRPr="002B4CAE" w:rsidRDefault="002428BA" w:rsidP="00E2469D">
      <w:pPr>
        <w:pStyle w:val="HWLELvl4"/>
      </w:pPr>
      <w:r w:rsidRPr="002B4CAE">
        <w:t>is offered for sale on the terms of the Terms and Conditions of Sale.</w:t>
      </w:r>
    </w:p>
    <w:p w14:paraId="781E754A" w14:textId="77777777" w:rsidR="002428BA" w:rsidRPr="002B4CAE" w:rsidRDefault="002428BA" w:rsidP="00E2469D">
      <w:pPr>
        <w:pStyle w:val="HWLELvl3"/>
      </w:pPr>
      <w:r w:rsidRPr="002B4CAE">
        <w:t>If the Recycler wishes to purchase any Processed Material listed for sale on the Online Recycling Material Sales Platform it may submit a Bid for that Processed Material on the Online Recycling Material Sales Platform in accordance with the Auction Terms and Conditions.</w:t>
      </w:r>
    </w:p>
    <w:p w14:paraId="43867F95" w14:textId="151FC275" w:rsidR="002428BA" w:rsidRPr="002B4CAE" w:rsidRDefault="00797F17" w:rsidP="00E2469D">
      <w:pPr>
        <w:pStyle w:val="HWLELvl3"/>
      </w:pPr>
      <w:r>
        <w:t xml:space="preserve">Subject to clause </w:t>
      </w:r>
      <w:r>
        <w:fldChar w:fldCharType="begin"/>
      </w:r>
      <w:r>
        <w:instrText xml:space="preserve"> REF _Ref45023482 \w \h </w:instrText>
      </w:r>
      <w:r>
        <w:fldChar w:fldCharType="separate"/>
      </w:r>
      <w:r w:rsidR="00C87C55">
        <w:t>6.3</w:t>
      </w:r>
      <w:r>
        <w:fldChar w:fldCharType="end"/>
      </w:r>
      <w:r>
        <w:t>, t</w:t>
      </w:r>
      <w:r w:rsidR="002428BA" w:rsidRPr="002B4CAE">
        <w:t xml:space="preserve">he Recycler acknowledges that the </w:t>
      </w:r>
      <w:r w:rsidR="004B5C7B" w:rsidRPr="002B4CAE">
        <w:t>Principal</w:t>
      </w:r>
      <w:r w:rsidR="002428BA" w:rsidRPr="002B4CAE">
        <w:t xml:space="preserve"> may receive other Bids in respect of Processed Materials listed for sale on the Online Recycling Material Sales Platform and that the </w:t>
      </w:r>
      <w:r w:rsidR="004B5C7B" w:rsidRPr="002B4CAE">
        <w:t>Principal</w:t>
      </w:r>
      <w:r w:rsidR="002428BA" w:rsidRPr="002B4CAE">
        <w:t xml:space="preserve"> may choose to sell the Processed Materials to another purchaser other than the Recycler.</w:t>
      </w:r>
    </w:p>
    <w:p w14:paraId="19D95FF5" w14:textId="77777777" w:rsidR="002428BA" w:rsidRPr="002B4CAE" w:rsidRDefault="002428BA" w:rsidP="00E2469D">
      <w:pPr>
        <w:pStyle w:val="HWLELvl2"/>
      </w:pPr>
      <w:bookmarkStart w:id="472" w:name="_Toc525659571"/>
      <w:bookmarkStart w:id="473" w:name="_Ref45023482"/>
      <w:bookmarkStart w:id="474" w:name="_Toc45095050"/>
      <w:bookmarkStart w:id="475" w:name="_Toc51601720"/>
      <w:r w:rsidRPr="002B4CAE">
        <w:t>Entry into Processed Materials Sale Contract</w:t>
      </w:r>
      <w:bookmarkEnd w:id="472"/>
      <w:bookmarkEnd w:id="473"/>
      <w:bookmarkEnd w:id="474"/>
      <w:bookmarkEnd w:id="475"/>
    </w:p>
    <w:p w14:paraId="4342F1E7" w14:textId="77777777" w:rsidR="002428BA" w:rsidRPr="002B4CAE" w:rsidRDefault="002428BA" w:rsidP="00E2469D">
      <w:pPr>
        <w:pStyle w:val="HWLELvl3"/>
      </w:pPr>
      <w:r w:rsidRPr="002B4CAE">
        <w:t xml:space="preserve">If, at the end of the auction period set by the </w:t>
      </w:r>
      <w:r w:rsidR="004B5C7B" w:rsidRPr="002B4CAE">
        <w:t>Principal</w:t>
      </w:r>
      <w:r w:rsidRPr="002B4CAE">
        <w:t xml:space="preserve"> on the Online Recycling Material Sales Platform:</w:t>
      </w:r>
    </w:p>
    <w:p w14:paraId="7A46F1B9" w14:textId="77777777" w:rsidR="002428BA" w:rsidRPr="002B4CAE" w:rsidRDefault="002428BA" w:rsidP="00E2469D">
      <w:pPr>
        <w:pStyle w:val="HWLELvl4"/>
      </w:pPr>
      <w:r w:rsidRPr="002B4CAE">
        <w:t xml:space="preserve">the </w:t>
      </w:r>
      <w:r w:rsidR="004B5C7B" w:rsidRPr="002B4CAE">
        <w:t>Principal</w:t>
      </w:r>
      <w:r w:rsidRPr="002B4CAE">
        <w:t xml:space="preserve"> has accepted one or more Bids and the highest Bid exceeds the relevant Reserve Price: </w:t>
      </w:r>
    </w:p>
    <w:p w14:paraId="0EB43900" w14:textId="77777777" w:rsidR="002428BA" w:rsidRPr="002B4CAE" w:rsidRDefault="002428BA" w:rsidP="00E2469D">
      <w:pPr>
        <w:pStyle w:val="HWLELvl5"/>
      </w:pPr>
      <w:bookmarkStart w:id="476" w:name="_Ref519604149"/>
      <w:r w:rsidRPr="002B4CAE">
        <w:t xml:space="preserve">the person that submitted the highest Bid accepted by the </w:t>
      </w:r>
      <w:r w:rsidR="004B5C7B" w:rsidRPr="002B4CAE">
        <w:t>Principal</w:t>
      </w:r>
      <w:r w:rsidRPr="002B4CAE">
        <w:t xml:space="preserve"> (the </w:t>
      </w:r>
      <w:r w:rsidRPr="002B4CAE">
        <w:rPr>
          <w:b/>
        </w:rPr>
        <w:t>Successful Purchaser</w:t>
      </w:r>
      <w:r w:rsidRPr="002B4CAE">
        <w:t xml:space="preserve">) must purchase from the </w:t>
      </w:r>
      <w:r w:rsidR="004B5C7B" w:rsidRPr="002B4CAE">
        <w:t>Principal</w:t>
      </w:r>
      <w:r w:rsidRPr="002B4CAE">
        <w:t>; and</w:t>
      </w:r>
      <w:bookmarkEnd w:id="476"/>
    </w:p>
    <w:p w14:paraId="32FB72F8" w14:textId="77777777" w:rsidR="002428BA" w:rsidRPr="002B4CAE" w:rsidRDefault="002428BA" w:rsidP="00E2469D">
      <w:pPr>
        <w:pStyle w:val="HWLELvl5"/>
      </w:pPr>
      <w:r w:rsidRPr="002B4CAE">
        <w:t xml:space="preserve">the </w:t>
      </w:r>
      <w:r w:rsidR="004B5C7B" w:rsidRPr="002B4CAE">
        <w:t>Principal</w:t>
      </w:r>
      <w:r w:rsidRPr="002B4CAE">
        <w:t xml:space="preserve"> must sell to the Successful Purchaser,</w:t>
      </w:r>
    </w:p>
    <w:p w14:paraId="73764FE2" w14:textId="77777777" w:rsidR="002428BA" w:rsidRPr="002B4CAE" w:rsidRDefault="002428BA" w:rsidP="00E2469D">
      <w:pPr>
        <w:pStyle w:val="HWLEIndent"/>
        <w:ind w:left="2126"/>
      </w:pPr>
      <w:r w:rsidRPr="002B4CAE">
        <w:t>the particular Saleable Quantity of Processed Material on the terms of the Terms and Conditions of Sale and for the price set out in the winning Bid; and</w:t>
      </w:r>
    </w:p>
    <w:p w14:paraId="1CE38F5C" w14:textId="3775573A" w:rsidR="002428BA" w:rsidRPr="002B4CAE" w:rsidRDefault="002428BA" w:rsidP="00E2469D">
      <w:pPr>
        <w:pStyle w:val="HWLELvl4"/>
      </w:pPr>
      <w:r w:rsidRPr="002B4CAE">
        <w:t xml:space="preserve">the </w:t>
      </w:r>
      <w:r w:rsidR="004B5C7B" w:rsidRPr="002B4CAE">
        <w:t>Principal</w:t>
      </w:r>
      <w:r w:rsidRPr="002B4CAE">
        <w:t xml:space="preserve"> has not accepted any Bids</w:t>
      </w:r>
      <w:r w:rsidR="00836F86">
        <w:t xml:space="preserve"> pursuant to clause </w:t>
      </w:r>
      <w:r w:rsidR="00836F86">
        <w:fldChar w:fldCharType="begin"/>
      </w:r>
      <w:r w:rsidR="00836F86">
        <w:instrText xml:space="preserve"> REF _Ref48129447 \w \h </w:instrText>
      </w:r>
      <w:r w:rsidR="00836F86">
        <w:fldChar w:fldCharType="separate"/>
      </w:r>
      <w:r w:rsidR="00C87C55">
        <w:t>4(a)</w:t>
      </w:r>
      <w:r w:rsidR="00836F86">
        <w:fldChar w:fldCharType="end"/>
      </w:r>
      <w:r w:rsidR="00836F86">
        <w:t xml:space="preserve"> of the </w:t>
      </w:r>
      <w:r w:rsidR="00836F86" w:rsidRPr="002B4CAE">
        <w:t>Auction Terms and Conditions</w:t>
      </w:r>
      <w:r w:rsidRPr="002B4CAE">
        <w:t xml:space="preserve">, the </w:t>
      </w:r>
      <w:r w:rsidR="004B5C7B" w:rsidRPr="002B4CAE">
        <w:t>Principal</w:t>
      </w:r>
      <w:r w:rsidRPr="002B4CAE">
        <w:t xml:space="preserve"> may in its sole discretion:</w:t>
      </w:r>
    </w:p>
    <w:p w14:paraId="60FF7272" w14:textId="77777777" w:rsidR="002428BA" w:rsidRPr="002B4CAE" w:rsidRDefault="002428BA" w:rsidP="00E2469D">
      <w:pPr>
        <w:pStyle w:val="HWLELvl5"/>
      </w:pPr>
      <w:r w:rsidRPr="002B4CAE">
        <w:t xml:space="preserve">withdraw that Processed Material from sale; </w:t>
      </w:r>
    </w:p>
    <w:p w14:paraId="42D657D4" w14:textId="77777777" w:rsidR="002428BA" w:rsidRPr="002B4CAE" w:rsidRDefault="002428BA" w:rsidP="00E2469D">
      <w:pPr>
        <w:pStyle w:val="HWLELvl5"/>
      </w:pPr>
      <w:r w:rsidRPr="002B4CAE">
        <w:t>relist that Processed Material for sale at a different Reserve Price; or</w:t>
      </w:r>
    </w:p>
    <w:p w14:paraId="33F446BE" w14:textId="77777777" w:rsidR="002428BA" w:rsidRPr="002B4CAE" w:rsidRDefault="002428BA" w:rsidP="00E2469D">
      <w:pPr>
        <w:pStyle w:val="HWLELvl5"/>
      </w:pPr>
      <w:r w:rsidRPr="002B4CAE">
        <w:t>otherwise take any steps to sell that Processed Material, including by negotiation with persons that submitted bids.</w:t>
      </w:r>
    </w:p>
    <w:p w14:paraId="3D4AC1FD" w14:textId="77777777" w:rsidR="002428BA" w:rsidRPr="002B4CAE" w:rsidRDefault="002428BA" w:rsidP="00E2469D">
      <w:pPr>
        <w:pStyle w:val="HWLELvl3"/>
      </w:pPr>
      <w:bookmarkStart w:id="477" w:name="_Ref531165043"/>
      <w:r w:rsidRPr="002B4CAE">
        <w:t>If the Recycler is the highest bidder:</w:t>
      </w:r>
      <w:bookmarkEnd w:id="477"/>
    </w:p>
    <w:p w14:paraId="7800CE04" w14:textId="77777777" w:rsidR="002428BA" w:rsidRPr="002B4CAE" w:rsidRDefault="002428BA" w:rsidP="00E2469D">
      <w:pPr>
        <w:pStyle w:val="HWLELvl4"/>
      </w:pPr>
      <w:bookmarkStart w:id="478" w:name="_Ref519603500"/>
      <w:r w:rsidRPr="002B4CAE">
        <w:t xml:space="preserve">the </w:t>
      </w:r>
      <w:r w:rsidR="004B5C7B" w:rsidRPr="002B4CAE">
        <w:t>Principal</w:t>
      </w:r>
      <w:r w:rsidRPr="002B4CAE">
        <w:t xml:space="preserve"> must promptly notify the Recycler that it is the Successful Purchaser;</w:t>
      </w:r>
      <w:bookmarkEnd w:id="478"/>
      <w:r w:rsidRPr="002B4CAE">
        <w:t xml:space="preserve"> and</w:t>
      </w:r>
    </w:p>
    <w:p w14:paraId="51EC57C1" w14:textId="18A5E30D" w:rsidR="002428BA" w:rsidRPr="002B4CAE" w:rsidRDefault="002428BA" w:rsidP="00E2469D">
      <w:pPr>
        <w:pStyle w:val="HWLELvl4"/>
      </w:pPr>
      <w:bookmarkStart w:id="479" w:name="_Ref519764524"/>
      <w:r w:rsidRPr="002B4CAE">
        <w:t xml:space="preserve">if the </w:t>
      </w:r>
      <w:r w:rsidR="004B5C7B" w:rsidRPr="002B4CAE">
        <w:t>Principal</w:t>
      </w:r>
      <w:r w:rsidRPr="002B4CAE">
        <w:t xml:space="preserve"> issues a notification under clause </w:t>
      </w:r>
      <w:r w:rsidRPr="002B4CAE">
        <w:fldChar w:fldCharType="begin"/>
      </w:r>
      <w:r w:rsidRPr="002B4CAE">
        <w:instrText xml:space="preserve"> REF _Ref519603500 \w \h </w:instrText>
      </w:r>
      <w:r w:rsidR="00EC0AE4" w:rsidRPr="002B4CAE">
        <w:instrText xml:space="preserve"> \* MERGEFORMAT </w:instrText>
      </w:r>
      <w:r w:rsidRPr="002B4CAE">
        <w:fldChar w:fldCharType="separate"/>
      </w:r>
      <w:r w:rsidR="00C87C55">
        <w:t>6.3(b)(i)</w:t>
      </w:r>
      <w:r w:rsidRPr="002B4CAE">
        <w:fldChar w:fldCharType="end"/>
      </w:r>
      <w:r w:rsidRPr="002B4CAE">
        <w:t>, the parties are deemed to have entered into a separate binding contract of sale and purchase on and with effect from the date of the notification, consisting of:</w:t>
      </w:r>
      <w:bookmarkEnd w:id="479"/>
    </w:p>
    <w:p w14:paraId="72EF5AF5" w14:textId="77777777" w:rsidR="002428BA" w:rsidRPr="002B4CAE" w:rsidRDefault="002428BA" w:rsidP="00E2469D">
      <w:pPr>
        <w:pStyle w:val="HWLELvl5"/>
      </w:pPr>
      <w:r w:rsidRPr="002B4CAE">
        <w:t xml:space="preserve">the relevant Bid submitted by the Recycler and accepted by the </w:t>
      </w:r>
      <w:r w:rsidR="004B5C7B" w:rsidRPr="002B4CAE">
        <w:t>Principal</w:t>
      </w:r>
      <w:r w:rsidRPr="002B4CAE">
        <w:t>; and</w:t>
      </w:r>
    </w:p>
    <w:p w14:paraId="63814CA8" w14:textId="77777777" w:rsidR="002428BA" w:rsidRPr="002B4CAE" w:rsidRDefault="002428BA" w:rsidP="00E2469D">
      <w:pPr>
        <w:pStyle w:val="HWLELvl5"/>
      </w:pPr>
      <w:r w:rsidRPr="002B4CAE">
        <w:t>the Terms and Conditions of Sale,</w:t>
      </w:r>
    </w:p>
    <w:p w14:paraId="7266B959" w14:textId="77777777" w:rsidR="002428BA" w:rsidRDefault="002428BA" w:rsidP="00E2469D">
      <w:pPr>
        <w:pStyle w:val="HWLEIndent"/>
        <w:ind w:left="2126"/>
      </w:pPr>
      <w:r w:rsidRPr="002B4CAE">
        <w:t xml:space="preserve">(the </w:t>
      </w:r>
      <w:r w:rsidRPr="002B4CAE">
        <w:rPr>
          <w:b/>
        </w:rPr>
        <w:t>Processed Materials Sale Contract</w:t>
      </w:r>
      <w:r w:rsidRPr="002B4CAE">
        <w:t>).</w:t>
      </w:r>
    </w:p>
    <w:p w14:paraId="69E16FE2" w14:textId="77777777" w:rsidR="00E72757" w:rsidRPr="00E72757" w:rsidRDefault="00E72757" w:rsidP="00E72757">
      <w:pPr>
        <w:keepNext/>
        <w:numPr>
          <w:ilvl w:val="1"/>
          <w:numId w:val="6"/>
        </w:numPr>
        <w:spacing w:before="360" w:after="240"/>
        <w:outlineLvl w:val="1"/>
        <w:rPr>
          <w:rFonts w:ascii="Arial Bold" w:hAnsi="Arial Bold"/>
          <w:color w:val="57584F"/>
          <w:sz w:val="22"/>
        </w:rPr>
      </w:pPr>
      <w:bookmarkStart w:id="480" w:name="_Toc525659572"/>
      <w:bookmarkStart w:id="481" w:name="_Ref531164622"/>
      <w:bookmarkStart w:id="482" w:name="_Toc531278600"/>
      <w:bookmarkStart w:id="483" w:name="_Toc531279326"/>
      <w:bookmarkStart w:id="484" w:name="_Toc531281455"/>
      <w:r w:rsidRPr="00E72757">
        <w:rPr>
          <w:rFonts w:ascii="Arial Bold" w:hAnsi="Arial Bold"/>
          <w:color w:val="57584F"/>
          <w:sz w:val="22"/>
        </w:rPr>
        <w:t>Existing Commercial Arrangements and Commercial Arrangements</w:t>
      </w:r>
      <w:bookmarkEnd w:id="480"/>
      <w:bookmarkEnd w:id="481"/>
      <w:bookmarkEnd w:id="482"/>
      <w:bookmarkEnd w:id="483"/>
      <w:bookmarkEnd w:id="484"/>
    </w:p>
    <w:p w14:paraId="3E8D742E" w14:textId="0869D4F4" w:rsidR="003343A9" w:rsidRDefault="0001766F" w:rsidP="0001766F">
      <w:pPr>
        <w:numPr>
          <w:ilvl w:val="2"/>
          <w:numId w:val="6"/>
        </w:numPr>
        <w:spacing w:before="240" w:after="240"/>
        <w:outlineLvl w:val="2"/>
      </w:pPr>
      <w:bookmarkStart w:id="485" w:name="_Ref49357583"/>
      <w:bookmarkStart w:id="486" w:name="_Ref514143106"/>
      <w:bookmarkStart w:id="487" w:name="_Ref516746544"/>
      <w:r>
        <w:t>T</w:t>
      </w:r>
      <w:r w:rsidRPr="00E72757">
        <w:t xml:space="preserve">he </w:t>
      </w:r>
      <w:r>
        <w:t xml:space="preserve">Recycler may purchase </w:t>
      </w:r>
      <w:r w:rsidRPr="00E72757">
        <w:t xml:space="preserve">Processed Material </w:t>
      </w:r>
      <w:r>
        <w:t>pursuant to</w:t>
      </w:r>
      <w:r w:rsidR="003343A9">
        <w:t>:</w:t>
      </w:r>
      <w:bookmarkEnd w:id="485"/>
      <w:r w:rsidR="00E72757" w:rsidRPr="00E72757">
        <w:t xml:space="preserve"> </w:t>
      </w:r>
    </w:p>
    <w:p w14:paraId="3A677C35" w14:textId="5F1B383B" w:rsidR="003343A9" w:rsidRDefault="00E72757" w:rsidP="003343A9">
      <w:pPr>
        <w:pStyle w:val="HWLELvl4"/>
      </w:pPr>
      <w:r w:rsidRPr="00E72757">
        <w:t>a</w:t>
      </w:r>
      <w:r w:rsidR="00596573">
        <w:t>n</w:t>
      </w:r>
      <w:r w:rsidRPr="00E72757">
        <w:t xml:space="preserve"> Existing Commercial Arrangement</w:t>
      </w:r>
      <w:r w:rsidR="00596573">
        <w:t>,</w:t>
      </w:r>
      <w:r w:rsidRPr="00E72757">
        <w:t xml:space="preserve"> </w:t>
      </w:r>
      <w:r w:rsidR="00596573" w:rsidRPr="00E72757">
        <w:t xml:space="preserve">recognised </w:t>
      </w:r>
      <w:r w:rsidR="00596573">
        <w:t>by the Principal</w:t>
      </w:r>
      <w:r w:rsidR="005A1DDE">
        <w:t>;</w:t>
      </w:r>
      <w:r w:rsidRPr="00E72757">
        <w:t xml:space="preserve"> or </w:t>
      </w:r>
    </w:p>
    <w:p w14:paraId="2CAA4814" w14:textId="324913FD" w:rsidR="003343A9" w:rsidRDefault="00E72757" w:rsidP="003343A9">
      <w:pPr>
        <w:pStyle w:val="HWLELvl4"/>
      </w:pPr>
      <w:r w:rsidRPr="00E72757">
        <w:t>a Commercial Arrangement</w:t>
      </w:r>
      <w:r w:rsidR="00596573">
        <w:t>,</w:t>
      </w:r>
      <w:r w:rsidR="00596573" w:rsidRPr="00E72757">
        <w:t xml:space="preserve"> recognised </w:t>
      </w:r>
      <w:r w:rsidR="00596573">
        <w:t>by the Principal</w:t>
      </w:r>
      <w:r w:rsidR="0001766F">
        <w:t>.</w:t>
      </w:r>
      <w:r w:rsidR="00596573">
        <w:t xml:space="preserve"> </w:t>
      </w:r>
    </w:p>
    <w:p w14:paraId="2610363D" w14:textId="4492EA49" w:rsidR="00E72757" w:rsidRPr="00E72757" w:rsidRDefault="00E72757" w:rsidP="0001766F">
      <w:pPr>
        <w:spacing w:before="240" w:after="240"/>
        <w:ind w:left="2126"/>
        <w:outlineLvl w:val="3"/>
      </w:pPr>
      <w:bookmarkStart w:id="488" w:name="_Toc531277804"/>
      <w:bookmarkStart w:id="489" w:name="_Toc531277805"/>
      <w:bookmarkEnd w:id="486"/>
      <w:bookmarkEnd w:id="487"/>
      <w:bookmarkEnd w:id="488"/>
      <w:bookmarkEnd w:id="489"/>
      <w:r w:rsidRPr="00E72757">
        <w:t xml:space="preserve"> </w:t>
      </w:r>
      <w:bookmarkStart w:id="490" w:name="_Toc531277806"/>
      <w:bookmarkEnd w:id="490"/>
    </w:p>
    <w:p w14:paraId="26F44059" w14:textId="7BAB298E" w:rsidR="00596573" w:rsidRPr="00596573" w:rsidRDefault="00596573" w:rsidP="007440B5">
      <w:pPr>
        <w:numPr>
          <w:ilvl w:val="2"/>
          <w:numId w:val="6"/>
        </w:numPr>
        <w:tabs>
          <w:tab w:val="left" w:pos="1418"/>
        </w:tabs>
        <w:spacing w:before="240" w:after="240"/>
        <w:outlineLvl w:val="2"/>
      </w:pPr>
      <w:bookmarkStart w:id="491" w:name="_Ref47967501"/>
      <w:r>
        <w:t>The Principal must recognise a</w:t>
      </w:r>
      <w:r w:rsidR="00E72757" w:rsidRPr="00E72757">
        <w:t xml:space="preserve">n Existing Commercial Arrangement or </w:t>
      </w:r>
      <w:r w:rsidR="00F30AEC">
        <w:t xml:space="preserve">a </w:t>
      </w:r>
      <w:r w:rsidR="00E72757" w:rsidRPr="00E72757">
        <w:t xml:space="preserve">Commercial Arrangement </w:t>
      </w:r>
      <w:r w:rsidR="00F30AEC">
        <w:t xml:space="preserve">(each a </w:t>
      </w:r>
      <w:r w:rsidR="00F30AEC" w:rsidRPr="00F30AEC">
        <w:rPr>
          <w:b/>
        </w:rPr>
        <w:t>Relevant Arrangement</w:t>
      </w:r>
      <w:r w:rsidR="00F30AEC">
        <w:t>)</w:t>
      </w:r>
      <w:bookmarkStart w:id="492" w:name="_Toc531277807"/>
      <w:bookmarkEnd w:id="492"/>
      <w:r w:rsidR="0058214E">
        <w:t xml:space="preserve"> </w:t>
      </w:r>
      <w:r>
        <w:t>unless</w:t>
      </w:r>
      <w:r>
        <w:rPr>
          <w:rFonts w:cs="Arial"/>
          <w:szCs w:val="20"/>
        </w:rPr>
        <w:t>:</w:t>
      </w:r>
      <w:bookmarkEnd w:id="491"/>
    </w:p>
    <w:p w14:paraId="2ABDC23C" w14:textId="729B0DAF" w:rsidR="00F30AEC" w:rsidRDefault="003343A9" w:rsidP="0090424D">
      <w:pPr>
        <w:numPr>
          <w:ilvl w:val="3"/>
          <w:numId w:val="6"/>
        </w:numPr>
        <w:spacing w:before="240" w:after="240"/>
        <w:outlineLvl w:val="3"/>
      </w:pPr>
      <w:r>
        <w:t>the counterparty</w:t>
      </w:r>
      <w:r w:rsidR="00F30AEC">
        <w:t xml:space="preserve"> to the Relevant Arrangement is</w:t>
      </w:r>
      <w:r w:rsidR="00AC3271">
        <w:t xml:space="preserve"> not party to </w:t>
      </w:r>
      <w:r w:rsidRPr="002B4CAE">
        <w:t>a Processing Services Agreement or</w:t>
      </w:r>
      <w:r>
        <w:t xml:space="preserve"> </w:t>
      </w:r>
      <w:r w:rsidRPr="002B4CAE">
        <w:t>a Material Recovery Agreement</w:t>
      </w:r>
      <w:r>
        <w:t xml:space="preserve"> with the Principal;</w:t>
      </w:r>
    </w:p>
    <w:p w14:paraId="022FCCEC" w14:textId="39886DE1" w:rsidR="00BC2A34" w:rsidRDefault="008E09EB" w:rsidP="0090424D">
      <w:pPr>
        <w:pStyle w:val="HWLELvl4"/>
      </w:pPr>
      <w:r>
        <w:t xml:space="preserve">the Recycler or the counterparty to the Relevant Arrangement is the subject of a </w:t>
      </w:r>
      <w:r w:rsidR="00977BB2">
        <w:t xml:space="preserve">current </w:t>
      </w:r>
      <w:r w:rsidR="00BC2A34">
        <w:t>investigation by the Principal</w:t>
      </w:r>
      <w:r w:rsidR="00A56407">
        <w:t xml:space="preserve"> or </w:t>
      </w:r>
      <w:r>
        <w:t>a Regulatory Authority</w:t>
      </w:r>
      <w:r w:rsidR="00A56407">
        <w:t xml:space="preserve"> in </w:t>
      </w:r>
      <w:r w:rsidR="00977BB2">
        <w:t>connection with</w:t>
      </w:r>
      <w:r w:rsidR="00A56407">
        <w:t xml:space="preserve"> the Scheme</w:t>
      </w:r>
      <w:r w:rsidR="00BC2A34">
        <w:t xml:space="preserve">; </w:t>
      </w:r>
    </w:p>
    <w:p w14:paraId="1CCCCE3F" w14:textId="5332C6E3" w:rsidR="008E09EB" w:rsidRDefault="008E09EB" w:rsidP="00BC2A34">
      <w:pPr>
        <w:pStyle w:val="HWLELvl4"/>
      </w:pPr>
      <w:r>
        <w:t xml:space="preserve">the Recycler or the counterparty to the Relevant Arrangement is the subject of </w:t>
      </w:r>
      <w:r w:rsidRPr="002B4CAE">
        <w:rPr>
          <w:lang w:eastAsia="en-AU"/>
        </w:rPr>
        <w:t xml:space="preserve">a decision by </w:t>
      </w:r>
      <w:r>
        <w:rPr>
          <w:lang w:eastAsia="en-AU"/>
        </w:rPr>
        <w:t xml:space="preserve">the Principal or </w:t>
      </w:r>
      <w:r w:rsidRPr="002B4CAE">
        <w:rPr>
          <w:lang w:eastAsia="en-AU"/>
        </w:rPr>
        <w:t>a Regulatory Authority that is or may be adverse to the Recycler's capacity to perform its obligations under this Agreement</w:t>
      </w:r>
      <w:r w:rsidR="00B2180A">
        <w:rPr>
          <w:lang w:eastAsia="en-AU"/>
        </w:rPr>
        <w:t xml:space="preserve"> or</w:t>
      </w:r>
      <w:r w:rsidRPr="002B4CAE">
        <w:rPr>
          <w:lang w:eastAsia="en-AU"/>
        </w:rPr>
        <w:t xml:space="preserve"> </w:t>
      </w:r>
      <w:r w:rsidR="00B2180A" w:rsidRPr="002B4CAE">
        <w:rPr>
          <w:lang w:eastAsia="en-AU"/>
        </w:rPr>
        <w:t xml:space="preserve">the </w:t>
      </w:r>
      <w:r w:rsidR="00B2180A">
        <w:rPr>
          <w:lang w:eastAsia="en-AU"/>
        </w:rPr>
        <w:t>Counterparty</w:t>
      </w:r>
      <w:r w:rsidR="00B2180A" w:rsidRPr="002B4CAE">
        <w:rPr>
          <w:lang w:eastAsia="en-AU"/>
        </w:rPr>
        <w:t>'s capacity to perform its obligations under th</w:t>
      </w:r>
      <w:r w:rsidR="00B2180A">
        <w:rPr>
          <w:lang w:eastAsia="en-AU"/>
        </w:rPr>
        <w:t>e</w:t>
      </w:r>
      <w:r w:rsidR="00B2180A" w:rsidRPr="002B4CAE">
        <w:rPr>
          <w:lang w:eastAsia="en-AU"/>
        </w:rPr>
        <w:t xml:space="preserve"> </w:t>
      </w:r>
      <w:r w:rsidR="00B2180A">
        <w:rPr>
          <w:lang w:eastAsia="en-AU"/>
        </w:rPr>
        <w:t xml:space="preserve">Relevant </w:t>
      </w:r>
      <w:r w:rsidR="00553360">
        <w:rPr>
          <w:lang w:eastAsia="en-AU"/>
        </w:rPr>
        <w:t>Arrangement</w:t>
      </w:r>
      <w:r>
        <w:rPr>
          <w:lang w:eastAsia="en-AU"/>
        </w:rPr>
        <w:t>;</w:t>
      </w:r>
      <w:r>
        <w:t xml:space="preserve"> </w:t>
      </w:r>
    </w:p>
    <w:p w14:paraId="5D1CE015" w14:textId="4F58CD67" w:rsidR="003343A9" w:rsidRDefault="00A56407" w:rsidP="00BC2A34">
      <w:pPr>
        <w:pStyle w:val="HWLELvl4"/>
      </w:pPr>
      <w:r>
        <w:t xml:space="preserve">the Principal has </w:t>
      </w:r>
      <w:r w:rsidR="00BC2A34">
        <w:t xml:space="preserve">issued </w:t>
      </w:r>
      <w:r>
        <w:t xml:space="preserve">the Recycler </w:t>
      </w:r>
      <w:r w:rsidR="00BC2A34">
        <w:t xml:space="preserve">with a </w:t>
      </w:r>
      <w:r w:rsidR="00B2658A">
        <w:t>D</w:t>
      </w:r>
      <w:r w:rsidR="00BC2A34">
        <w:t xml:space="preserve">efault </w:t>
      </w:r>
      <w:r w:rsidR="00B2658A">
        <w:t xml:space="preserve">Notice </w:t>
      </w:r>
      <w:r w:rsidR="00BC2A34">
        <w:t xml:space="preserve">under this Agreement and the default </w:t>
      </w:r>
      <w:r w:rsidR="00B2658A">
        <w:t xml:space="preserve">the subject of that Default Notice </w:t>
      </w:r>
      <w:r w:rsidR="00BC2A34">
        <w:t xml:space="preserve">has yet to be remedied;  </w:t>
      </w:r>
      <w:r w:rsidR="003343A9">
        <w:t xml:space="preserve"> </w:t>
      </w:r>
    </w:p>
    <w:p w14:paraId="4DA39220" w14:textId="04A069C3" w:rsidR="00550086" w:rsidRDefault="00BC2A34" w:rsidP="00A56407">
      <w:pPr>
        <w:pStyle w:val="HWLELvl4"/>
      </w:pPr>
      <w:r>
        <w:t xml:space="preserve">the </w:t>
      </w:r>
      <w:r w:rsidR="00A56407">
        <w:t>Principal has issued the counterparty to the Relevant Arrangement with notice of a de</w:t>
      </w:r>
      <w:r w:rsidR="00977BB2">
        <w:t>f</w:t>
      </w:r>
      <w:r w:rsidR="00A56407">
        <w:t xml:space="preserve">ault by the counterparty under </w:t>
      </w:r>
      <w:r w:rsidR="00977BB2" w:rsidRPr="002B4CAE">
        <w:t>a Processing Services Agreement or</w:t>
      </w:r>
      <w:r w:rsidR="00977BB2">
        <w:t xml:space="preserve"> </w:t>
      </w:r>
      <w:r w:rsidR="00977BB2" w:rsidRPr="002B4CAE">
        <w:t>a Material Recovery Agreement</w:t>
      </w:r>
      <w:r w:rsidR="00977BB2">
        <w:t xml:space="preserve"> </w:t>
      </w:r>
      <w:r w:rsidR="000F59C3">
        <w:t xml:space="preserve">and the default the subject of that default notice has yet to be remedied;  </w:t>
      </w:r>
    </w:p>
    <w:p w14:paraId="05F7DCFD" w14:textId="5E04E088" w:rsidR="007D3104" w:rsidRDefault="007D3104" w:rsidP="007D3104">
      <w:pPr>
        <w:pStyle w:val="HWLELvl4"/>
      </w:pPr>
      <w:r>
        <w:t xml:space="preserve">the Principal </w:t>
      </w:r>
      <w:r w:rsidR="008E09EB">
        <w:t>reasonably believes</w:t>
      </w:r>
      <w:r w:rsidR="00630801">
        <w:t xml:space="preserve"> that </w:t>
      </w:r>
      <w:r>
        <w:t xml:space="preserve">the Recycler </w:t>
      </w:r>
      <w:r w:rsidR="008E09EB">
        <w:t>does</w:t>
      </w:r>
      <w:r>
        <w:t xml:space="preserve"> not </w:t>
      </w:r>
      <w:r w:rsidR="008E09EB">
        <w:t xml:space="preserve">intend to </w:t>
      </w:r>
      <w:r>
        <w:t xml:space="preserve">comply with its obligations under this Agreement in relation to the </w:t>
      </w:r>
      <w:r w:rsidR="00630801" w:rsidRPr="00E72757">
        <w:t xml:space="preserve">Processed Material </w:t>
      </w:r>
      <w:r w:rsidR="00630801">
        <w:t xml:space="preserve">the subject of the Relevant </w:t>
      </w:r>
      <w:r w:rsidR="00553360">
        <w:t>Arrangement</w:t>
      </w:r>
      <w:r w:rsidR="00B2180A">
        <w:t>;</w:t>
      </w:r>
      <w:r>
        <w:t xml:space="preserve"> </w:t>
      </w:r>
      <w:r w:rsidR="00B2180A">
        <w:t>or</w:t>
      </w:r>
    </w:p>
    <w:p w14:paraId="6146696F" w14:textId="7C26BB16" w:rsidR="008E09EB" w:rsidRPr="008E09EB" w:rsidRDefault="008E09EB" w:rsidP="00B24FB7">
      <w:pPr>
        <w:pStyle w:val="HWLELvl4"/>
      </w:pPr>
      <w:r w:rsidRPr="002B4CAE">
        <w:t xml:space="preserve">the Recycler or </w:t>
      </w:r>
      <w:r w:rsidR="00B2180A">
        <w:t xml:space="preserve">the counterparty to the Relevant </w:t>
      </w:r>
      <w:r w:rsidR="00553360">
        <w:t>Arrangement</w:t>
      </w:r>
      <w:r w:rsidRPr="002B4CAE">
        <w:t xml:space="preserve"> </w:t>
      </w:r>
      <w:r w:rsidR="00B2180A">
        <w:t>is the subject of an</w:t>
      </w:r>
      <w:r w:rsidRPr="002B4CAE">
        <w:t xml:space="preserve"> Insolvency Event</w:t>
      </w:r>
      <w:r w:rsidR="00B2180A">
        <w:t>.</w:t>
      </w:r>
    </w:p>
    <w:p w14:paraId="08605EB3" w14:textId="3A81E5D1" w:rsidR="004566D6" w:rsidRPr="00E72757" w:rsidRDefault="00F30AEC" w:rsidP="00F30AEC">
      <w:pPr>
        <w:numPr>
          <w:ilvl w:val="2"/>
          <w:numId w:val="6"/>
        </w:numPr>
        <w:tabs>
          <w:tab w:val="left" w:pos="1418"/>
        </w:tabs>
        <w:spacing w:before="240" w:after="240"/>
        <w:outlineLvl w:val="2"/>
      </w:pPr>
      <w:r>
        <w:t xml:space="preserve">The Principal may </w:t>
      </w:r>
      <w:r w:rsidR="00294AFA">
        <w:t>withdraw its</w:t>
      </w:r>
      <w:r>
        <w:t xml:space="preserve"> recogni</w:t>
      </w:r>
      <w:r w:rsidR="00294AFA">
        <w:t>tion of</w:t>
      </w:r>
      <w:r>
        <w:t xml:space="preserve"> a Relevant </w:t>
      </w:r>
      <w:r w:rsidR="00553360">
        <w:t>Arrangement</w:t>
      </w:r>
      <w:r>
        <w:t xml:space="preserve"> on any ground upon which the Principal can refuse to recognise a Relevant </w:t>
      </w:r>
      <w:r w:rsidR="00553360">
        <w:t>Arrangement</w:t>
      </w:r>
      <w:r w:rsidR="00957084">
        <w:t xml:space="preserve"> under clause </w:t>
      </w:r>
      <w:r w:rsidR="00957084">
        <w:fldChar w:fldCharType="begin"/>
      </w:r>
      <w:r w:rsidR="00957084">
        <w:instrText xml:space="preserve"> REF _Ref47967501 \w \h </w:instrText>
      </w:r>
      <w:r w:rsidR="00957084">
        <w:fldChar w:fldCharType="separate"/>
      </w:r>
      <w:r w:rsidR="00C87C55">
        <w:t>6.4(b)</w:t>
      </w:r>
      <w:r w:rsidR="00957084">
        <w:fldChar w:fldCharType="end"/>
      </w:r>
      <w:r w:rsidR="00E72757">
        <w:t>.</w:t>
      </w:r>
      <w:r w:rsidR="00550086">
        <w:t xml:space="preserve">   </w:t>
      </w:r>
    </w:p>
    <w:p w14:paraId="579BFD19" w14:textId="77777777" w:rsidR="002428BA" w:rsidRPr="002B4CAE" w:rsidRDefault="002428BA" w:rsidP="00E2469D">
      <w:pPr>
        <w:pStyle w:val="HWLELvl2"/>
        <w:rPr>
          <w:lang w:eastAsia="en-AU"/>
        </w:rPr>
      </w:pPr>
      <w:bookmarkStart w:id="493" w:name="_Toc531277803"/>
      <w:bookmarkStart w:id="494" w:name="_Ref519604515"/>
      <w:bookmarkStart w:id="495" w:name="_Toc525659573"/>
      <w:bookmarkStart w:id="496" w:name="_Toc45095051"/>
      <w:bookmarkStart w:id="497" w:name="_Toc51601721"/>
      <w:bookmarkStart w:id="498" w:name="_Ref492320831"/>
      <w:bookmarkStart w:id="499" w:name="_Toc510786221"/>
      <w:bookmarkEnd w:id="493"/>
      <w:r w:rsidRPr="002B4CAE">
        <w:rPr>
          <w:lang w:eastAsia="en-AU"/>
        </w:rPr>
        <w:t>Recycling of Processed Materials</w:t>
      </w:r>
      <w:bookmarkEnd w:id="494"/>
      <w:bookmarkEnd w:id="495"/>
      <w:bookmarkEnd w:id="496"/>
      <w:bookmarkEnd w:id="497"/>
    </w:p>
    <w:p w14:paraId="16498572" w14:textId="77777777" w:rsidR="002428BA" w:rsidRPr="002B4CAE" w:rsidRDefault="002428BA" w:rsidP="00E2469D">
      <w:pPr>
        <w:pStyle w:val="HWLEIndent"/>
        <w:rPr>
          <w:lang w:eastAsia="en-AU"/>
        </w:rPr>
      </w:pPr>
      <w:r w:rsidRPr="002B4CAE">
        <w:rPr>
          <w:lang w:eastAsia="en-AU"/>
        </w:rPr>
        <w:t xml:space="preserve">The Recycler must: </w:t>
      </w:r>
    </w:p>
    <w:p w14:paraId="1D912655" w14:textId="4ED881F4" w:rsidR="002428BA" w:rsidRPr="002B4CAE" w:rsidRDefault="0001766F" w:rsidP="00E2469D">
      <w:pPr>
        <w:pStyle w:val="HWLELvl3"/>
        <w:rPr>
          <w:lang w:eastAsia="en-AU"/>
        </w:rPr>
      </w:pPr>
      <w:bookmarkStart w:id="500" w:name="_Ref41665662"/>
      <w:r>
        <w:rPr>
          <w:lang w:eastAsia="en-AU"/>
        </w:rPr>
        <w:t>r</w:t>
      </w:r>
      <w:r w:rsidR="002428BA" w:rsidRPr="002B4CAE">
        <w:rPr>
          <w:lang w:eastAsia="en-AU"/>
        </w:rPr>
        <w:t>euse</w:t>
      </w:r>
      <w:r w:rsidR="00373514">
        <w:rPr>
          <w:lang w:eastAsia="en-AU"/>
        </w:rPr>
        <w:t>,</w:t>
      </w:r>
      <w:r w:rsidR="002428BA" w:rsidRPr="002B4CAE">
        <w:rPr>
          <w:lang w:eastAsia="en-AU"/>
        </w:rPr>
        <w:t xml:space="preserve"> recycle</w:t>
      </w:r>
      <w:r w:rsidR="00670EB8" w:rsidRPr="002B4CAE">
        <w:t xml:space="preserve"> or </w:t>
      </w:r>
      <w:r w:rsidR="00670EB8">
        <w:t>dispose of in a manner that is not a Prohibited Manner</w:t>
      </w:r>
      <w:r w:rsidR="002428BA" w:rsidRPr="002B4CAE">
        <w:rPr>
          <w:lang w:eastAsia="en-AU"/>
        </w:rPr>
        <w:t xml:space="preserve"> a</w:t>
      </w:r>
      <w:r w:rsidR="00670EB8">
        <w:rPr>
          <w:lang w:eastAsia="en-AU"/>
        </w:rPr>
        <w:t>ll</w:t>
      </w:r>
      <w:r w:rsidR="002428BA" w:rsidRPr="002B4CAE">
        <w:rPr>
          <w:lang w:eastAsia="en-AU"/>
        </w:rPr>
        <w:t xml:space="preserve"> Processed Materials purchased from the </w:t>
      </w:r>
      <w:r w:rsidR="004B5C7B" w:rsidRPr="002B4CAE">
        <w:rPr>
          <w:lang w:eastAsia="en-AU"/>
        </w:rPr>
        <w:t>Principal</w:t>
      </w:r>
      <w:r>
        <w:rPr>
          <w:lang w:eastAsia="en-AU"/>
        </w:rPr>
        <w:t xml:space="preserve"> or pursuant to a Relevant Arrangement</w:t>
      </w:r>
      <w:r w:rsidR="00670EB8">
        <w:rPr>
          <w:lang w:eastAsia="en-AU"/>
        </w:rPr>
        <w:t>; and</w:t>
      </w:r>
      <w:bookmarkEnd w:id="500"/>
    </w:p>
    <w:p w14:paraId="70A4DEB6" w14:textId="38412CEA" w:rsidR="002428BA" w:rsidRPr="002B4CAE" w:rsidRDefault="002428BA" w:rsidP="00E2469D">
      <w:pPr>
        <w:pStyle w:val="HWLELvl3"/>
        <w:rPr>
          <w:lang w:eastAsia="en-AU"/>
        </w:rPr>
      </w:pPr>
      <w:r w:rsidRPr="002B4CAE">
        <w:rPr>
          <w:lang w:eastAsia="en-AU"/>
        </w:rPr>
        <w:t xml:space="preserve">provide reasonable evidence of </w:t>
      </w:r>
      <w:r w:rsidR="00670EB8">
        <w:rPr>
          <w:lang w:eastAsia="en-AU"/>
        </w:rPr>
        <w:t xml:space="preserve">compliance with clause </w:t>
      </w:r>
      <w:r w:rsidR="00670EB8">
        <w:rPr>
          <w:lang w:eastAsia="en-AU"/>
        </w:rPr>
        <w:fldChar w:fldCharType="begin"/>
      </w:r>
      <w:r w:rsidR="00670EB8">
        <w:rPr>
          <w:lang w:eastAsia="en-AU"/>
        </w:rPr>
        <w:instrText xml:space="preserve"> REF _Ref41665662 \w \h </w:instrText>
      </w:r>
      <w:r w:rsidR="00670EB8">
        <w:rPr>
          <w:lang w:eastAsia="en-AU"/>
        </w:rPr>
      </w:r>
      <w:r w:rsidR="00670EB8">
        <w:rPr>
          <w:lang w:eastAsia="en-AU"/>
        </w:rPr>
        <w:fldChar w:fldCharType="separate"/>
      </w:r>
      <w:r w:rsidR="00C87C55">
        <w:rPr>
          <w:lang w:eastAsia="en-AU"/>
        </w:rPr>
        <w:t>6.5(a)</w:t>
      </w:r>
      <w:r w:rsidR="00670EB8">
        <w:rPr>
          <w:lang w:eastAsia="en-AU"/>
        </w:rPr>
        <w:fldChar w:fldCharType="end"/>
      </w:r>
      <w:r w:rsidRPr="002B4CAE">
        <w:rPr>
          <w:lang w:eastAsia="en-AU"/>
        </w:rPr>
        <w:t xml:space="preserve"> to the </w:t>
      </w:r>
      <w:r w:rsidR="004B5C7B" w:rsidRPr="002B4CAE">
        <w:rPr>
          <w:lang w:eastAsia="en-AU"/>
        </w:rPr>
        <w:t>Principal</w:t>
      </w:r>
      <w:r w:rsidRPr="002B4CAE">
        <w:rPr>
          <w:lang w:eastAsia="en-AU"/>
        </w:rPr>
        <w:t xml:space="preserve"> upon request.</w:t>
      </w:r>
    </w:p>
    <w:p w14:paraId="0000D53F" w14:textId="77777777" w:rsidR="002428BA" w:rsidRPr="002B4CAE" w:rsidRDefault="002428BA" w:rsidP="00E2469D">
      <w:pPr>
        <w:pStyle w:val="HWLELvl2"/>
      </w:pPr>
      <w:bookmarkStart w:id="501" w:name="_Ref519605237"/>
      <w:bookmarkStart w:id="502" w:name="_Toc525659574"/>
      <w:bookmarkStart w:id="503" w:name="_Toc45095052"/>
      <w:bookmarkStart w:id="504" w:name="_Toc51601722"/>
      <w:r w:rsidRPr="002B4CAE">
        <w:t>Disputes</w:t>
      </w:r>
      <w:bookmarkEnd w:id="501"/>
      <w:bookmarkEnd w:id="502"/>
      <w:bookmarkEnd w:id="503"/>
      <w:bookmarkEnd w:id="504"/>
    </w:p>
    <w:p w14:paraId="3B017F5E" w14:textId="30FF5249" w:rsidR="002428BA" w:rsidRPr="002B4CAE" w:rsidRDefault="002428BA" w:rsidP="00E2469D">
      <w:pPr>
        <w:pStyle w:val="HWLELvl3"/>
      </w:pPr>
      <w:bookmarkStart w:id="505" w:name="_Ref519605222"/>
      <w:r w:rsidRPr="002B4CAE">
        <w:t xml:space="preserve">If any dispute arises in relation to the conduct of the process set out in clause </w:t>
      </w:r>
      <w:r w:rsidRPr="002B4CAE">
        <w:fldChar w:fldCharType="begin"/>
      </w:r>
      <w:r w:rsidRPr="002B4CAE">
        <w:instrText xml:space="preserve"> REF _Ref519604261 \w \h </w:instrText>
      </w:r>
      <w:r w:rsidR="00EC0AE4" w:rsidRPr="002B4CAE">
        <w:instrText xml:space="preserve"> \* MERGEFORMAT </w:instrText>
      </w:r>
      <w:r w:rsidRPr="002B4CAE">
        <w:fldChar w:fldCharType="separate"/>
      </w:r>
      <w:r w:rsidR="00C87C55">
        <w:t>6.2</w:t>
      </w:r>
      <w:r w:rsidRPr="002B4CAE">
        <w:fldChar w:fldCharType="end"/>
      </w:r>
      <w:r w:rsidRPr="002B4CAE">
        <w:t>, including whether the Recycler has submitted a valid Bid:</w:t>
      </w:r>
      <w:bookmarkEnd w:id="505"/>
      <w:r w:rsidRPr="002B4CAE">
        <w:t xml:space="preserve"> </w:t>
      </w:r>
    </w:p>
    <w:p w14:paraId="43801CCE" w14:textId="77777777" w:rsidR="002428BA" w:rsidRPr="002B4CAE" w:rsidRDefault="002428BA" w:rsidP="00E2469D">
      <w:pPr>
        <w:pStyle w:val="HWLELvl4"/>
      </w:pPr>
      <w:r w:rsidRPr="002B4CAE">
        <w:t xml:space="preserve">the </w:t>
      </w:r>
      <w:r w:rsidR="004B5C7B" w:rsidRPr="002B4CAE">
        <w:t>Principal</w:t>
      </w:r>
      <w:r w:rsidRPr="002B4CAE">
        <w:t xml:space="preserve"> will be the sole arbitrator of such a dispute and the </w:t>
      </w:r>
      <w:r w:rsidR="004B5C7B" w:rsidRPr="002B4CAE">
        <w:t>Principal</w:t>
      </w:r>
      <w:r w:rsidRPr="002B4CAE">
        <w:t>'s decision in respect of such a dispute will be final; and</w:t>
      </w:r>
    </w:p>
    <w:p w14:paraId="24DDE26E" w14:textId="77777777" w:rsidR="002428BA" w:rsidRPr="002B4CAE" w:rsidRDefault="002428BA" w:rsidP="00E2469D">
      <w:pPr>
        <w:pStyle w:val="HWLELvl4"/>
      </w:pPr>
      <w:r w:rsidRPr="002B4CAE">
        <w:t xml:space="preserve">at the option of the </w:t>
      </w:r>
      <w:r w:rsidR="004B5C7B" w:rsidRPr="002B4CAE">
        <w:t>Principal</w:t>
      </w:r>
      <w:r w:rsidRPr="002B4CAE">
        <w:t>, either:</w:t>
      </w:r>
    </w:p>
    <w:p w14:paraId="6F445666" w14:textId="77777777" w:rsidR="002428BA" w:rsidRPr="002B4CAE" w:rsidRDefault="002428BA" w:rsidP="00E2469D">
      <w:pPr>
        <w:pStyle w:val="HWLELvl5"/>
      </w:pPr>
      <w:r w:rsidRPr="002B4CAE">
        <w:t>the Processed Material may be relisted for auction; or</w:t>
      </w:r>
    </w:p>
    <w:p w14:paraId="2BB368FD" w14:textId="77777777" w:rsidR="002428BA" w:rsidRPr="002B4CAE" w:rsidRDefault="002428BA" w:rsidP="00E2469D">
      <w:pPr>
        <w:pStyle w:val="HWLELvl5"/>
      </w:pPr>
      <w:r w:rsidRPr="002B4CAE">
        <w:t xml:space="preserve">the </w:t>
      </w:r>
      <w:r w:rsidR="004B5C7B" w:rsidRPr="002B4CAE">
        <w:t>Principal</w:t>
      </w:r>
      <w:r w:rsidRPr="002B4CAE">
        <w:t xml:space="preserve"> may decide the dispute.</w:t>
      </w:r>
    </w:p>
    <w:p w14:paraId="1CCF74F9" w14:textId="77777777" w:rsidR="002428BA" w:rsidRPr="002B4CAE" w:rsidRDefault="002428BA" w:rsidP="00E2469D">
      <w:pPr>
        <w:pStyle w:val="HWLELvl3"/>
      </w:pPr>
      <w:r w:rsidRPr="002B4CAE">
        <w:t>Any dispute in relation to a Sale of Processed Materials Contract entered into under this Agreement (including in relation to payment, inspection, delivery to or collection by the Successful Purchaser) will be resolved in accordance with the Processed Materials Sale Contract.</w:t>
      </w:r>
    </w:p>
    <w:p w14:paraId="5DC73DBC" w14:textId="77777777" w:rsidR="002428BA" w:rsidRPr="002B4CAE" w:rsidRDefault="002428BA" w:rsidP="00E2469D">
      <w:pPr>
        <w:pStyle w:val="HWLELvl2"/>
      </w:pPr>
      <w:bookmarkStart w:id="506" w:name="_Toc525659575"/>
      <w:bookmarkStart w:id="507" w:name="_Toc45095053"/>
      <w:bookmarkStart w:id="508" w:name="_Toc51601723"/>
      <w:r w:rsidRPr="002B4CAE">
        <w:t>Indemnity</w:t>
      </w:r>
      <w:bookmarkEnd w:id="506"/>
      <w:bookmarkEnd w:id="507"/>
      <w:bookmarkEnd w:id="508"/>
    </w:p>
    <w:p w14:paraId="3F9847DD" w14:textId="20D35E10" w:rsidR="002428BA" w:rsidRPr="002B4CAE" w:rsidRDefault="002428BA" w:rsidP="00E2469D">
      <w:pPr>
        <w:pStyle w:val="HWLELvl3"/>
      </w:pPr>
      <w:bookmarkStart w:id="509" w:name="_Ref519604455"/>
      <w:r w:rsidRPr="002B4CAE">
        <w:t xml:space="preserve">Subject to clause </w:t>
      </w:r>
      <w:r w:rsidRPr="002B4CAE">
        <w:fldChar w:fldCharType="begin"/>
      </w:r>
      <w:r w:rsidRPr="002B4CAE">
        <w:instrText xml:space="preserve"> REF _Ref519604447 \w \h </w:instrText>
      </w:r>
      <w:r w:rsidR="00EC0AE4" w:rsidRPr="002B4CAE">
        <w:instrText xml:space="preserve"> \* MERGEFORMAT </w:instrText>
      </w:r>
      <w:r w:rsidRPr="002B4CAE">
        <w:fldChar w:fldCharType="separate"/>
      </w:r>
      <w:r w:rsidR="00C87C55">
        <w:t>6.7(b)</w:t>
      </w:r>
      <w:r w:rsidRPr="002B4CAE">
        <w:fldChar w:fldCharType="end"/>
      </w:r>
      <w:r w:rsidRPr="002B4CAE">
        <w:t xml:space="preserve">, the Recycler indemnifies the </w:t>
      </w:r>
      <w:r w:rsidR="004B5C7B" w:rsidRPr="002B4CAE">
        <w:t>Principal</w:t>
      </w:r>
      <w:r w:rsidRPr="002B4CAE">
        <w:t xml:space="preserve"> to the maximum extent permitted by law against and in respect of any Claim or Loss sustained by the </w:t>
      </w:r>
      <w:r w:rsidR="004B5C7B" w:rsidRPr="002B4CAE">
        <w:t>Principal</w:t>
      </w:r>
      <w:r w:rsidRPr="002B4CAE">
        <w:t xml:space="preserve"> either directly or indirectly in connection with the purchase or sale of the Processed Material by the </w:t>
      </w:r>
      <w:r w:rsidR="004B5C7B" w:rsidRPr="002B4CAE">
        <w:t>Principal</w:t>
      </w:r>
      <w:r w:rsidRPr="002B4CAE">
        <w:t xml:space="preserve"> under and in accordance with this Agreement.</w:t>
      </w:r>
      <w:bookmarkEnd w:id="509"/>
    </w:p>
    <w:p w14:paraId="5009B8B5" w14:textId="22628305" w:rsidR="002428BA" w:rsidRPr="002B4CAE" w:rsidRDefault="002428BA" w:rsidP="00E2469D">
      <w:pPr>
        <w:pStyle w:val="HWLELvl3"/>
      </w:pPr>
      <w:bookmarkStart w:id="510" w:name="_Ref519604447"/>
      <w:r w:rsidRPr="002B4CAE">
        <w:t xml:space="preserve">The indemnity in clause </w:t>
      </w:r>
      <w:r w:rsidRPr="002B4CAE">
        <w:fldChar w:fldCharType="begin"/>
      </w:r>
      <w:r w:rsidRPr="002B4CAE">
        <w:instrText xml:space="preserve"> REF _Ref519604455 \w \h </w:instrText>
      </w:r>
      <w:r w:rsidR="00EC0AE4" w:rsidRPr="002B4CAE">
        <w:instrText xml:space="preserve"> \* MERGEFORMAT </w:instrText>
      </w:r>
      <w:r w:rsidRPr="002B4CAE">
        <w:fldChar w:fldCharType="separate"/>
      </w:r>
      <w:r w:rsidR="00C87C55">
        <w:t>6.7(a)</w:t>
      </w:r>
      <w:r w:rsidRPr="002B4CAE">
        <w:fldChar w:fldCharType="end"/>
      </w:r>
      <w:r w:rsidRPr="002B4CAE">
        <w:t xml:space="preserve"> will be reduced proportionally to the extent to which the Claim or Loss was caused or contributed to by an act or omission of the </w:t>
      </w:r>
      <w:r w:rsidR="004B5C7B" w:rsidRPr="002B4CAE">
        <w:t>Principal</w:t>
      </w:r>
      <w:r w:rsidRPr="002B4CAE">
        <w:t>.</w:t>
      </w:r>
      <w:bookmarkEnd w:id="510"/>
    </w:p>
    <w:p w14:paraId="1FFFE647" w14:textId="77777777" w:rsidR="002428BA" w:rsidRPr="002B4CAE" w:rsidRDefault="002428BA" w:rsidP="00E2469D">
      <w:pPr>
        <w:pStyle w:val="HWLELvl1"/>
        <w:rPr>
          <w:lang w:eastAsia="en-AU"/>
        </w:rPr>
      </w:pPr>
      <w:bookmarkStart w:id="511" w:name="_Toc525659576"/>
      <w:bookmarkStart w:id="512" w:name="_Toc45095054"/>
      <w:bookmarkStart w:id="513" w:name="_Toc51601724"/>
      <w:r w:rsidRPr="002B4CAE">
        <w:rPr>
          <w:lang w:eastAsia="en-AU"/>
        </w:rPr>
        <w:t>Information, Audits and Reporting</w:t>
      </w:r>
      <w:bookmarkEnd w:id="511"/>
      <w:bookmarkEnd w:id="512"/>
      <w:bookmarkEnd w:id="513"/>
    </w:p>
    <w:p w14:paraId="3731E233" w14:textId="77777777" w:rsidR="002428BA" w:rsidRPr="002B4CAE" w:rsidRDefault="002428BA" w:rsidP="00E2469D">
      <w:pPr>
        <w:pStyle w:val="HWLELvl2"/>
      </w:pPr>
      <w:bookmarkStart w:id="514" w:name="_Ref479670985"/>
      <w:bookmarkStart w:id="515" w:name="_Toc510786200"/>
      <w:bookmarkStart w:id="516" w:name="_Toc525659577"/>
      <w:bookmarkStart w:id="517" w:name="_Toc45095055"/>
      <w:bookmarkStart w:id="518" w:name="_Toc51601725"/>
      <w:r w:rsidRPr="002B4CAE">
        <w:t>Audit and Reporting</w:t>
      </w:r>
      <w:bookmarkEnd w:id="514"/>
      <w:bookmarkEnd w:id="515"/>
      <w:bookmarkEnd w:id="516"/>
      <w:bookmarkEnd w:id="517"/>
      <w:bookmarkEnd w:id="518"/>
    </w:p>
    <w:p w14:paraId="0FBF7F0B" w14:textId="5E819D5E" w:rsidR="002428BA" w:rsidRPr="002B4CAE" w:rsidRDefault="002428BA" w:rsidP="005673B3">
      <w:pPr>
        <w:pStyle w:val="HWLELvl3"/>
      </w:pPr>
      <w:r w:rsidRPr="002B4CAE">
        <w:t>The Recycler must at all times:</w:t>
      </w:r>
    </w:p>
    <w:p w14:paraId="40798B88" w14:textId="77777777" w:rsidR="002428BA" w:rsidRPr="002B4CAE" w:rsidRDefault="002428BA" w:rsidP="005673B3">
      <w:pPr>
        <w:pStyle w:val="HWLELvl4"/>
      </w:pPr>
      <w:bookmarkStart w:id="519" w:name="_Ref523931323"/>
      <w:bookmarkStart w:id="520" w:name="_Ref508373374"/>
      <w:r w:rsidRPr="002B4CAE">
        <w:t xml:space="preserve">have auditable systems in place to record all information required to be reported to the </w:t>
      </w:r>
      <w:r w:rsidR="004B5C7B" w:rsidRPr="002B4CAE">
        <w:t>Principal</w:t>
      </w:r>
      <w:r w:rsidRPr="002B4CAE">
        <w:t xml:space="preserve"> and retain such information for a period of no less than 7 years;</w:t>
      </w:r>
      <w:bookmarkEnd w:id="519"/>
      <w:r w:rsidRPr="002B4CAE">
        <w:t xml:space="preserve"> </w:t>
      </w:r>
      <w:bookmarkEnd w:id="520"/>
    </w:p>
    <w:p w14:paraId="0AEEF6B4" w14:textId="7EC0A9B0" w:rsidR="00603F20" w:rsidRPr="00603F20" w:rsidRDefault="00603F20" w:rsidP="00603F20">
      <w:pPr>
        <w:pStyle w:val="HWLELvl4"/>
      </w:pPr>
      <w:bookmarkStart w:id="521" w:name="_Ref12637086"/>
      <w:r w:rsidRPr="00163AD0">
        <w:t>provide such information</w:t>
      </w:r>
      <w:r>
        <w:t xml:space="preserve"> </w:t>
      </w:r>
      <w:r w:rsidRPr="00163AD0">
        <w:t>as the Principal reasonably requires</w:t>
      </w:r>
      <w:r>
        <w:t xml:space="preserve">, at such times </w:t>
      </w:r>
      <w:r w:rsidRPr="00163AD0">
        <w:t>as the Principal reasonably requires</w:t>
      </w:r>
      <w:r>
        <w:t xml:space="preserve">, </w:t>
      </w:r>
      <w:r w:rsidRPr="00163AD0">
        <w:t>in order for the Principal to comply with</w:t>
      </w:r>
      <w:r>
        <w:t xml:space="preserve"> its reporting obligations under</w:t>
      </w:r>
      <w:r w:rsidRPr="00163AD0">
        <w:t xml:space="preserve"> </w:t>
      </w:r>
      <w:r>
        <w:t>S</w:t>
      </w:r>
      <w:r w:rsidRPr="00163AD0">
        <w:t xml:space="preserve">tatutory </w:t>
      </w:r>
      <w:r>
        <w:t>R</w:t>
      </w:r>
      <w:r w:rsidRPr="00163AD0">
        <w:t>e</w:t>
      </w:r>
      <w:r>
        <w:t>quirements;</w:t>
      </w:r>
      <w:bookmarkEnd w:id="521"/>
    </w:p>
    <w:p w14:paraId="11EAC5A3" w14:textId="18D2A28B" w:rsidR="002428BA" w:rsidRPr="002B4CAE" w:rsidRDefault="002428BA" w:rsidP="005673B3">
      <w:pPr>
        <w:pStyle w:val="HWLELvl4"/>
        <w:rPr>
          <w:rFonts w:cs="Arial"/>
          <w:lang w:eastAsia="en-AU"/>
        </w:rPr>
      </w:pPr>
      <w:r w:rsidRPr="002B4CAE">
        <w:rPr>
          <w:rFonts w:cs="Arial"/>
          <w:lang w:eastAsia="en-AU"/>
        </w:rPr>
        <w:t xml:space="preserve">reasonably cooperate with, and provide (or seek to provide) access to, </w:t>
      </w:r>
      <w:r w:rsidRPr="002B4CAE">
        <w:t xml:space="preserve">the </w:t>
      </w:r>
      <w:r w:rsidR="004B5C7B" w:rsidRPr="002B4CAE">
        <w:t>Principal</w:t>
      </w:r>
      <w:r w:rsidRPr="002B4CAE">
        <w:t xml:space="preserve"> (or an Associate</w:t>
      </w:r>
      <w:r w:rsidR="004A560D">
        <w:t xml:space="preserve"> or auditor</w:t>
      </w:r>
      <w:r w:rsidRPr="002B4CAE">
        <w:t xml:space="preserve"> of the </w:t>
      </w:r>
      <w:r w:rsidR="004B5C7B" w:rsidRPr="002B4CAE">
        <w:t>Principal</w:t>
      </w:r>
      <w:r w:rsidRPr="002B4CAE">
        <w:t xml:space="preserve"> as notified to the Recycler by the </w:t>
      </w:r>
      <w:r w:rsidR="004B5C7B" w:rsidRPr="002B4CAE">
        <w:t>Principal</w:t>
      </w:r>
      <w:r w:rsidRPr="002B4CAE">
        <w:t xml:space="preserve"> from time to time)</w:t>
      </w:r>
      <w:r w:rsidRPr="002B4CAE">
        <w:rPr>
          <w:rFonts w:cs="Arial"/>
          <w:lang w:eastAsia="en-AU"/>
        </w:rPr>
        <w:t xml:space="preserve"> so as to </w:t>
      </w:r>
      <w:r w:rsidRPr="002B4CAE">
        <w:rPr>
          <w:lang w:eastAsia="en-AU"/>
        </w:rPr>
        <w:t xml:space="preserve">allow </w:t>
      </w:r>
      <w:r w:rsidRPr="002B4CAE">
        <w:t xml:space="preserve">the </w:t>
      </w:r>
      <w:r w:rsidR="004B5C7B" w:rsidRPr="002B4CAE">
        <w:t>Principal</w:t>
      </w:r>
      <w:r w:rsidRPr="002B4CAE">
        <w:t xml:space="preserve"> or its Associate </w:t>
      </w:r>
      <w:r w:rsidRPr="002B4CAE">
        <w:rPr>
          <w:lang w:eastAsia="en-AU"/>
        </w:rPr>
        <w:t>to undertake any audit or review of the Recycler's compliance with this Agreement;</w:t>
      </w:r>
    </w:p>
    <w:p w14:paraId="76ACC0E6" w14:textId="6A46F56D" w:rsidR="002428BA" w:rsidRPr="002B4CAE" w:rsidRDefault="002428BA" w:rsidP="005673B3">
      <w:pPr>
        <w:pStyle w:val="HWLELvl4"/>
        <w:rPr>
          <w:rFonts w:cs="Arial"/>
          <w:lang w:eastAsia="en-AU"/>
        </w:rPr>
      </w:pPr>
      <w:r w:rsidRPr="002B4CAE">
        <w:rPr>
          <w:lang w:eastAsia="en-AU"/>
        </w:rPr>
        <w:t xml:space="preserve">provide </w:t>
      </w:r>
      <w:r w:rsidRPr="002B4CAE">
        <w:t xml:space="preserve">the </w:t>
      </w:r>
      <w:r w:rsidR="004B5C7B" w:rsidRPr="002B4CAE">
        <w:rPr>
          <w:lang w:eastAsia="en-AU"/>
        </w:rPr>
        <w:t>Principal</w:t>
      </w:r>
      <w:r w:rsidRPr="002B4CAE">
        <w:rPr>
          <w:lang w:eastAsia="en-AU"/>
        </w:rPr>
        <w:t xml:space="preserve"> with reports and statutory declarations as requested by the </w:t>
      </w:r>
      <w:r w:rsidR="004B5C7B" w:rsidRPr="002B4CAE">
        <w:rPr>
          <w:lang w:eastAsia="en-AU"/>
        </w:rPr>
        <w:t>Principal</w:t>
      </w:r>
      <w:r w:rsidRPr="002B4CAE">
        <w:rPr>
          <w:lang w:eastAsia="en-AU"/>
        </w:rPr>
        <w:t xml:space="preserve">, including reports on the items required to be recorded under clause </w:t>
      </w:r>
      <w:r w:rsidRPr="002B4CAE">
        <w:rPr>
          <w:lang w:eastAsia="en-AU"/>
        </w:rPr>
        <w:fldChar w:fldCharType="begin"/>
      </w:r>
      <w:r w:rsidRPr="002B4CAE">
        <w:rPr>
          <w:lang w:eastAsia="en-AU"/>
        </w:rPr>
        <w:instrText xml:space="preserve"> REF _Ref523931323 \w \h </w:instrText>
      </w:r>
      <w:r w:rsidR="00EC0AE4" w:rsidRPr="002B4CAE">
        <w:rPr>
          <w:lang w:eastAsia="en-AU"/>
        </w:rPr>
        <w:instrText xml:space="preserve"> \* MERGEFORMAT </w:instrText>
      </w:r>
      <w:r w:rsidRPr="002B4CAE">
        <w:rPr>
          <w:lang w:eastAsia="en-AU"/>
        </w:rPr>
      </w:r>
      <w:r w:rsidRPr="002B4CAE">
        <w:rPr>
          <w:lang w:eastAsia="en-AU"/>
        </w:rPr>
        <w:fldChar w:fldCharType="separate"/>
      </w:r>
      <w:r w:rsidR="00C87C55">
        <w:rPr>
          <w:lang w:eastAsia="en-AU"/>
        </w:rPr>
        <w:t>7.1(a)(i)</w:t>
      </w:r>
      <w:r w:rsidRPr="002B4CAE">
        <w:rPr>
          <w:lang w:eastAsia="en-AU"/>
        </w:rPr>
        <w:fldChar w:fldCharType="end"/>
      </w:r>
      <w:r w:rsidRPr="002B4CAE">
        <w:rPr>
          <w:lang w:eastAsia="en-AU"/>
        </w:rPr>
        <w:t>;</w:t>
      </w:r>
    </w:p>
    <w:p w14:paraId="5C712AB8" w14:textId="117EBD3D" w:rsidR="002428BA" w:rsidRPr="002B4CAE" w:rsidRDefault="005673B3" w:rsidP="005673B3">
      <w:pPr>
        <w:pStyle w:val="HWLELvl4"/>
        <w:rPr>
          <w:rFonts w:cs="Arial"/>
          <w:lang w:eastAsia="en-AU"/>
        </w:rPr>
      </w:pPr>
      <w:r w:rsidRPr="00163AD0">
        <w:t xml:space="preserve">provide the Principal </w:t>
      </w:r>
      <w:r>
        <w:t xml:space="preserve">and </w:t>
      </w:r>
      <w:r w:rsidRPr="00163AD0">
        <w:t>any auditor engaged by or on behalf of</w:t>
      </w:r>
      <w:r w:rsidR="002428BA" w:rsidRPr="002B4CAE">
        <w:rPr>
          <w:lang w:eastAsia="en-AU"/>
        </w:rPr>
        <w:t xml:space="preserve"> </w:t>
      </w:r>
      <w:r w:rsidR="002428BA" w:rsidRPr="002B4CAE">
        <w:t xml:space="preserve">the </w:t>
      </w:r>
      <w:r w:rsidR="004B5C7B" w:rsidRPr="002B4CAE">
        <w:rPr>
          <w:lang w:eastAsia="en-AU"/>
        </w:rPr>
        <w:t>Principal</w:t>
      </w:r>
      <w:r w:rsidR="002428BA" w:rsidRPr="002B4CAE">
        <w:rPr>
          <w:lang w:eastAsia="en-AU"/>
        </w:rPr>
        <w:t xml:space="preserve"> with all information, documents and access to personnel and premises </w:t>
      </w:r>
      <w:r w:rsidR="002428BA" w:rsidRPr="002B4CAE">
        <w:t xml:space="preserve">reasonably requested by the </w:t>
      </w:r>
      <w:r w:rsidR="004B5C7B" w:rsidRPr="002B4CAE">
        <w:t>Principal</w:t>
      </w:r>
      <w:r w:rsidR="002428BA" w:rsidRPr="002B4CAE">
        <w:t xml:space="preserve"> </w:t>
      </w:r>
      <w:r>
        <w:t xml:space="preserve">or the auditor </w:t>
      </w:r>
      <w:r w:rsidR="002428BA" w:rsidRPr="002B4CAE">
        <w:t>with respect to the Recycler's obligations under this Agreement;</w:t>
      </w:r>
    </w:p>
    <w:p w14:paraId="7C80B5B9" w14:textId="0D15DBB7" w:rsidR="002428BA" w:rsidRPr="002B4CAE" w:rsidRDefault="002428BA" w:rsidP="00603F20">
      <w:pPr>
        <w:pStyle w:val="HWLELvl4"/>
      </w:pPr>
      <w:r w:rsidRPr="002B4CAE">
        <w:rPr>
          <w:lang w:eastAsia="en-AU"/>
        </w:rPr>
        <w:t xml:space="preserve">cooperate with </w:t>
      </w:r>
      <w:r w:rsidR="005673B3">
        <w:rPr>
          <w:lang w:eastAsia="en-AU"/>
        </w:rPr>
        <w:t xml:space="preserve">and provide any assistance to </w:t>
      </w:r>
      <w:r w:rsidRPr="002B4CAE">
        <w:rPr>
          <w:lang w:eastAsia="en-AU"/>
        </w:rPr>
        <w:t xml:space="preserve">any auditor engaged by or on behalf of </w:t>
      </w:r>
      <w:r w:rsidRPr="002B4CAE">
        <w:t xml:space="preserve">the </w:t>
      </w:r>
      <w:r w:rsidR="004B5C7B" w:rsidRPr="002B4CAE">
        <w:t>Principal</w:t>
      </w:r>
      <w:r w:rsidRPr="002B4CAE">
        <w:rPr>
          <w:lang w:eastAsia="en-AU"/>
        </w:rPr>
        <w:t xml:space="preserve"> for the purposes of undertaking an audit or review of the </w:t>
      </w:r>
      <w:r w:rsidRPr="002B4CAE">
        <w:t xml:space="preserve">Recycler's </w:t>
      </w:r>
      <w:r w:rsidRPr="002B4CAE">
        <w:rPr>
          <w:lang w:eastAsia="en-AU"/>
        </w:rPr>
        <w:t xml:space="preserve">compliance with its obligations under this Agreement; </w:t>
      </w:r>
      <w:r w:rsidRPr="002B4CAE">
        <w:t>and</w:t>
      </w:r>
    </w:p>
    <w:p w14:paraId="70C87516" w14:textId="583B98C8" w:rsidR="002428BA" w:rsidRDefault="002428BA" w:rsidP="005673B3">
      <w:pPr>
        <w:pStyle w:val="HWLELvl4"/>
        <w:rPr>
          <w:lang w:eastAsia="en-AU"/>
        </w:rPr>
      </w:pPr>
      <w:r w:rsidRPr="002B4CAE">
        <w:t xml:space="preserve">otherwise take all reasonable measures to facilitate the </w:t>
      </w:r>
      <w:r w:rsidR="004B5C7B" w:rsidRPr="002B4CAE">
        <w:t>Principal</w:t>
      </w:r>
      <w:r w:rsidRPr="002B4CAE">
        <w:t>'s compliance with its auditing and reporting obligations under all Statutory Requirements.</w:t>
      </w:r>
    </w:p>
    <w:p w14:paraId="01611B22" w14:textId="6C962456" w:rsidR="005673B3" w:rsidRPr="002B4CAE" w:rsidRDefault="005673B3" w:rsidP="005673B3">
      <w:pPr>
        <w:pStyle w:val="HWLELvl3"/>
      </w:pPr>
      <w:r>
        <w:t>For the purposes of this clause</w:t>
      </w:r>
      <w:r w:rsidR="002C3A0F">
        <w:t xml:space="preserve"> </w:t>
      </w:r>
      <w:r w:rsidR="002C3A0F">
        <w:fldChar w:fldCharType="begin"/>
      </w:r>
      <w:r w:rsidR="002C3A0F">
        <w:instrText xml:space="preserve"> REF _Ref479670985 \r \h </w:instrText>
      </w:r>
      <w:r w:rsidR="002C3A0F">
        <w:fldChar w:fldCharType="separate"/>
      </w:r>
      <w:r w:rsidR="00C87C55">
        <w:t>7.1</w:t>
      </w:r>
      <w:r w:rsidR="002C3A0F">
        <w:fldChar w:fldCharType="end"/>
      </w:r>
      <w:r>
        <w:t>, an auditor can be a qualified accountant or other authorised investigator.</w:t>
      </w:r>
    </w:p>
    <w:p w14:paraId="5540C8FF" w14:textId="77777777" w:rsidR="002428BA" w:rsidRPr="002B4CAE" w:rsidRDefault="004B5C7B" w:rsidP="00E2469D">
      <w:pPr>
        <w:pStyle w:val="HWLELvl2"/>
      </w:pPr>
      <w:bookmarkStart w:id="522" w:name="_Ref517691676"/>
      <w:bookmarkStart w:id="523" w:name="_Toc523837745"/>
      <w:bookmarkStart w:id="524" w:name="_Toc525659578"/>
      <w:bookmarkStart w:id="525" w:name="_Toc45095056"/>
      <w:bookmarkStart w:id="526" w:name="_Toc51601726"/>
      <w:bookmarkStart w:id="527" w:name="_Toc510786201"/>
      <w:bookmarkStart w:id="528" w:name="_Ref523931457"/>
      <w:r w:rsidRPr="002B4CAE">
        <w:t>Principal</w:t>
      </w:r>
      <w:r w:rsidR="002428BA" w:rsidRPr="002B4CAE">
        <w:t>'s right to inspect</w:t>
      </w:r>
      <w:bookmarkEnd w:id="522"/>
      <w:bookmarkEnd w:id="523"/>
      <w:bookmarkEnd w:id="524"/>
      <w:bookmarkEnd w:id="525"/>
      <w:bookmarkEnd w:id="526"/>
    </w:p>
    <w:p w14:paraId="316BD027" w14:textId="77777777" w:rsidR="002428BA" w:rsidRPr="002B4CAE" w:rsidRDefault="002428BA" w:rsidP="00E2469D">
      <w:pPr>
        <w:pStyle w:val="HWLELvl3"/>
      </w:pPr>
      <w:bookmarkStart w:id="529" w:name="_Ref517864254"/>
      <w:r w:rsidRPr="002B4CAE">
        <w:t xml:space="preserve">The </w:t>
      </w:r>
      <w:r w:rsidR="004B5C7B" w:rsidRPr="002B4CAE">
        <w:t>Principal</w:t>
      </w:r>
      <w:r w:rsidRPr="002B4CAE">
        <w:t xml:space="preserve"> or its Associates may at any time audit, examine or review the Recycler's compliance with its obligations under this Agreement, including to determine if </w:t>
      </w:r>
      <w:bookmarkEnd w:id="529"/>
      <w:r w:rsidRPr="002B4CAE">
        <w:t xml:space="preserve">amounts paid to the Recycler are properly payable to the Recycler under this </w:t>
      </w:r>
      <w:r w:rsidRPr="002B4CAE">
        <w:rPr>
          <w:lang w:val="en-GB"/>
        </w:rPr>
        <w:t>Agreement (including any Processed Materials Sale Contract entered into under this Agreement)</w:t>
      </w:r>
      <w:r w:rsidRPr="002B4CAE">
        <w:t>.</w:t>
      </w:r>
    </w:p>
    <w:p w14:paraId="101D4921" w14:textId="3E43C97A" w:rsidR="002428BA" w:rsidRPr="002B4CAE" w:rsidRDefault="002428BA" w:rsidP="00E2469D">
      <w:pPr>
        <w:pStyle w:val="HWLELvl3"/>
      </w:pPr>
      <w:r w:rsidRPr="002B4CAE">
        <w:t xml:space="preserve">If requested by the </w:t>
      </w:r>
      <w:r w:rsidR="004B5C7B" w:rsidRPr="002B4CAE">
        <w:t>Principal</w:t>
      </w:r>
      <w:r w:rsidRPr="002B4CAE">
        <w:t xml:space="preserve">'s Representative, the Recycler must provide reasonable assistance to the </w:t>
      </w:r>
      <w:r w:rsidR="004B5C7B" w:rsidRPr="002B4CAE">
        <w:t>Principal</w:t>
      </w:r>
      <w:r w:rsidRPr="002B4CAE">
        <w:t xml:space="preserve"> in connection with any review, examination or audit in accordance with this clause </w:t>
      </w:r>
      <w:r w:rsidRPr="002B4CAE">
        <w:fldChar w:fldCharType="begin"/>
      </w:r>
      <w:r w:rsidRPr="002B4CAE">
        <w:instrText xml:space="preserve"> REF _Ref517691676 \w \h </w:instrText>
      </w:r>
      <w:r w:rsidR="00EC0AE4" w:rsidRPr="002B4CAE">
        <w:instrText xml:space="preserve"> \* MERGEFORMAT </w:instrText>
      </w:r>
      <w:r w:rsidRPr="002B4CAE">
        <w:fldChar w:fldCharType="separate"/>
      </w:r>
      <w:r w:rsidR="00C87C55">
        <w:t>7.2</w:t>
      </w:r>
      <w:r w:rsidRPr="002B4CAE">
        <w:fldChar w:fldCharType="end"/>
      </w:r>
      <w:r w:rsidRPr="002B4CAE">
        <w:t>.</w:t>
      </w:r>
    </w:p>
    <w:p w14:paraId="4E8B2C1D" w14:textId="77777777" w:rsidR="002428BA" w:rsidRPr="002B4CAE" w:rsidRDefault="002428BA" w:rsidP="00E2469D">
      <w:pPr>
        <w:pStyle w:val="HWLELvl3"/>
      </w:pPr>
      <w:r w:rsidRPr="002B4CAE">
        <w:t>The Recycler acknowledges that:</w:t>
      </w:r>
    </w:p>
    <w:p w14:paraId="4C28260F" w14:textId="77777777" w:rsidR="002428BA" w:rsidRPr="002B4CAE" w:rsidRDefault="002428BA" w:rsidP="00E2469D">
      <w:pPr>
        <w:pStyle w:val="HWLELvl4"/>
      </w:pPr>
      <w:r w:rsidRPr="002B4CAE">
        <w:t xml:space="preserve">the </w:t>
      </w:r>
      <w:r w:rsidR="004B5C7B" w:rsidRPr="002B4CAE">
        <w:t>Principal</w:t>
      </w:r>
      <w:r w:rsidRPr="002B4CAE">
        <w:t xml:space="preserve"> owes no duty to the Recycler to audit or review its compliance with the requirements of this </w:t>
      </w:r>
      <w:r w:rsidRPr="002B4CAE">
        <w:rPr>
          <w:lang w:val="en-GB"/>
        </w:rPr>
        <w:t xml:space="preserve">Agreement </w:t>
      </w:r>
      <w:r w:rsidRPr="002B4CAE">
        <w:t>if it or one of its Associates does so audit or review; and</w:t>
      </w:r>
    </w:p>
    <w:p w14:paraId="3B48D8E7" w14:textId="77777777" w:rsidR="002428BA" w:rsidRPr="002B4CAE" w:rsidRDefault="002428BA" w:rsidP="00E2469D">
      <w:pPr>
        <w:pStyle w:val="HWLELvl4"/>
      </w:pPr>
      <w:r w:rsidRPr="002B4CAE">
        <w:t xml:space="preserve">no audit or review by the </w:t>
      </w:r>
      <w:r w:rsidR="004B5C7B" w:rsidRPr="002B4CAE">
        <w:t>Principal</w:t>
      </w:r>
      <w:r w:rsidRPr="002B4CAE">
        <w:t xml:space="preserve"> or an Associate of the </w:t>
      </w:r>
      <w:r w:rsidR="004B5C7B" w:rsidRPr="002B4CAE">
        <w:t>Principal</w:t>
      </w:r>
      <w:r w:rsidRPr="002B4CAE">
        <w:t xml:space="preserve"> will in any way lessen or otherwise affect:</w:t>
      </w:r>
    </w:p>
    <w:p w14:paraId="74B5EC62" w14:textId="77777777" w:rsidR="002428BA" w:rsidRPr="002B4CAE" w:rsidRDefault="002428BA" w:rsidP="00E2469D">
      <w:pPr>
        <w:pStyle w:val="HWLELvl5"/>
      </w:pPr>
      <w:r w:rsidRPr="002B4CAE">
        <w:t xml:space="preserve">the Recycler's obligations whether under this </w:t>
      </w:r>
      <w:r w:rsidRPr="002B4CAE">
        <w:rPr>
          <w:lang w:val="en-GB"/>
        </w:rPr>
        <w:t xml:space="preserve">Agreement </w:t>
      </w:r>
      <w:r w:rsidRPr="002B4CAE">
        <w:t>or otherwise at law; or</w:t>
      </w:r>
    </w:p>
    <w:p w14:paraId="023A5CF9" w14:textId="77777777" w:rsidR="002428BA" w:rsidRPr="002B4CAE" w:rsidRDefault="002428BA" w:rsidP="00E2469D">
      <w:pPr>
        <w:pStyle w:val="HWLELvl5"/>
      </w:pPr>
      <w:r w:rsidRPr="002B4CAE">
        <w:t xml:space="preserve">the </w:t>
      </w:r>
      <w:r w:rsidR="004B5C7B" w:rsidRPr="002B4CAE">
        <w:t>Principal</w:t>
      </w:r>
      <w:r w:rsidRPr="002B4CAE">
        <w:t xml:space="preserve">'s rights against the Recycler whether under this </w:t>
      </w:r>
      <w:r w:rsidRPr="002B4CAE">
        <w:rPr>
          <w:lang w:val="en-GB"/>
        </w:rPr>
        <w:t xml:space="preserve">Agreement </w:t>
      </w:r>
      <w:r w:rsidRPr="002B4CAE">
        <w:t>or otherwise at law.</w:t>
      </w:r>
    </w:p>
    <w:p w14:paraId="140D6931" w14:textId="77777777" w:rsidR="002428BA" w:rsidRPr="002B4CAE" w:rsidRDefault="002428BA" w:rsidP="00E2469D">
      <w:pPr>
        <w:pStyle w:val="HWLELvl2"/>
      </w:pPr>
      <w:bookmarkStart w:id="530" w:name="_Toc525659579"/>
      <w:bookmarkStart w:id="531" w:name="_Ref41665923"/>
      <w:bookmarkStart w:id="532" w:name="_Toc45095057"/>
      <w:bookmarkStart w:id="533" w:name="_Toc51601727"/>
      <w:r w:rsidRPr="002B4CAE">
        <w:t>Government information</w:t>
      </w:r>
      <w:bookmarkEnd w:id="527"/>
      <w:bookmarkEnd w:id="528"/>
      <w:bookmarkEnd w:id="530"/>
      <w:bookmarkEnd w:id="531"/>
      <w:bookmarkEnd w:id="532"/>
      <w:bookmarkEnd w:id="533"/>
    </w:p>
    <w:p w14:paraId="61894123" w14:textId="77777777" w:rsidR="002428BA" w:rsidRPr="002B4CAE" w:rsidRDefault="002428BA" w:rsidP="00E2469D">
      <w:pPr>
        <w:pStyle w:val="HWLEIndent"/>
      </w:pPr>
      <w:r w:rsidRPr="002B4CAE">
        <w:t>The Recycler acknowledges and agrees that:</w:t>
      </w:r>
    </w:p>
    <w:p w14:paraId="6994BF5E" w14:textId="77777777" w:rsidR="002428BA" w:rsidRPr="002B4CAE" w:rsidRDefault="002428BA" w:rsidP="00E2469D">
      <w:pPr>
        <w:pStyle w:val="HWLELvl3"/>
      </w:pPr>
      <w:bookmarkStart w:id="534" w:name="_Ref531185644"/>
      <w:r w:rsidRPr="002B4CAE">
        <w:t xml:space="preserve">if requested by the State, the </w:t>
      </w:r>
      <w:r w:rsidR="004B5C7B" w:rsidRPr="002B4CAE">
        <w:t>Principal</w:t>
      </w:r>
      <w:r w:rsidRPr="002B4CAE">
        <w:t xml:space="preserve"> may provide a copy of this Agreement, and any information relating to this Agreement, to the State;</w:t>
      </w:r>
      <w:bookmarkEnd w:id="534"/>
    </w:p>
    <w:p w14:paraId="0A7E6952" w14:textId="462E8222" w:rsidR="002428BA" w:rsidRPr="002B4CAE" w:rsidRDefault="002428BA" w:rsidP="00E2469D">
      <w:pPr>
        <w:pStyle w:val="HWLELvl3"/>
        <w:rPr>
          <w:rFonts w:cs="Arial"/>
        </w:rPr>
      </w:pPr>
      <w:r w:rsidRPr="002B4CAE">
        <w:t xml:space="preserve">the </w:t>
      </w:r>
      <w:r w:rsidR="004B5C7B" w:rsidRPr="002B4CAE">
        <w:t>Principal</w:t>
      </w:r>
      <w:r w:rsidRPr="002B4CAE">
        <w:rPr>
          <w:rFonts w:cs="Arial"/>
        </w:rPr>
        <w:t xml:space="preserve"> has obligations under the </w:t>
      </w:r>
      <w:r w:rsidRPr="002B4CAE">
        <w:t xml:space="preserve">Statutory Requirements </w:t>
      </w:r>
      <w:r w:rsidRPr="002B4CAE">
        <w:rPr>
          <w:rFonts w:cs="Arial"/>
        </w:rPr>
        <w:t xml:space="preserve">arising from its role as the </w:t>
      </w:r>
      <w:r w:rsidR="004B5C7B" w:rsidRPr="002B4CAE">
        <w:t xml:space="preserve">Coordinator </w:t>
      </w:r>
      <w:r w:rsidRPr="002B4CAE">
        <w:rPr>
          <w:rFonts w:cs="Arial"/>
        </w:rPr>
        <w:t>under the Act;</w:t>
      </w:r>
    </w:p>
    <w:p w14:paraId="2E9B1F0B" w14:textId="77777777" w:rsidR="002428BA" w:rsidRPr="002B4CAE" w:rsidRDefault="002428BA" w:rsidP="00E2469D">
      <w:pPr>
        <w:pStyle w:val="HWLELvl3"/>
        <w:rPr>
          <w:rFonts w:cs="Arial"/>
        </w:rPr>
      </w:pPr>
      <w:r w:rsidRPr="002B4CAE">
        <w:rPr>
          <w:rFonts w:cs="Arial"/>
        </w:rPr>
        <w:t xml:space="preserve">payments made by the Recycler under a Processed Materials Sale Contract entered into in accordance with this Agreement may be disclosed by </w:t>
      </w:r>
      <w:r w:rsidRPr="002B4CAE">
        <w:t xml:space="preserve">the </w:t>
      </w:r>
      <w:r w:rsidR="004B5C7B" w:rsidRPr="002B4CAE">
        <w:t>Principal</w:t>
      </w:r>
      <w:r w:rsidRPr="002B4CAE">
        <w:rPr>
          <w:rFonts w:cs="Arial"/>
        </w:rPr>
        <w:t xml:space="preserve"> to the State, another Regulatory Authority or an Associate of the </w:t>
      </w:r>
      <w:r w:rsidR="004B5C7B" w:rsidRPr="002B4CAE">
        <w:rPr>
          <w:rFonts w:cs="Arial"/>
        </w:rPr>
        <w:t>Principal</w:t>
      </w:r>
      <w:r w:rsidRPr="002B4CAE">
        <w:rPr>
          <w:rFonts w:cs="Arial"/>
        </w:rPr>
        <w:t xml:space="preserve"> in accordance with applicable </w:t>
      </w:r>
      <w:r w:rsidRPr="002B4CAE">
        <w:t>Statutory Requirements</w:t>
      </w:r>
      <w:r w:rsidRPr="002B4CAE">
        <w:rPr>
          <w:rFonts w:cs="Arial"/>
        </w:rPr>
        <w:t>; and</w:t>
      </w:r>
    </w:p>
    <w:p w14:paraId="7DA77848" w14:textId="790C4D13" w:rsidR="00BA1E2D" w:rsidRPr="00BA1E2D" w:rsidRDefault="002428BA" w:rsidP="00E2469D">
      <w:pPr>
        <w:pStyle w:val="HWLELvl3"/>
        <w:rPr>
          <w:rFonts w:cs="Arial"/>
        </w:rPr>
      </w:pPr>
      <w:r w:rsidRPr="002B4CAE">
        <w:rPr>
          <w:rFonts w:cs="Arial"/>
        </w:rPr>
        <w:t xml:space="preserve">where the </w:t>
      </w:r>
      <w:r w:rsidR="004B5C7B" w:rsidRPr="002B4CAE">
        <w:rPr>
          <w:rFonts w:cs="Arial"/>
        </w:rPr>
        <w:t>Principal</w:t>
      </w:r>
      <w:r w:rsidRPr="002B4CAE">
        <w:rPr>
          <w:rFonts w:cs="Arial"/>
        </w:rPr>
        <w:t xml:space="preserve"> has disclosed information in accordance with this clause </w:t>
      </w:r>
      <w:r w:rsidR="0048319E">
        <w:rPr>
          <w:rFonts w:cs="Arial"/>
        </w:rPr>
        <w:fldChar w:fldCharType="begin"/>
      </w:r>
      <w:r w:rsidR="0048319E">
        <w:rPr>
          <w:rFonts w:cs="Arial"/>
        </w:rPr>
        <w:instrText xml:space="preserve"> REF _Ref41665923 \w \h </w:instrText>
      </w:r>
      <w:r w:rsidR="0048319E">
        <w:rPr>
          <w:rFonts w:cs="Arial"/>
        </w:rPr>
      </w:r>
      <w:r w:rsidR="0048319E">
        <w:rPr>
          <w:rFonts w:cs="Arial"/>
        </w:rPr>
        <w:fldChar w:fldCharType="separate"/>
      </w:r>
      <w:r w:rsidR="00C87C55">
        <w:rPr>
          <w:rFonts w:cs="Arial"/>
        </w:rPr>
        <w:t>7.3</w:t>
      </w:r>
      <w:r w:rsidR="0048319E">
        <w:rPr>
          <w:rFonts w:cs="Arial"/>
        </w:rPr>
        <w:fldChar w:fldCharType="end"/>
      </w:r>
      <w:r w:rsidRPr="002B4CAE">
        <w:rPr>
          <w:rFonts w:cs="Arial"/>
        </w:rPr>
        <w:t xml:space="preserve"> </w:t>
      </w:r>
      <w:r w:rsidRPr="002B4CAE">
        <w:t xml:space="preserve">the Recycler irrevocably releases and discharges the </w:t>
      </w:r>
      <w:r w:rsidR="004B5C7B" w:rsidRPr="002B4CAE">
        <w:t>Principal</w:t>
      </w:r>
      <w:r w:rsidR="00BA1E2D">
        <w:t xml:space="preserve"> and the State</w:t>
      </w:r>
      <w:r w:rsidRPr="002B4CAE">
        <w:t xml:space="preserve"> from any Claim arising from such disclosure</w:t>
      </w:r>
      <w:r w:rsidR="00BA1E2D">
        <w:t>; and</w:t>
      </w:r>
    </w:p>
    <w:p w14:paraId="1002C1F0" w14:textId="1D3E81E0" w:rsidR="002428BA" w:rsidRPr="00BA1E2D" w:rsidRDefault="00BA1E2D" w:rsidP="00E2469D">
      <w:pPr>
        <w:pStyle w:val="HWLELvl3"/>
        <w:rPr>
          <w:rFonts w:cs="Arial"/>
        </w:rPr>
      </w:pPr>
      <w:r>
        <w:t xml:space="preserve">pursuant to section </w:t>
      </w:r>
      <w:r w:rsidRPr="007B7221">
        <w:t>47ZZC</w:t>
      </w:r>
      <w:r>
        <w:t xml:space="preserve"> of the Act, </w:t>
      </w:r>
      <w:r w:rsidRPr="007B7221">
        <w:t>an authorised person</w:t>
      </w:r>
      <w:r>
        <w:t>, as defined in that section, may require the Recycler to provide information or produce material in accordance with that section</w:t>
      </w:r>
      <w:r w:rsidR="002428BA" w:rsidRPr="002B4CAE">
        <w:t>.</w:t>
      </w:r>
    </w:p>
    <w:p w14:paraId="32AE7B3F" w14:textId="77777777" w:rsidR="00BA1E2D" w:rsidRPr="00163AD0" w:rsidRDefault="00BA1E2D" w:rsidP="00BA1E2D">
      <w:pPr>
        <w:pStyle w:val="HWLELvl2"/>
        <w:tabs>
          <w:tab w:val="clear" w:pos="709"/>
          <w:tab w:val="num" w:pos="4395"/>
        </w:tabs>
        <w:rPr>
          <w:b/>
          <w:bCs/>
        </w:rPr>
      </w:pPr>
      <w:bookmarkStart w:id="535" w:name="_Ref14334515"/>
      <w:bookmarkStart w:id="536" w:name="_Ref14340305"/>
      <w:bookmarkStart w:id="537" w:name="_Toc14438469"/>
      <w:bookmarkStart w:id="538" w:name="_Toc45095058"/>
      <w:bookmarkStart w:id="539" w:name="_Toc51601728"/>
      <w:r>
        <w:t>Auditor General access</w:t>
      </w:r>
      <w:bookmarkEnd w:id="535"/>
      <w:r>
        <w:t xml:space="preserve"> to Records</w:t>
      </w:r>
      <w:bookmarkEnd w:id="536"/>
      <w:bookmarkEnd w:id="537"/>
      <w:bookmarkEnd w:id="538"/>
      <w:bookmarkEnd w:id="539"/>
    </w:p>
    <w:p w14:paraId="6ABADED3" w14:textId="667A7C9C" w:rsidR="00BA1E2D" w:rsidRDefault="00765AC6" w:rsidP="00BA1E2D">
      <w:pPr>
        <w:pStyle w:val="HWLELvl3"/>
      </w:pPr>
      <w:r>
        <w:t>The Recycler</w:t>
      </w:r>
      <w:r w:rsidR="00BA1E2D">
        <w:t xml:space="preserve"> must </w:t>
      </w:r>
      <w:r w:rsidR="00BA1E2D" w:rsidRPr="000B4DA0">
        <w:t xml:space="preserve">allow the Auditor General, or an authorised representative of the Auditor General, to have access to and examine </w:t>
      </w:r>
      <w:r>
        <w:t>the Recycler</w:t>
      </w:r>
      <w:r w:rsidR="00BA1E2D">
        <w:t>'s</w:t>
      </w:r>
      <w:r w:rsidR="00BA1E2D" w:rsidRPr="000B4DA0">
        <w:t xml:space="preserve"> Records concerning th</w:t>
      </w:r>
      <w:r w:rsidR="00BA1E2D">
        <w:t xml:space="preserve">is </w:t>
      </w:r>
      <w:r w:rsidR="00BA1E2D" w:rsidRPr="000B4DA0">
        <w:t>Agreement.</w:t>
      </w:r>
    </w:p>
    <w:p w14:paraId="1E0334AC" w14:textId="7A890D7E" w:rsidR="00BA1E2D" w:rsidRPr="009F32C2" w:rsidRDefault="00765AC6" w:rsidP="00BA1E2D">
      <w:pPr>
        <w:pStyle w:val="HWLELvl3"/>
      </w:pPr>
      <w:r>
        <w:t>The Recycler</w:t>
      </w:r>
      <w:r w:rsidR="00BA1E2D">
        <w:t xml:space="preserve"> acknowledges and agrees that t</w:t>
      </w:r>
      <w:r w:rsidR="00BA1E2D" w:rsidRPr="000B4DA0">
        <w:t xml:space="preserve">he Auditor General, or an authorised representative of the Auditor General, </w:t>
      </w:r>
      <w:r w:rsidR="00BA1E2D">
        <w:t>may require access</w:t>
      </w:r>
      <w:r w:rsidR="00BA1E2D" w:rsidRPr="000B4DA0">
        <w:t xml:space="preserve"> to and examine </w:t>
      </w:r>
      <w:r w:rsidR="00BA1E2D">
        <w:t>the Principal's</w:t>
      </w:r>
      <w:r w:rsidR="00BA1E2D" w:rsidRPr="000B4DA0">
        <w:t xml:space="preserve"> Records concerning th</w:t>
      </w:r>
      <w:r w:rsidR="00BA1E2D">
        <w:t xml:space="preserve">is </w:t>
      </w:r>
      <w:r w:rsidR="00BA1E2D" w:rsidRPr="000B4DA0">
        <w:t>Agreement.</w:t>
      </w:r>
    </w:p>
    <w:p w14:paraId="7C087329" w14:textId="774EEC9C" w:rsidR="00BA1E2D" w:rsidRDefault="00BA1E2D" w:rsidP="00BA1E2D">
      <w:pPr>
        <w:pStyle w:val="HWLELvl3"/>
      </w:pPr>
      <w:r>
        <w:t xml:space="preserve">In this clause </w:t>
      </w:r>
      <w:r w:rsidR="00765AC6">
        <w:fldChar w:fldCharType="begin"/>
      </w:r>
      <w:r w:rsidR="00765AC6">
        <w:instrText xml:space="preserve"> REF _Ref14340305 \r \h </w:instrText>
      </w:r>
      <w:r w:rsidR="00765AC6">
        <w:fldChar w:fldCharType="separate"/>
      </w:r>
      <w:r w:rsidR="00C87C55">
        <w:t>7.4</w:t>
      </w:r>
      <w:r w:rsidR="00765AC6">
        <w:fldChar w:fldCharType="end"/>
      </w:r>
      <w:r>
        <w:t xml:space="preserve"> and clause</w:t>
      </w:r>
      <w:r w:rsidR="00765AC6">
        <w:t xml:space="preserve"> </w:t>
      </w:r>
      <w:r w:rsidR="00765AC6">
        <w:fldChar w:fldCharType="begin"/>
      </w:r>
      <w:r w:rsidR="00765AC6">
        <w:instrText xml:space="preserve"> REF _Ref15026984 \r \h </w:instrText>
      </w:r>
      <w:r w:rsidR="00765AC6">
        <w:fldChar w:fldCharType="separate"/>
      </w:r>
      <w:r w:rsidR="00C87C55">
        <w:t>14.2(a)</w:t>
      </w:r>
      <w:r w:rsidR="00765AC6">
        <w:fldChar w:fldCharType="end"/>
      </w:r>
      <w:r>
        <w:t xml:space="preserve">: </w:t>
      </w:r>
    </w:p>
    <w:p w14:paraId="6B36F370" w14:textId="77777777" w:rsidR="00BA1E2D" w:rsidRPr="00364AA9" w:rsidRDefault="00BA1E2D" w:rsidP="00BA1E2D">
      <w:pPr>
        <w:pStyle w:val="HWLELvl4"/>
        <w:tabs>
          <w:tab w:val="clear" w:pos="2126"/>
          <w:tab w:val="num" w:pos="5670"/>
        </w:tabs>
        <w:ind w:left="2127" w:hanging="709"/>
      </w:pPr>
      <w:r w:rsidRPr="00364AA9">
        <w:rPr>
          <w:b/>
        </w:rPr>
        <w:t>Auditor General</w:t>
      </w:r>
      <w:r w:rsidRPr="00364AA9">
        <w:t xml:space="preserve"> means the person holding the office of Auditor General for Western Australia</w:t>
      </w:r>
      <w:r>
        <w:t xml:space="preserve"> continued by section 6 of the </w:t>
      </w:r>
      <w:r w:rsidRPr="00364AA9">
        <w:rPr>
          <w:i/>
        </w:rPr>
        <w:t>Auditor General Act 2006</w:t>
      </w:r>
      <w:r w:rsidRPr="00364AA9">
        <w:t>; and</w:t>
      </w:r>
    </w:p>
    <w:p w14:paraId="02094260" w14:textId="3EF1F2E0" w:rsidR="00BA1E2D" w:rsidRPr="002B4CAE" w:rsidRDefault="00BA1E2D" w:rsidP="00BA1E2D">
      <w:pPr>
        <w:pStyle w:val="HWLELvl4"/>
        <w:tabs>
          <w:tab w:val="clear" w:pos="2126"/>
          <w:tab w:val="num" w:pos="5670"/>
        </w:tabs>
        <w:ind w:left="2127" w:hanging="709"/>
      </w:pPr>
      <w:r w:rsidRPr="00364AA9">
        <w:rPr>
          <w:b/>
        </w:rPr>
        <w:t>Records</w:t>
      </w:r>
      <w:r w:rsidRPr="009F32C2">
        <w:t xml:space="preserve"> means records and information of any kind, including originals and copies of all accounts, financial statements, books, files, reports, records, correspondence, documents and other materials created for, or relating to, or used in connection with th</w:t>
      </w:r>
      <w:r w:rsidR="00765AC6">
        <w:t>is</w:t>
      </w:r>
      <w:r w:rsidRPr="009F32C2">
        <w:t xml:space="preserve"> Agreement, whether or not containing confidential information, and however such records and information are held, stored or recorded</w:t>
      </w:r>
      <w:r>
        <w:t>.</w:t>
      </w:r>
    </w:p>
    <w:p w14:paraId="54D6DEF7" w14:textId="77777777" w:rsidR="002428BA" w:rsidRPr="002B4CAE" w:rsidRDefault="002428BA" w:rsidP="00E2469D">
      <w:pPr>
        <w:pStyle w:val="HWLELvl1"/>
      </w:pPr>
      <w:bookmarkStart w:id="540" w:name="_Toc517688693"/>
      <w:bookmarkStart w:id="541" w:name="_Toc523837750"/>
      <w:bookmarkStart w:id="542" w:name="_Toc525659580"/>
      <w:bookmarkStart w:id="543" w:name="_Toc45095059"/>
      <w:bookmarkStart w:id="544" w:name="_Toc51601729"/>
      <w:bookmarkStart w:id="545" w:name="_Ref519766459"/>
      <w:r w:rsidRPr="002B4CAE">
        <w:t>Data, security and recovery</w:t>
      </w:r>
      <w:bookmarkEnd w:id="540"/>
      <w:bookmarkEnd w:id="541"/>
      <w:bookmarkEnd w:id="542"/>
      <w:bookmarkEnd w:id="543"/>
      <w:bookmarkEnd w:id="544"/>
    </w:p>
    <w:p w14:paraId="52348E35" w14:textId="3E6C4D79" w:rsidR="002428BA" w:rsidRDefault="002428BA" w:rsidP="00E2469D">
      <w:pPr>
        <w:pStyle w:val="HWLEIndent"/>
      </w:pPr>
      <w:r w:rsidRPr="002B4CAE">
        <w:t xml:space="preserve">The Recycler must at all times comply with the </w:t>
      </w:r>
      <w:r w:rsidR="004B5C7B" w:rsidRPr="002B4CAE">
        <w:t>Principal</w:t>
      </w:r>
      <w:r w:rsidRPr="002B4CAE">
        <w:t>'s policies and procedures (as notified to the Recycler from time to time), for the security and integrity of all information technology systems used in relation to this Agreement, including any system used to store Scheme Data.</w:t>
      </w:r>
    </w:p>
    <w:p w14:paraId="45407759" w14:textId="77777777" w:rsidR="00F0790F" w:rsidRPr="00163AD0" w:rsidRDefault="00F0790F" w:rsidP="00F0790F">
      <w:pPr>
        <w:pStyle w:val="HWLELvl1"/>
      </w:pPr>
      <w:bookmarkStart w:id="546" w:name="_Ref528830276"/>
      <w:bookmarkStart w:id="547" w:name="_Toc528830531"/>
      <w:bookmarkStart w:id="548" w:name="_Toc528830640"/>
      <w:bookmarkStart w:id="549" w:name="_Toc528846233"/>
      <w:bookmarkStart w:id="550" w:name="_Toc528915177"/>
      <w:bookmarkStart w:id="551" w:name="_Toc530054631"/>
      <w:bookmarkStart w:id="552" w:name="_Toc530124235"/>
      <w:bookmarkStart w:id="553" w:name="_Toc530125985"/>
      <w:bookmarkStart w:id="554" w:name="_Toc530129838"/>
      <w:bookmarkStart w:id="555" w:name="_Toc531536376"/>
      <w:bookmarkStart w:id="556" w:name="_Toc531625924"/>
      <w:bookmarkStart w:id="557" w:name="_Toc45095060"/>
      <w:bookmarkStart w:id="558" w:name="_Toc51601730"/>
      <w:bookmarkStart w:id="559" w:name="_Ref528764866"/>
      <w:bookmarkStart w:id="560" w:name="_Toc528770916"/>
      <w:r w:rsidRPr="00163AD0">
        <w:t>Modern Slavery</w:t>
      </w:r>
      <w:bookmarkEnd w:id="546"/>
      <w:bookmarkEnd w:id="547"/>
      <w:bookmarkEnd w:id="548"/>
      <w:bookmarkEnd w:id="549"/>
      <w:bookmarkEnd w:id="550"/>
      <w:bookmarkEnd w:id="551"/>
      <w:bookmarkEnd w:id="552"/>
      <w:bookmarkEnd w:id="553"/>
      <w:bookmarkEnd w:id="554"/>
      <w:bookmarkEnd w:id="555"/>
      <w:bookmarkEnd w:id="556"/>
      <w:bookmarkEnd w:id="557"/>
      <w:bookmarkEnd w:id="558"/>
    </w:p>
    <w:p w14:paraId="552F60FB" w14:textId="77777777" w:rsidR="00F0790F" w:rsidRPr="00163AD0" w:rsidRDefault="00F0790F" w:rsidP="00F0790F">
      <w:pPr>
        <w:pStyle w:val="HWLELvl2"/>
        <w:tabs>
          <w:tab w:val="clear" w:pos="709"/>
          <w:tab w:val="num" w:pos="4395"/>
        </w:tabs>
      </w:pPr>
      <w:bookmarkStart w:id="561" w:name="_Toc531536377"/>
      <w:bookmarkStart w:id="562" w:name="_Toc531625925"/>
      <w:bookmarkStart w:id="563" w:name="_Toc45095061"/>
      <w:bookmarkStart w:id="564" w:name="_Toc51601731"/>
      <w:bookmarkStart w:id="565" w:name="_Ref528830222"/>
      <w:bookmarkStart w:id="566" w:name="_Toc528830532"/>
      <w:bookmarkStart w:id="567" w:name="_Toc528830641"/>
      <w:bookmarkStart w:id="568" w:name="_Toc528846234"/>
      <w:bookmarkStart w:id="569" w:name="_Toc528915178"/>
      <w:bookmarkStart w:id="570" w:name="_Toc530054632"/>
      <w:bookmarkStart w:id="571" w:name="_Toc530124236"/>
      <w:bookmarkStart w:id="572" w:name="_Toc530125986"/>
      <w:bookmarkStart w:id="573" w:name="_Toc530129839"/>
      <w:r w:rsidRPr="00163AD0">
        <w:t>Definitions</w:t>
      </w:r>
      <w:bookmarkEnd w:id="561"/>
      <w:bookmarkEnd w:id="562"/>
      <w:bookmarkEnd w:id="563"/>
      <w:bookmarkEnd w:id="564"/>
    </w:p>
    <w:p w14:paraId="15A85A3F" w14:textId="624BB588" w:rsidR="00F0790F" w:rsidRPr="00163AD0" w:rsidRDefault="00F0790F" w:rsidP="00F0790F">
      <w:pPr>
        <w:pStyle w:val="HWLELvl3"/>
        <w:numPr>
          <w:ilvl w:val="0"/>
          <w:numId w:val="0"/>
        </w:numPr>
        <w:ind w:left="709"/>
      </w:pPr>
      <w:r w:rsidRPr="00163AD0">
        <w:t xml:space="preserve">In this clause </w:t>
      </w:r>
      <w:r w:rsidRPr="00163AD0">
        <w:fldChar w:fldCharType="begin"/>
      </w:r>
      <w:r w:rsidRPr="00163AD0">
        <w:instrText xml:space="preserve"> REF _Ref528830276 \w \h  \* MERGEFORMAT </w:instrText>
      </w:r>
      <w:r w:rsidRPr="00163AD0">
        <w:fldChar w:fldCharType="separate"/>
      </w:r>
      <w:r w:rsidR="00C87C55">
        <w:t>9</w:t>
      </w:r>
      <w:r w:rsidRPr="00163AD0">
        <w:fldChar w:fldCharType="end"/>
      </w:r>
      <w:r w:rsidRPr="00163AD0">
        <w:t>:</w:t>
      </w:r>
    </w:p>
    <w:p w14:paraId="769AED4A" w14:textId="77777777" w:rsidR="00F0790F" w:rsidRPr="00163AD0" w:rsidRDefault="00F0790F" w:rsidP="00F0790F">
      <w:pPr>
        <w:pStyle w:val="HWLELvl3"/>
        <w:numPr>
          <w:ilvl w:val="0"/>
          <w:numId w:val="0"/>
        </w:numPr>
        <w:ind w:left="709"/>
        <w:rPr>
          <w:rFonts w:eastAsia="Calibri"/>
          <w:lang w:eastAsia="en-AU"/>
        </w:rPr>
      </w:pPr>
      <w:r w:rsidRPr="00163AD0">
        <w:rPr>
          <w:rFonts w:eastAsia="Calibri"/>
          <w:b/>
          <w:lang w:eastAsia="en-AU"/>
        </w:rPr>
        <w:t>Commonwealth Act</w:t>
      </w:r>
      <w:r w:rsidRPr="00163AD0">
        <w:rPr>
          <w:rFonts w:eastAsia="Calibri"/>
          <w:lang w:eastAsia="en-AU"/>
        </w:rPr>
        <w:t xml:space="preserve"> means </w:t>
      </w:r>
      <w:r w:rsidRPr="00163AD0">
        <w:rPr>
          <w:rFonts w:eastAsia="Calibri"/>
          <w:i/>
          <w:iCs/>
          <w:lang w:eastAsia="en-AU"/>
        </w:rPr>
        <w:t>Modern Slavery Act 2018</w:t>
      </w:r>
      <w:r w:rsidRPr="00163AD0">
        <w:rPr>
          <w:rFonts w:eastAsia="Calibri"/>
          <w:lang w:eastAsia="en-AU"/>
        </w:rPr>
        <w:t xml:space="preserve"> (Cth); and</w:t>
      </w:r>
    </w:p>
    <w:p w14:paraId="308E17E2" w14:textId="77777777" w:rsidR="00F0790F" w:rsidRPr="00163AD0" w:rsidRDefault="00F0790F" w:rsidP="00F0790F">
      <w:pPr>
        <w:pStyle w:val="HWLELvl3"/>
        <w:numPr>
          <w:ilvl w:val="0"/>
          <w:numId w:val="0"/>
        </w:numPr>
        <w:ind w:left="709"/>
        <w:rPr>
          <w:rFonts w:eastAsia="Calibri"/>
          <w:lang w:eastAsia="en-AU"/>
        </w:rPr>
      </w:pPr>
      <w:r w:rsidRPr="00163AD0">
        <w:rPr>
          <w:rFonts w:eastAsia="Calibri"/>
          <w:b/>
          <w:lang w:eastAsia="en-AU"/>
        </w:rPr>
        <w:t>Modern Slavery</w:t>
      </w:r>
      <w:r w:rsidRPr="00163AD0">
        <w:rPr>
          <w:rFonts w:eastAsia="Calibri"/>
          <w:lang w:eastAsia="en-AU"/>
        </w:rPr>
        <w:t xml:space="preserve"> means: </w:t>
      </w:r>
    </w:p>
    <w:p w14:paraId="5637176F" w14:textId="77777777" w:rsidR="00F0790F" w:rsidRPr="00163AD0" w:rsidRDefault="00F0790F" w:rsidP="00F0790F">
      <w:pPr>
        <w:pStyle w:val="HWLELvl3"/>
        <w:rPr>
          <w:rFonts w:eastAsia="Calibri"/>
          <w:lang w:eastAsia="en-AU"/>
        </w:rPr>
      </w:pPr>
      <w:r w:rsidRPr="00163AD0">
        <w:rPr>
          <w:rFonts w:eastAsia="Calibri"/>
          <w:lang w:eastAsia="en-AU"/>
        </w:rPr>
        <w:t xml:space="preserve">any activity, practice or conduct that would constitute an offence in relation to slavery, forced labour, involuntary servitude, debt bondage, human trafficking, and other slavery-like exploitation as prohibited or defined as a modern slavery offence under all applicable anti-slavery and human trafficking laws, statutes and codes from time to time in force including, but not limited to the </w:t>
      </w:r>
      <w:r w:rsidRPr="00163AD0">
        <w:rPr>
          <w:rFonts w:eastAsia="Calibri"/>
          <w:i/>
          <w:lang w:eastAsia="en-AU"/>
        </w:rPr>
        <w:t xml:space="preserve">Criminal Code Act 1995 </w:t>
      </w:r>
      <w:r w:rsidRPr="00163AD0">
        <w:rPr>
          <w:rFonts w:eastAsia="Calibri"/>
          <w:lang w:eastAsia="en-AU"/>
        </w:rPr>
        <w:t xml:space="preserve">(Cth) (specifically Schedule 1 Divisions 270 and 271), the </w:t>
      </w:r>
      <w:r w:rsidRPr="00163AD0">
        <w:rPr>
          <w:rFonts w:eastAsia="Calibri"/>
          <w:i/>
          <w:lang w:eastAsia="en-AU"/>
        </w:rPr>
        <w:t>Modern Slavery Act 2018</w:t>
      </w:r>
      <w:r w:rsidRPr="00163AD0">
        <w:rPr>
          <w:rFonts w:eastAsia="Calibri"/>
          <w:lang w:eastAsia="en-AU"/>
        </w:rPr>
        <w:t xml:space="preserve"> (NSW) (specifically section 5(1) and Schedule 2) and the Commonwealth Act; and</w:t>
      </w:r>
    </w:p>
    <w:p w14:paraId="1A8AF177" w14:textId="77777777" w:rsidR="00F0790F" w:rsidRPr="00163AD0" w:rsidRDefault="00F0790F" w:rsidP="00F0790F">
      <w:pPr>
        <w:pStyle w:val="HWLELvl3"/>
        <w:rPr>
          <w:rFonts w:eastAsia="Calibri"/>
          <w:lang w:eastAsia="en-AU"/>
        </w:rPr>
      </w:pPr>
      <w:r w:rsidRPr="00163AD0">
        <w:rPr>
          <w:rFonts w:eastAsia="Calibri"/>
          <w:lang w:eastAsia="en-AU"/>
        </w:rPr>
        <w:t xml:space="preserve">any conditions or practices similar to those prohibited under the legislation referred to in paragraph (a) of this definition. </w:t>
      </w:r>
    </w:p>
    <w:p w14:paraId="5F5E2A89" w14:textId="77777777" w:rsidR="00F0790F" w:rsidRPr="00163AD0" w:rsidRDefault="00F0790F" w:rsidP="00F0790F">
      <w:pPr>
        <w:pStyle w:val="HWLELvl2"/>
        <w:tabs>
          <w:tab w:val="clear" w:pos="709"/>
          <w:tab w:val="num" w:pos="4395"/>
        </w:tabs>
      </w:pPr>
      <w:bookmarkStart w:id="574" w:name="_Ref531355564"/>
      <w:bookmarkStart w:id="575" w:name="_Toc531536378"/>
      <w:bookmarkStart w:id="576" w:name="_Toc531625926"/>
      <w:bookmarkStart w:id="577" w:name="_Toc45095062"/>
      <w:bookmarkStart w:id="578" w:name="_Toc51601732"/>
      <w:r>
        <w:t>Recycler</w:t>
      </w:r>
      <w:r w:rsidRPr="00163AD0">
        <w:t xml:space="preserve"> warranties</w:t>
      </w:r>
      <w:bookmarkEnd w:id="559"/>
      <w:bookmarkEnd w:id="560"/>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3A92AE79" w14:textId="77777777" w:rsidR="00F0790F" w:rsidRPr="00163AD0" w:rsidRDefault="00F0790F" w:rsidP="00F0790F">
      <w:pPr>
        <w:pStyle w:val="HWLELvl3"/>
        <w:numPr>
          <w:ilvl w:val="0"/>
          <w:numId w:val="0"/>
        </w:numPr>
        <w:ind w:left="709"/>
      </w:pPr>
      <w:r w:rsidRPr="00163AD0">
        <w:t xml:space="preserve">The </w:t>
      </w:r>
      <w:r>
        <w:t>Recycler</w:t>
      </w:r>
      <w:r w:rsidRPr="00163AD0">
        <w:t xml:space="preserve"> represents, warrants and undertakes: </w:t>
      </w:r>
    </w:p>
    <w:p w14:paraId="283C3698" w14:textId="77777777" w:rsidR="00F0790F" w:rsidRPr="00163AD0" w:rsidRDefault="00F0790F" w:rsidP="00F0790F">
      <w:pPr>
        <w:pStyle w:val="HWLELvl3"/>
      </w:pPr>
      <w:r w:rsidRPr="00163AD0">
        <w:t xml:space="preserve">that no form of Modern Slavery is used in the </w:t>
      </w:r>
      <w:r>
        <w:t>Recycler</w:t>
      </w:r>
      <w:r w:rsidRPr="00163AD0">
        <w:t>'s business or by its directors, officers, employees, agents, representatives, contractors or subcontractors;</w:t>
      </w:r>
    </w:p>
    <w:p w14:paraId="29072882" w14:textId="77777777" w:rsidR="00F0790F" w:rsidRPr="00163AD0" w:rsidRDefault="00F0790F" w:rsidP="00F0790F">
      <w:pPr>
        <w:pStyle w:val="HWLELvl3"/>
      </w:pPr>
      <w:r w:rsidRPr="00163AD0">
        <w:t xml:space="preserve">to comply with all applicable employment and work health and safety laws; </w:t>
      </w:r>
    </w:p>
    <w:p w14:paraId="12A9BB0D" w14:textId="77777777" w:rsidR="00F0790F" w:rsidRPr="00163AD0" w:rsidRDefault="00F0790F" w:rsidP="00F0790F">
      <w:pPr>
        <w:pStyle w:val="HWLELvl3"/>
      </w:pPr>
      <w:r w:rsidRPr="00163AD0">
        <w:t>to comply with all applicable statutory requirements relating to Modern Slavery, including but not limited to any imposed by the Commonwealth Act;</w:t>
      </w:r>
    </w:p>
    <w:p w14:paraId="1479A191" w14:textId="77777777" w:rsidR="00F0790F" w:rsidRPr="00163AD0" w:rsidRDefault="00F0790F" w:rsidP="00F0790F">
      <w:pPr>
        <w:pStyle w:val="HWLELvl3"/>
      </w:pPr>
      <w:r w:rsidRPr="00163AD0">
        <w:t>to comply with all applicable Modern Slavery reporting requirements, including but not limited to any imposed by the Commonwealth Act;</w:t>
      </w:r>
    </w:p>
    <w:p w14:paraId="1937E1DD" w14:textId="058645D3" w:rsidR="00F0790F" w:rsidRPr="00163AD0" w:rsidRDefault="00F0790F" w:rsidP="00F0790F">
      <w:pPr>
        <w:pStyle w:val="HWLELvl3"/>
      </w:pPr>
      <w:r w:rsidRPr="00163AD0">
        <w:t xml:space="preserve">to include, in each of its contracts with its subcontractors and/or suppliers, anti-slavery provisions that are at least as onerous as those set out in this clause </w:t>
      </w:r>
      <w:r w:rsidRPr="00163AD0">
        <w:fldChar w:fldCharType="begin"/>
      </w:r>
      <w:r w:rsidRPr="00163AD0">
        <w:instrText xml:space="preserve"> REF _Ref528830276 \w \h  \* MERGEFORMAT </w:instrText>
      </w:r>
      <w:r w:rsidRPr="00163AD0">
        <w:fldChar w:fldCharType="separate"/>
      </w:r>
      <w:r w:rsidR="00C87C55">
        <w:t>9</w:t>
      </w:r>
      <w:r w:rsidRPr="00163AD0">
        <w:fldChar w:fldCharType="end"/>
      </w:r>
      <w:r w:rsidRPr="00163AD0">
        <w:t>; and</w:t>
      </w:r>
    </w:p>
    <w:p w14:paraId="0FE098E1" w14:textId="77777777" w:rsidR="00F0790F" w:rsidRPr="00163AD0" w:rsidRDefault="00F0790F" w:rsidP="00F0790F">
      <w:pPr>
        <w:pStyle w:val="HWLELvl3"/>
      </w:pPr>
      <w:r w:rsidRPr="00163AD0">
        <w:t xml:space="preserve">to notify to the Principal promptly upon becoming aware of any incident, complaint or allegation that the </w:t>
      </w:r>
      <w:r>
        <w:t>Recycler</w:t>
      </w:r>
      <w:r w:rsidRPr="00163AD0">
        <w:t>, or any entity in its supply chain, has engaged in Modern Slavery.</w:t>
      </w:r>
    </w:p>
    <w:p w14:paraId="3655AF0E" w14:textId="77777777" w:rsidR="00F0790F" w:rsidRPr="00163AD0" w:rsidRDefault="00F0790F" w:rsidP="00F0790F">
      <w:pPr>
        <w:pStyle w:val="HWLELvl2"/>
        <w:tabs>
          <w:tab w:val="clear" w:pos="709"/>
          <w:tab w:val="num" w:pos="4395"/>
        </w:tabs>
      </w:pPr>
      <w:bookmarkStart w:id="579" w:name="_Toc528770917"/>
      <w:bookmarkStart w:id="580" w:name="_Toc528830533"/>
      <w:bookmarkStart w:id="581" w:name="_Toc528830642"/>
      <w:bookmarkStart w:id="582" w:name="_Toc528846235"/>
      <w:bookmarkStart w:id="583" w:name="_Toc528915179"/>
      <w:bookmarkStart w:id="584" w:name="_Toc530054633"/>
      <w:bookmarkStart w:id="585" w:name="_Toc530124237"/>
      <w:bookmarkStart w:id="586" w:name="_Toc530125987"/>
      <w:bookmarkStart w:id="587" w:name="_Toc530129840"/>
      <w:bookmarkStart w:id="588" w:name="_Toc531536379"/>
      <w:bookmarkStart w:id="589" w:name="_Toc531625927"/>
      <w:bookmarkStart w:id="590" w:name="_Toc45095063"/>
      <w:bookmarkStart w:id="591" w:name="_Toc51601733"/>
      <w:r>
        <w:t>Recycler</w:t>
      </w:r>
      <w:r w:rsidRPr="00163AD0">
        <w:t xml:space="preserve"> policies and procedures</w:t>
      </w:r>
      <w:bookmarkEnd w:id="579"/>
      <w:bookmarkEnd w:id="580"/>
      <w:bookmarkEnd w:id="581"/>
      <w:bookmarkEnd w:id="582"/>
      <w:bookmarkEnd w:id="583"/>
      <w:bookmarkEnd w:id="584"/>
      <w:bookmarkEnd w:id="585"/>
      <w:bookmarkEnd w:id="586"/>
      <w:bookmarkEnd w:id="587"/>
      <w:bookmarkEnd w:id="588"/>
      <w:bookmarkEnd w:id="589"/>
      <w:bookmarkEnd w:id="590"/>
      <w:bookmarkEnd w:id="591"/>
    </w:p>
    <w:p w14:paraId="10297239" w14:textId="019210B5" w:rsidR="00F0790F" w:rsidRPr="00163AD0" w:rsidRDefault="00F0790F" w:rsidP="00F0790F">
      <w:pPr>
        <w:pStyle w:val="HWLELvl3"/>
        <w:numPr>
          <w:ilvl w:val="0"/>
          <w:numId w:val="0"/>
        </w:numPr>
        <w:ind w:left="709"/>
      </w:pPr>
      <w:r w:rsidRPr="00163AD0">
        <w:t xml:space="preserve">Throughout the Term, the </w:t>
      </w:r>
      <w:r>
        <w:t>Recycler</w:t>
      </w:r>
      <w:r w:rsidRPr="00163AD0">
        <w:t xml:space="preserve"> must have and implement its own policies and procedures that are designed to ensure compliance with the warranties contained in clause </w:t>
      </w:r>
      <w:r w:rsidRPr="00163AD0">
        <w:fldChar w:fldCharType="begin"/>
      </w:r>
      <w:r w:rsidRPr="00163AD0">
        <w:instrText xml:space="preserve"> REF _Ref531355564 \w \h  \* MERGEFORMAT </w:instrText>
      </w:r>
      <w:r w:rsidRPr="00163AD0">
        <w:fldChar w:fldCharType="separate"/>
      </w:r>
      <w:r w:rsidR="00C87C55">
        <w:t>9.2</w:t>
      </w:r>
      <w:r w:rsidRPr="00163AD0">
        <w:fldChar w:fldCharType="end"/>
      </w:r>
      <w:r w:rsidRPr="00163AD0">
        <w:t>.</w:t>
      </w:r>
    </w:p>
    <w:p w14:paraId="210FA8C9" w14:textId="77777777" w:rsidR="00F0790F" w:rsidRPr="00163AD0" w:rsidRDefault="00F0790F" w:rsidP="00F0790F">
      <w:pPr>
        <w:pStyle w:val="HWLELvl2"/>
        <w:tabs>
          <w:tab w:val="clear" w:pos="709"/>
          <w:tab w:val="num" w:pos="4395"/>
        </w:tabs>
      </w:pPr>
      <w:bookmarkStart w:id="592" w:name="_Toc528770918"/>
      <w:bookmarkStart w:id="593" w:name="_Toc528830534"/>
      <w:bookmarkStart w:id="594" w:name="_Toc528830643"/>
      <w:bookmarkStart w:id="595" w:name="_Toc528846236"/>
      <w:bookmarkStart w:id="596" w:name="_Toc528915180"/>
      <w:bookmarkStart w:id="597" w:name="_Toc530054634"/>
      <w:bookmarkStart w:id="598" w:name="_Toc530124238"/>
      <w:bookmarkStart w:id="599" w:name="_Toc530125988"/>
      <w:bookmarkStart w:id="600" w:name="_Toc530129841"/>
      <w:bookmarkStart w:id="601" w:name="_Toc531536380"/>
      <w:bookmarkStart w:id="602" w:name="_Toc531625928"/>
      <w:bookmarkStart w:id="603" w:name="_Toc45095064"/>
      <w:bookmarkStart w:id="604" w:name="_Toc51601734"/>
      <w:r w:rsidRPr="00163AD0">
        <w:t>Prohibition</w:t>
      </w:r>
      <w:bookmarkEnd w:id="592"/>
      <w:bookmarkEnd w:id="593"/>
      <w:bookmarkEnd w:id="594"/>
      <w:bookmarkEnd w:id="595"/>
      <w:bookmarkEnd w:id="596"/>
      <w:bookmarkEnd w:id="597"/>
      <w:bookmarkEnd w:id="598"/>
      <w:bookmarkEnd w:id="599"/>
      <w:bookmarkEnd w:id="600"/>
      <w:bookmarkEnd w:id="601"/>
      <w:bookmarkEnd w:id="602"/>
      <w:bookmarkEnd w:id="603"/>
      <w:bookmarkEnd w:id="604"/>
    </w:p>
    <w:p w14:paraId="70CAE3B5" w14:textId="77777777" w:rsidR="00F0790F" w:rsidRPr="00163AD0" w:rsidRDefault="00F0790F" w:rsidP="00F0790F">
      <w:pPr>
        <w:pStyle w:val="HWLELvl3"/>
        <w:numPr>
          <w:ilvl w:val="0"/>
          <w:numId w:val="0"/>
        </w:numPr>
        <w:ind w:left="709"/>
      </w:pPr>
      <w:r w:rsidRPr="00163AD0">
        <w:t xml:space="preserve">The </w:t>
      </w:r>
      <w:r>
        <w:t>Recycler</w:t>
      </w:r>
      <w:r w:rsidRPr="00163AD0">
        <w:t xml:space="preserve"> must not engage in Modern Slavery.</w:t>
      </w:r>
    </w:p>
    <w:p w14:paraId="328E9BE7" w14:textId="77777777" w:rsidR="00F0790F" w:rsidRPr="00163AD0" w:rsidRDefault="00F0790F" w:rsidP="00F0790F">
      <w:pPr>
        <w:pStyle w:val="HWLELvl2"/>
        <w:tabs>
          <w:tab w:val="clear" w:pos="709"/>
          <w:tab w:val="num" w:pos="4395"/>
        </w:tabs>
      </w:pPr>
      <w:bookmarkStart w:id="605" w:name="_Ref528764880"/>
      <w:bookmarkStart w:id="606" w:name="_Toc528770919"/>
      <w:bookmarkStart w:id="607" w:name="_Toc528830535"/>
      <w:bookmarkStart w:id="608" w:name="_Toc528830644"/>
      <w:bookmarkStart w:id="609" w:name="_Toc528846237"/>
      <w:bookmarkStart w:id="610" w:name="_Toc528915181"/>
      <w:bookmarkStart w:id="611" w:name="_Toc530054635"/>
      <w:bookmarkStart w:id="612" w:name="_Toc530124239"/>
      <w:bookmarkStart w:id="613" w:name="_Toc530125989"/>
      <w:bookmarkStart w:id="614" w:name="_Toc530129842"/>
      <w:bookmarkStart w:id="615" w:name="_Toc531536381"/>
      <w:bookmarkStart w:id="616" w:name="_Toc531625929"/>
      <w:bookmarkStart w:id="617" w:name="_Toc45095065"/>
      <w:bookmarkStart w:id="618" w:name="_Toc51601735"/>
      <w:r w:rsidRPr="00163AD0">
        <w:t>Reporting Obligations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23FFBE38" w14:textId="77777777" w:rsidR="00F0790F" w:rsidRPr="00163AD0" w:rsidRDefault="00F0790F" w:rsidP="00F0790F">
      <w:pPr>
        <w:pStyle w:val="HWLELvl3"/>
      </w:pPr>
      <w:r w:rsidRPr="00163AD0">
        <w:t xml:space="preserve">At the request of the Principal, the </w:t>
      </w:r>
      <w:r>
        <w:t>Recycler</w:t>
      </w:r>
      <w:r w:rsidRPr="00163AD0">
        <w:t xml:space="preserve"> must: </w:t>
      </w:r>
    </w:p>
    <w:p w14:paraId="253120E5" w14:textId="61BD12DB" w:rsidR="00F0790F" w:rsidRPr="00163AD0" w:rsidRDefault="00F0790F" w:rsidP="00F0790F">
      <w:pPr>
        <w:pStyle w:val="HWLELvl4"/>
      </w:pPr>
      <w:r w:rsidRPr="00163AD0">
        <w:t xml:space="preserve">confirm in writing that it has complied with its undertakings under this clause </w:t>
      </w:r>
      <w:r w:rsidRPr="00163AD0">
        <w:fldChar w:fldCharType="begin"/>
      </w:r>
      <w:r w:rsidRPr="00163AD0">
        <w:instrText xml:space="preserve"> REF _Ref528830276 \w \h  \* MERGEFORMAT </w:instrText>
      </w:r>
      <w:r w:rsidRPr="00163AD0">
        <w:fldChar w:fldCharType="separate"/>
      </w:r>
      <w:r w:rsidR="00C87C55">
        <w:t>9</w:t>
      </w:r>
      <w:r w:rsidRPr="00163AD0">
        <w:fldChar w:fldCharType="end"/>
      </w:r>
      <w:r w:rsidRPr="00163AD0">
        <w:t xml:space="preserve"> and must provide such evidence of such compliance as is reasonably requested by the Principal; and</w:t>
      </w:r>
    </w:p>
    <w:p w14:paraId="68C7ADA8" w14:textId="08C8E291" w:rsidR="00F0790F" w:rsidRPr="00163AD0" w:rsidRDefault="00F0790F" w:rsidP="00F0790F">
      <w:pPr>
        <w:pStyle w:val="HWLELvl4"/>
      </w:pPr>
      <w:r w:rsidRPr="00163AD0">
        <w:t xml:space="preserve">provide such information as the Principal reasonably requires in order for the Principal to comply with any statutory reporting obligations relating to matters the subject of the warranties contained in clause </w:t>
      </w:r>
      <w:r w:rsidRPr="00163AD0">
        <w:fldChar w:fldCharType="begin"/>
      </w:r>
      <w:r w:rsidRPr="00163AD0">
        <w:instrText xml:space="preserve"> REF _Ref531355564 \w \h  \* MERGEFORMAT </w:instrText>
      </w:r>
      <w:r w:rsidRPr="00163AD0">
        <w:fldChar w:fldCharType="separate"/>
      </w:r>
      <w:r w:rsidR="00C87C55">
        <w:t>9.2</w:t>
      </w:r>
      <w:r w:rsidRPr="00163AD0">
        <w:fldChar w:fldCharType="end"/>
      </w:r>
      <w:r w:rsidRPr="00163AD0">
        <w:t>.</w:t>
      </w:r>
    </w:p>
    <w:p w14:paraId="4F5DF646" w14:textId="68677037" w:rsidR="00F0790F" w:rsidRPr="002B4CAE" w:rsidRDefault="00F0790F" w:rsidP="00E2469D">
      <w:pPr>
        <w:pStyle w:val="HWLELvl3"/>
      </w:pPr>
      <w:r w:rsidRPr="00163AD0">
        <w:t xml:space="preserve">Upon becoming aware of any actual, reasonably suspected or anticipated breach of this clause </w:t>
      </w:r>
      <w:r w:rsidRPr="00163AD0">
        <w:fldChar w:fldCharType="begin"/>
      </w:r>
      <w:r w:rsidRPr="00163AD0">
        <w:instrText xml:space="preserve"> REF _Ref528830276 \w \h  \* MERGEFORMAT </w:instrText>
      </w:r>
      <w:r w:rsidRPr="00163AD0">
        <w:fldChar w:fldCharType="separate"/>
      </w:r>
      <w:r w:rsidR="00C87C55">
        <w:t>9</w:t>
      </w:r>
      <w:r w:rsidRPr="00163AD0">
        <w:fldChar w:fldCharType="end"/>
      </w:r>
      <w:r w:rsidRPr="00163AD0">
        <w:t xml:space="preserve">, the </w:t>
      </w:r>
      <w:r>
        <w:t>Recycler</w:t>
      </w:r>
      <w:r w:rsidRPr="00163AD0">
        <w:t xml:space="preserve"> must immediately provide written notice of the breach, giving full details of such breach, to the Principal. </w:t>
      </w:r>
    </w:p>
    <w:p w14:paraId="62BDB903" w14:textId="77777777" w:rsidR="002428BA" w:rsidRPr="002B4CAE" w:rsidRDefault="002428BA" w:rsidP="00E2469D">
      <w:pPr>
        <w:pStyle w:val="HWLELvl1"/>
      </w:pPr>
      <w:bookmarkStart w:id="619" w:name="_Ref479781212"/>
      <w:bookmarkStart w:id="620" w:name="_Toc517688699"/>
      <w:bookmarkStart w:id="621" w:name="_Toc523837754"/>
      <w:bookmarkStart w:id="622" w:name="_Toc525659581"/>
      <w:bookmarkStart w:id="623" w:name="_Toc45095066"/>
      <w:bookmarkStart w:id="624" w:name="_Toc51601736"/>
      <w:r w:rsidRPr="002B4CAE">
        <w:t>Insurance</w:t>
      </w:r>
      <w:bookmarkEnd w:id="619"/>
      <w:bookmarkEnd w:id="620"/>
      <w:bookmarkEnd w:id="621"/>
      <w:bookmarkEnd w:id="622"/>
      <w:bookmarkEnd w:id="623"/>
      <w:bookmarkEnd w:id="624"/>
    </w:p>
    <w:p w14:paraId="236FA346" w14:textId="77777777" w:rsidR="002428BA" w:rsidRPr="002B4CAE" w:rsidRDefault="002428BA" w:rsidP="00E2469D">
      <w:pPr>
        <w:pStyle w:val="HWLELvl3"/>
      </w:pPr>
      <w:bookmarkStart w:id="625" w:name="_Ref514846607"/>
      <w:r w:rsidRPr="002B4CAE">
        <w:t xml:space="preserve">Unless otherwise agreed by the </w:t>
      </w:r>
      <w:r w:rsidR="004B5C7B" w:rsidRPr="002B4CAE">
        <w:t>Principal</w:t>
      </w:r>
      <w:r w:rsidRPr="002B4CAE">
        <w:t xml:space="preserve"> in writing, the Recycler must:</w:t>
      </w:r>
      <w:bookmarkEnd w:id="625"/>
      <w:r w:rsidRPr="002B4CAE">
        <w:t xml:space="preserve"> </w:t>
      </w:r>
    </w:p>
    <w:p w14:paraId="0CD77F96" w14:textId="77777777" w:rsidR="002428BA" w:rsidRPr="002B4CAE" w:rsidRDefault="002428BA" w:rsidP="00E2469D">
      <w:pPr>
        <w:pStyle w:val="HWLELvl4"/>
      </w:pPr>
      <w:bookmarkStart w:id="626" w:name="_Ref514846642"/>
      <w:r w:rsidRPr="002B4CAE">
        <w:t>effect and maintain with a financially secure and reputable insurer, for the duration of the Term, sufficient levels of the customary types of insurances relevant to a business of such nature, including:</w:t>
      </w:r>
      <w:bookmarkEnd w:id="626"/>
    </w:p>
    <w:p w14:paraId="42465816" w14:textId="77777777" w:rsidR="002428BA" w:rsidRPr="002B4CAE" w:rsidRDefault="002428BA" w:rsidP="00E2469D">
      <w:pPr>
        <w:pStyle w:val="HWLELvl5"/>
      </w:pPr>
      <w:r w:rsidRPr="002B4CAE">
        <w:t>public and products liability insurance for an amount not less than $20 million per occurrence or series of occurrences; and</w:t>
      </w:r>
    </w:p>
    <w:p w14:paraId="1FAE1F7B" w14:textId="77777777" w:rsidR="002428BA" w:rsidRPr="002B4CAE" w:rsidRDefault="002428BA" w:rsidP="00E2469D">
      <w:pPr>
        <w:pStyle w:val="HWLELvl5"/>
      </w:pPr>
      <w:r w:rsidRPr="002B4CAE">
        <w:t xml:space="preserve">for the amount required by law: </w:t>
      </w:r>
    </w:p>
    <w:p w14:paraId="75FA8334" w14:textId="77777777" w:rsidR="002428BA" w:rsidRPr="002B4CAE" w:rsidRDefault="002428BA" w:rsidP="00E2469D">
      <w:pPr>
        <w:pStyle w:val="HWLELvl6"/>
      </w:pPr>
      <w:r w:rsidRPr="002B4CAE">
        <w:t>workers compensation insurance to insure against liability for death of or injury to persons employed by the Recycler, including liability by statute and at common law; and</w:t>
      </w:r>
    </w:p>
    <w:p w14:paraId="268853B5" w14:textId="77777777" w:rsidR="002428BA" w:rsidRPr="002B4CAE" w:rsidRDefault="002428BA" w:rsidP="00E2469D">
      <w:pPr>
        <w:pStyle w:val="HWLELvl6"/>
      </w:pPr>
      <w:r w:rsidRPr="002B4CAE">
        <w:t xml:space="preserve">comprehensive motor vehicle insurance including compulsory third-party insurance in respect of all motor vehicles used by the Recycler in connection with this Agreement (or any Processed Materials Sale Contract entered into under this Agreement); </w:t>
      </w:r>
    </w:p>
    <w:p w14:paraId="57001D4C" w14:textId="7A7CD114" w:rsidR="002428BA" w:rsidRPr="002B4CAE" w:rsidRDefault="002428BA" w:rsidP="00E2469D">
      <w:pPr>
        <w:pStyle w:val="HWLELvl4"/>
      </w:pPr>
      <w:r w:rsidRPr="002B4CAE">
        <w:rPr>
          <w:rFonts w:cs="Arial"/>
        </w:rPr>
        <w:t xml:space="preserve">upon request by the </w:t>
      </w:r>
      <w:r w:rsidR="004B5C7B" w:rsidRPr="002B4CAE">
        <w:rPr>
          <w:rFonts w:cs="Arial"/>
        </w:rPr>
        <w:t>Principal</w:t>
      </w:r>
      <w:r w:rsidRPr="002B4CAE">
        <w:rPr>
          <w:rFonts w:cs="Arial"/>
        </w:rPr>
        <w:t xml:space="preserve">, provide the </w:t>
      </w:r>
      <w:r w:rsidR="004B5C7B" w:rsidRPr="002B4CAE">
        <w:rPr>
          <w:rFonts w:cs="Arial"/>
        </w:rPr>
        <w:t>Principal</w:t>
      </w:r>
      <w:r w:rsidRPr="002B4CAE">
        <w:rPr>
          <w:rFonts w:cs="Arial"/>
        </w:rPr>
        <w:t xml:space="preserve"> with </w:t>
      </w:r>
      <w:r w:rsidRPr="002B4CAE">
        <w:t xml:space="preserve">certificates of currency from its insurers certifying that it has insurance sufficient to comply with clause </w:t>
      </w:r>
      <w:r w:rsidRPr="002B4CAE">
        <w:fldChar w:fldCharType="begin"/>
      </w:r>
      <w:r w:rsidRPr="002B4CAE">
        <w:instrText xml:space="preserve"> REF _Ref514846642 \w \h </w:instrText>
      </w:r>
      <w:r w:rsidR="00EC0AE4" w:rsidRPr="002B4CAE">
        <w:instrText xml:space="preserve"> \* MERGEFORMAT </w:instrText>
      </w:r>
      <w:r w:rsidRPr="002B4CAE">
        <w:fldChar w:fldCharType="separate"/>
      </w:r>
      <w:r w:rsidR="00C87C55">
        <w:t>10(a)(i)</w:t>
      </w:r>
      <w:r w:rsidRPr="002B4CAE">
        <w:fldChar w:fldCharType="end"/>
      </w:r>
      <w:r w:rsidRPr="002B4CAE">
        <w:rPr>
          <w:rFonts w:cs="Arial"/>
        </w:rPr>
        <w:t>; and</w:t>
      </w:r>
    </w:p>
    <w:p w14:paraId="3A70BE95" w14:textId="0FBC98DD" w:rsidR="002428BA" w:rsidRPr="002B4CAE" w:rsidRDefault="002428BA" w:rsidP="00E2469D">
      <w:pPr>
        <w:pStyle w:val="HWLELvl4"/>
      </w:pPr>
      <w:r w:rsidRPr="002B4CAE">
        <w:t xml:space="preserve">ensure that the </w:t>
      </w:r>
      <w:r w:rsidR="004B5C7B" w:rsidRPr="002B4CAE">
        <w:t>Principal</w:t>
      </w:r>
      <w:r w:rsidRPr="002B4CAE">
        <w:t xml:space="preserve"> is noted as an interested party under the policies required by clause </w:t>
      </w:r>
      <w:r w:rsidRPr="002B4CAE">
        <w:fldChar w:fldCharType="begin"/>
      </w:r>
      <w:r w:rsidRPr="002B4CAE">
        <w:instrText xml:space="preserve"> REF _Ref514846642 \w \h </w:instrText>
      </w:r>
      <w:r w:rsidR="00EC0AE4" w:rsidRPr="002B4CAE">
        <w:instrText xml:space="preserve"> \* MERGEFORMAT </w:instrText>
      </w:r>
      <w:r w:rsidRPr="002B4CAE">
        <w:fldChar w:fldCharType="separate"/>
      </w:r>
      <w:r w:rsidR="00C87C55">
        <w:t>10(a)(i)</w:t>
      </w:r>
      <w:r w:rsidRPr="002B4CAE">
        <w:fldChar w:fldCharType="end"/>
      </w:r>
      <w:r w:rsidRPr="002B4CAE">
        <w:t xml:space="preserve">. </w:t>
      </w:r>
    </w:p>
    <w:p w14:paraId="124C2908" w14:textId="47796B81" w:rsidR="002428BA" w:rsidRPr="002B4CAE" w:rsidRDefault="002428BA" w:rsidP="00E2469D">
      <w:pPr>
        <w:pStyle w:val="HWLELvl3"/>
      </w:pPr>
      <w:r w:rsidRPr="002B4CAE">
        <w:t xml:space="preserve">Despite any other provision of this Agreement, the </w:t>
      </w:r>
      <w:r w:rsidR="004B5C7B" w:rsidRPr="002B4CAE">
        <w:t>Principal</w:t>
      </w:r>
      <w:r w:rsidRPr="002B4CAE">
        <w:t xml:space="preserve"> may refuse to make any payment otherwise due under this Agreement (or any Processed Materials Sale Contract entered into under this Agreement) until the Recycler has fully complied with its obligations under clause </w:t>
      </w:r>
      <w:r w:rsidRPr="002B4CAE">
        <w:fldChar w:fldCharType="begin"/>
      </w:r>
      <w:r w:rsidRPr="002B4CAE">
        <w:instrText xml:space="preserve"> REF _Ref514846607 \w \h </w:instrText>
      </w:r>
      <w:r w:rsidR="00EC0AE4" w:rsidRPr="002B4CAE">
        <w:instrText xml:space="preserve"> \* MERGEFORMAT </w:instrText>
      </w:r>
      <w:r w:rsidRPr="002B4CAE">
        <w:fldChar w:fldCharType="separate"/>
      </w:r>
      <w:r w:rsidR="00C87C55">
        <w:t>10(a)</w:t>
      </w:r>
      <w:r w:rsidRPr="002B4CAE">
        <w:fldChar w:fldCharType="end"/>
      </w:r>
      <w:r w:rsidRPr="002B4CAE">
        <w:t>.</w:t>
      </w:r>
    </w:p>
    <w:p w14:paraId="0ECED5A7" w14:textId="77777777" w:rsidR="002428BA" w:rsidRPr="002B4CAE" w:rsidRDefault="002428BA" w:rsidP="00E2469D">
      <w:pPr>
        <w:pStyle w:val="HWLELvl1"/>
        <w:rPr>
          <w:lang w:eastAsia="en-AU"/>
        </w:rPr>
      </w:pPr>
      <w:bookmarkStart w:id="627" w:name="_Toc525659582"/>
      <w:bookmarkStart w:id="628" w:name="_Ref531184638"/>
      <w:bookmarkStart w:id="629" w:name="_Ref531185039"/>
      <w:bookmarkStart w:id="630" w:name="_Toc45095067"/>
      <w:bookmarkStart w:id="631" w:name="_Toc51601737"/>
      <w:r w:rsidRPr="002B4CAE">
        <w:rPr>
          <w:lang w:eastAsia="en-AU"/>
        </w:rPr>
        <w:t>Default and Termination</w:t>
      </w:r>
      <w:bookmarkEnd w:id="498"/>
      <w:bookmarkEnd w:id="499"/>
      <w:bookmarkEnd w:id="545"/>
      <w:bookmarkEnd w:id="627"/>
      <w:bookmarkEnd w:id="628"/>
      <w:bookmarkEnd w:id="629"/>
      <w:bookmarkEnd w:id="630"/>
      <w:bookmarkEnd w:id="631"/>
    </w:p>
    <w:p w14:paraId="2FE70E8F" w14:textId="77777777" w:rsidR="002428BA" w:rsidRPr="002B4CAE" w:rsidRDefault="002428BA" w:rsidP="00E2469D">
      <w:pPr>
        <w:pStyle w:val="HWLELvl2"/>
        <w:rPr>
          <w:lang w:eastAsia="en-AU"/>
        </w:rPr>
      </w:pPr>
      <w:bookmarkStart w:id="632" w:name="_Ref492414210"/>
      <w:bookmarkStart w:id="633" w:name="_Toc510786222"/>
      <w:bookmarkStart w:id="634" w:name="_Toc525659583"/>
      <w:bookmarkStart w:id="635" w:name="_Toc45095068"/>
      <w:bookmarkStart w:id="636" w:name="_Toc51601738"/>
      <w:r w:rsidRPr="002B4CAE">
        <w:rPr>
          <w:lang w:eastAsia="en-AU"/>
        </w:rPr>
        <w:t>Default</w:t>
      </w:r>
      <w:bookmarkEnd w:id="632"/>
      <w:bookmarkEnd w:id="633"/>
      <w:bookmarkEnd w:id="634"/>
      <w:bookmarkEnd w:id="635"/>
      <w:bookmarkEnd w:id="636"/>
    </w:p>
    <w:p w14:paraId="4E2641D7" w14:textId="77777777" w:rsidR="002428BA" w:rsidRPr="002B4CAE" w:rsidRDefault="002428BA" w:rsidP="00E2469D">
      <w:pPr>
        <w:pStyle w:val="HWLELvl3"/>
        <w:rPr>
          <w:lang w:eastAsia="en-AU"/>
        </w:rPr>
      </w:pPr>
      <w:bookmarkStart w:id="637" w:name="_Ref523836848"/>
      <w:r w:rsidRPr="002B4CAE">
        <w:rPr>
          <w:lang w:eastAsia="en-AU"/>
        </w:rPr>
        <w:t xml:space="preserve">A material breach by the Recycler (a </w:t>
      </w:r>
      <w:r w:rsidRPr="002B4CAE">
        <w:rPr>
          <w:b/>
          <w:lang w:eastAsia="en-AU"/>
        </w:rPr>
        <w:t>Default</w:t>
      </w:r>
      <w:r w:rsidRPr="002B4CAE">
        <w:rPr>
          <w:lang w:eastAsia="en-AU"/>
        </w:rPr>
        <w:t>) include</w:t>
      </w:r>
      <w:r w:rsidR="004C6360" w:rsidRPr="002B4CAE">
        <w:rPr>
          <w:lang w:eastAsia="en-AU"/>
        </w:rPr>
        <w:t>s each</w:t>
      </w:r>
      <w:r w:rsidRPr="002B4CAE">
        <w:rPr>
          <w:lang w:eastAsia="en-AU"/>
        </w:rPr>
        <w:t xml:space="preserve"> of the following:</w:t>
      </w:r>
      <w:bookmarkEnd w:id="637"/>
    </w:p>
    <w:p w14:paraId="2CB8B04B" w14:textId="77777777" w:rsidR="002428BA" w:rsidRPr="002B4CAE" w:rsidRDefault="002428BA" w:rsidP="00E2469D">
      <w:pPr>
        <w:pStyle w:val="HWLELvl4"/>
        <w:rPr>
          <w:lang w:eastAsia="en-AU"/>
        </w:rPr>
      </w:pPr>
      <w:r w:rsidRPr="002B4CAE">
        <w:rPr>
          <w:lang w:eastAsia="en-AU"/>
        </w:rPr>
        <w:t>the Recycler fails to comply with any of its obligations under this Agreement;</w:t>
      </w:r>
    </w:p>
    <w:p w14:paraId="44500942" w14:textId="77777777" w:rsidR="002428BA" w:rsidRPr="002B4CAE" w:rsidRDefault="002428BA" w:rsidP="00E2469D">
      <w:pPr>
        <w:pStyle w:val="HWLELvl4"/>
        <w:rPr>
          <w:lang w:eastAsia="en-AU"/>
        </w:rPr>
      </w:pPr>
      <w:bookmarkStart w:id="638" w:name="_Ref15027423"/>
      <w:r w:rsidRPr="002B4CAE">
        <w:rPr>
          <w:lang w:eastAsia="en-AU"/>
        </w:rPr>
        <w:t>any representation or warranty given by the Recycler is untrue or misleading (whether by omission or otherwise) when made, given or repeated; or</w:t>
      </w:r>
      <w:bookmarkEnd w:id="638"/>
    </w:p>
    <w:p w14:paraId="4D8004EA" w14:textId="77777777" w:rsidR="002428BA" w:rsidRPr="002B4CAE" w:rsidRDefault="002428BA" w:rsidP="00E2469D">
      <w:pPr>
        <w:pStyle w:val="HWLELvl4"/>
        <w:rPr>
          <w:lang w:eastAsia="en-AU"/>
        </w:rPr>
      </w:pPr>
      <w:r w:rsidRPr="002B4CAE">
        <w:rPr>
          <w:lang w:eastAsia="en-AU"/>
        </w:rPr>
        <w:t xml:space="preserve">if in the opinion of the </w:t>
      </w:r>
      <w:r w:rsidR="004B5C7B" w:rsidRPr="002B4CAE">
        <w:rPr>
          <w:lang w:eastAsia="en-AU"/>
        </w:rPr>
        <w:t>Principal</w:t>
      </w:r>
      <w:r w:rsidRPr="002B4CAE">
        <w:rPr>
          <w:lang w:eastAsia="en-AU"/>
        </w:rPr>
        <w:t xml:space="preserve">, acting reasonably, the Recycler performs its obligations under this Agreement, or otherwise acts, in a manner that: </w:t>
      </w:r>
    </w:p>
    <w:p w14:paraId="434959FA" w14:textId="77777777" w:rsidR="002428BA" w:rsidRPr="002B4CAE" w:rsidRDefault="002428BA" w:rsidP="00E2469D">
      <w:pPr>
        <w:pStyle w:val="HWLELvl5"/>
        <w:rPr>
          <w:lang w:eastAsia="en-AU"/>
        </w:rPr>
      </w:pPr>
      <w:r w:rsidRPr="002B4CAE">
        <w:rPr>
          <w:lang w:eastAsia="en-AU"/>
        </w:rPr>
        <w:t>is unsafe;</w:t>
      </w:r>
    </w:p>
    <w:p w14:paraId="700DA4E8" w14:textId="787EF180" w:rsidR="002428BA" w:rsidRPr="002B4CAE" w:rsidRDefault="002428BA" w:rsidP="00E2469D">
      <w:pPr>
        <w:pStyle w:val="HWLELvl5"/>
        <w:rPr>
          <w:lang w:eastAsia="en-AU"/>
        </w:rPr>
      </w:pPr>
      <w:r w:rsidRPr="002B4CAE">
        <w:rPr>
          <w:lang w:eastAsia="en-AU"/>
        </w:rPr>
        <w:t xml:space="preserve">adversely affects </w:t>
      </w:r>
      <w:r w:rsidRPr="002B4CAE">
        <w:t xml:space="preserve">the </w:t>
      </w:r>
      <w:r w:rsidR="004B5C7B" w:rsidRPr="002B4CAE">
        <w:rPr>
          <w:lang w:eastAsia="en-AU"/>
        </w:rPr>
        <w:t>Principal</w:t>
      </w:r>
      <w:r w:rsidRPr="002B4CAE">
        <w:rPr>
          <w:lang w:eastAsia="en-AU"/>
        </w:rPr>
        <w:t xml:space="preserve"> or its brand, goodwill or reputation; or</w:t>
      </w:r>
    </w:p>
    <w:p w14:paraId="567C575C" w14:textId="77777777" w:rsidR="002428BA" w:rsidRPr="002B4CAE" w:rsidRDefault="002428BA" w:rsidP="00E2469D">
      <w:pPr>
        <w:pStyle w:val="HWLELvl5"/>
        <w:rPr>
          <w:lang w:eastAsia="en-AU"/>
        </w:rPr>
      </w:pPr>
      <w:r w:rsidRPr="002B4CAE">
        <w:rPr>
          <w:lang w:eastAsia="en-AU"/>
        </w:rPr>
        <w:t xml:space="preserve">places </w:t>
      </w:r>
      <w:r w:rsidRPr="002B4CAE">
        <w:t xml:space="preserve">the </w:t>
      </w:r>
      <w:r w:rsidR="004B5C7B" w:rsidRPr="002B4CAE">
        <w:rPr>
          <w:lang w:eastAsia="en-AU"/>
        </w:rPr>
        <w:t>Principal</w:t>
      </w:r>
      <w:r w:rsidRPr="002B4CAE">
        <w:rPr>
          <w:lang w:eastAsia="en-AU"/>
        </w:rPr>
        <w:t xml:space="preserve"> in breach of any Statutory Requirement.</w:t>
      </w:r>
    </w:p>
    <w:p w14:paraId="7B3040A8" w14:textId="77777777" w:rsidR="002428BA" w:rsidRPr="002B4CAE" w:rsidRDefault="002428BA" w:rsidP="00E2469D">
      <w:pPr>
        <w:pStyle w:val="HWLELvl3"/>
        <w:rPr>
          <w:lang w:eastAsia="en-AU"/>
        </w:rPr>
      </w:pPr>
      <w:bookmarkStart w:id="639" w:name="_Ref496211483"/>
      <w:r w:rsidRPr="002B4CAE">
        <w:rPr>
          <w:lang w:eastAsia="en-AU"/>
        </w:rPr>
        <w:t xml:space="preserve">If the Recycler commits a Default which is capable of remedy, </w:t>
      </w:r>
      <w:r w:rsidRPr="002B4CAE">
        <w:t xml:space="preserve">the </w:t>
      </w:r>
      <w:r w:rsidR="004B5C7B" w:rsidRPr="002B4CAE">
        <w:rPr>
          <w:lang w:eastAsia="en-AU"/>
        </w:rPr>
        <w:t>Principal</w:t>
      </w:r>
      <w:r w:rsidRPr="002B4CAE">
        <w:rPr>
          <w:lang w:eastAsia="en-AU"/>
        </w:rPr>
        <w:t xml:space="preserve"> must provide written notice to the Recycler setting out in detail the nature of the alleged Default (</w:t>
      </w:r>
      <w:r w:rsidRPr="002B4CAE">
        <w:rPr>
          <w:b/>
          <w:lang w:eastAsia="en-AU"/>
        </w:rPr>
        <w:t>Default Notice</w:t>
      </w:r>
      <w:r w:rsidRPr="002B4CAE">
        <w:rPr>
          <w:lang w:eastAsia="en-AU"/>
        </w:rPr>
        <w:t>).</w:t>
      </w:r>
      <w:bookmarkEnd w:id="639"/>
    </w:p>
    <w:p w14:paraId="052D5DE1" w14:textId="72E3C9A8" w:rsidR="002428BA" w:rsidRPr="002B4CAE" w:rsidRDefault="002428BA" w:rsidP="00E2469D">
      <w:pPr>
        <w:pStyle w:val="HWLELvl2"/>
        <w:rPr>
          <w:lang w:eastAsia="en-AU"/>
        </w:rPr>
      </w:pPr>
      <w:bookmarkStart w:id="640" w:name="_Ref496215816"/>
      <w:bookmarkStart w:id="641" w:name="_Toc510786223"/>
      <w:bookmarkStart w:id="642" w:name="_Toc525659584"/>
      <w:bookmarkStart w:id="643" w:name="_Toc15029019"/>
      <w:bookmarkStart w:id="644" w:name="_Toc45095069"/>
      <w:bookmarkStart w:id="645" w:name="_Toc51601739"/>
      <w:r w:rsidRPr="002B4CAE">
        <w:rPr>
          <w:lang w:eastAsia="en-AU"/>
        </w:rPr>
        <w:t>Default Cure Plan</w:t>
      </w:r>
      <w:bookmarkEnd w:id="640"/>
      <w:bookmarkEnd w:id="641"/>
      <w:bookmarkEnd w:id="642"/>
      <w:bookmarkEnd w:id="643"/>
      <w:bookmarkEnd w:id="644"/>
      <w:bookmarkEnd w:id="645"/>
    </w:p>
    <w:p w14:paraId="38772322" w14:textId="1B5E77C8" w:rsidR="002428BA" w:rsidRPr="002B4CAE" w:rsidRDefault="002428BA" w:rsidP="00E2469D">
      <w:pPr>
        <w:pStyle w:val="HWLELvl3"/>
        <w:rPr>
          <w:lang w:eastAsia="en-AU"/>
        </w:rPr>
      </w:pPr>
      <w:bookmarkStart w:id="646" w:name="_Ref496209392"/>
      <w:bookmarkStart w:id="647" w:name="_Ref523836869"/>
      <w:r w:rsidRPr="002B4CAE">
        <w:rPr>
          <w:lang w:eastAsia="en-AU"/>
        </w:rPr>
        <w:t xml:space="preserve">If the relevant Default is not remedied to the </w:t>
      </w:r>
      <w:r w:rsidR="004B5C7B" w:rsidRPr="002B4CAE">
        <w:rPr>
          <w:lang w:eastAsia="en-AU"/>
        </w:rPr>
        <w:t>Principal</w:t>
      </w:r>
      <w:r w:rsidRPr="002B4CAE">
        <w:rPr>
          <w:lang w:eastAsia="en-AU"/>
        </w:rPr>
        <w:t xml:space="preserve">'s satisfaction within 5 Business Days of a Default Notice being issued, the </w:t>
      </w:r>
      <w:r w:rsidR="004B5C7B" w:rsidRPr="002B4CAE">
        <w:rPr>
          <w:lang w:eastAsia="en-AU"/>
        </w:rPr>
        <w:t>Principal</w:t>
      </w:r>
      <w:r w:rsidRPr="002B4CAE">
        <w:rPr>
          <w:lang w:eastAsia="en-AU"/>
        </w:rPr>
        <w:t xml:space="preserve"> may direct the Recycler to prepare and implement a default remedy plan (</w:t>
      </w:r>
      <w:r w:rsidRPr="002B4CAE">
        <w:rPr>
          <w:b/>
          <w:lang w:eastAsia="en-AU"/>
        </w:rPr>
        <w:t>Default Cure Plan</w:t>
      </w:r>
      <w:r w:rsidRPr="002B4CAE">
        <w:rPr>
          <w:lang w:eastAsia="en-AU"/>
        </w:rPr>
        <w:t>)</w:t>
      </w:r>
      <w:bookmarkEnd w:id="646"/>
      <w:r w:rsidRPr="002B4CAE">
        <w:rPr>
          <w:lang w:eastAsia="en-AU"/>
        </w:rPr>
        <w:t>.</w:t>
      </w:r>
      <w:bookmarkEnd w:id="647"/>
    </w:p>
    <w:p w14:paraId="4D8B9123" w14:textId="0ED66449" w:rsidR="002428BA" w:rsidRPr="002B4CAE" w:rsidRDefault="002428BA" w:rsidP="00E2469D">
      <w:pPr>
        <w:pStyle w:val="HWLELvl3"/>
        <w:rPr>
          <w:lang w:eastAsia="en-AU"/>
        </w:rPr>
      </w:pPr>
      <w:r w:rsidRPr="002B4CAE">
        <w:rPr>
          <w:lang w:eastAsia="en-AU"/>
        </w:rPr>
        <w:t>The Default Cure Plan:</w:t>
      </w:r>
    </w:p>
    <w:p w14:paraId="7E4BD7FC" w14:textId="51D20B67" w:rsidR="002428BA" w:rsidRPr="002B4CAE" w:rsidRDefault="002428BA" w:rsidP="00E2469D">
      <w:pPr>
        <w:pStyle w:val="HWLELvl4"/>
        <w:rPr>
          <w:lang w:eastAsia="en-AU"/>
        </w:rPr>
      </w:pPr>
      <w:r w:rsidRPr="002B4CAE">
        <w:rPr>
          <w:lang w:eastAsia="en-AU"/>
        </w:rPr>
        <w:t>must include a period of time within which the Recycler proposes to remedy the Default; and</w:t>
      </w:r>
    </w:p>
    <w:p w14:paraId="3EA9CA72" w14:textId="2B45A8C6" w:rsidR="002428BA" w:rsidRPr="002B4CAE" w:rsidRDefault="002428BA" w:rsidP="00E2469D">
      <w:pPr>
        <w:pStyle w:val="HWLELvl4"/>
        <w:rPr>
          <w:lang w:eastAsia="en-AU"/>
        </w:rPr>
      </w:pPr>
      <w:r w:rsidRPr="002B4CAE">
        <w:rPr>
          <w:lang w:eastAsia="en-AU"/>
        </w:rPr>
        <w:t>may include steps to remedy the Default.</w:t>
      </w:r>
    </w:p>
    <w:p w14:paraId="12C84079" w14:textId="52097AB2" w:rsidR="002428BA" w:rsidRPr="002B4CAE" w:rsidRDefault="002428BA" w:rsidP="00E2469D">
      <w:pPr>
        <w:pStyle w:val="HWLELvl3"/>
        <w:rPr>
          <w:lang w:eastAsia="en-AU"/>
        </w:rPr>
      </w:pPr>
      <w:r w:rsidRPr="002B4CAE">
        <w:rPr>
          <w:lang w:eastAsia="en-AU"/>
        </w:rPr>
        <w:t xml:space="preserve">The Recycler must comply with any Default Cure Plan prepared in accordance with this clause </w:t>
      </w:r>
      <w:r w:rsidRPr="002B4CAE">
        <w:rPr>
          <w:lang w:eastAsia="en-AU"/>
        </w:rPr>
        <w:fldChar w:fldCharType="begin"/>
      </w:r>
      <w:r w:rsidRPr="002B4CAE">
        <w:rPr>
          <w:lang w:eastAsia="en-AU"/>
        </w:rPr>
        <w:instrText xml:space="preserve"> REF _Ref496215816 \w \h </w:instrText>
      </w:r>
      <w:r w:rsidR="00EC0AE4" w:rsidRPr="002B4CAE">
        <w:rPr>
          <w:lang w:eastAsia="en-AU"/>
        </w:rPr>
        <w:instrText xml:space="preserve"> \* MERGEFORMAT </w:instrText>
      </w:r>
      <w:r w:rsidRPr="002B4CAE">
        <w:rPr>
          <w:lang w:eastAsia="en-AU"/>
        </w:rPr>
      </w:r>
      <w:r w:rsidRPr="002B4CAE">
        <w:rPr>
          <w:lang w:eastAsia="en-AU"/>
        </w:rPr>
        <w:fldChar w:fldCharType="separate"/>
      </w:r>
      <w:r w:rsidR="00C87C55">
        <w:rPr>
          <w:lang w:eastAsia="en-AU"/>
        </w:rPr>
        <w:t>11.2</w:t>
      </w:r>
      <w:r w:rsidRPr="002B4CAE">
        <w:rPr>
          <w:lang w:eastAsia="en-AU"/>
        </w:rPr>
        <w:fldChar w:fldCharType="end"/>
      </w:r>
      <w:r w:rsidRPr="002B4CAE">
        <w:rPr>
          <w:lang w:eastAsia="en-AU"/>
        </w:rPr>
        <w:t>.</w:t>
      </w:r>
    </w:p>
    <w:p w14:paraId="275E1942" w14:textId="77777777" w:rsidR="002428BA" w:rsidRPr="002B4CAE" w:rsidRDefault="002428BA" w:rsidP="00E2469D">
      <w:pPr>
        <w:pStyle w:val="HWLELvl2"/>
        <w:rPr>
          <w:lang w:eastAsia="en-AU"/>
        </w:rPr>
      </w:pPr>
      <w:bookmarkStart w:id="648" w:name="_Toc510786224"/>
      <w:bookmarkStart w:id="649" w:name="_Toc525659585"/>
      <w:bookmarkStart w:id="650" w:name="_Toc45095070"/>
      <w:bookmarkStart w:id="651" w:name="_Toc51601740"/>
      <w:r w:rsidRPr="002B4CAE">
        <w:rPr>
          <w:lang w:eastAsia="en-AU"/>
        </w:rPr>
        <w:t>Exclusion of common law rights</w:t>
      </w:r>
      <w:bookmarkEnd w:id="648"/>
      <w:bookmarkEnd w:id="649"/>
      <w:bookmarkEnd w:id="650"/>
      <w:bookmarkEnd w:id="651"/>
    </w:p>
    <w:p w14:paraId="5FFBAE66" w14:textId="77777777" w:rsidR="002428BA" w:rsidRPr="002B4CAE" w:rsidRDefault="002428BA" w:rsidP="00E2469D">
      <w:pPr>
        <w:pStyle w:val="HWLEIndent"/>
      </w:pPr>
      <w:r w:rsidRPr="002B4CAE">
        <w:t xml:space="preserve">The </w:t>
      </w:r>
      <w:r w:rsidRPr="002B4CAE">
        <w:rPr>
          <w:rFonts w:cs="Arial"/>
        </w:rPr>
        <w:t>parties</w:t>
      </w:r>
      <w:r w:rsidRPr="002B4CAE">
        <w:t xml:space="preserve"> agree that, to the extent permitted by law, the parties may only terminate this Agreement in accordance with the termination rights provided to them under this Agreement.</w:t>
      </w:r>
    </w:p>
    <w:p w14:paraId="555E6C73" w14:textId="77777777" w:rsidR="002428BA" w:rsidRPr="002B4CAE" w:rsidRDefault="002428BA" w:rsidP="00E2469D">
      <w:pPr>
        <w:pStyle w:val="HWLELvl2"/>
        <w:rPr>
          <w:lang w:eastAsia="en-AU"/>
        </w:rPr>
      </w:pPr>
      <w:bookmarkStart w:id="652" w:name="_Ref496816765"/>
      <w:bookmarkStart w:id="653" w:name="_Toc510786225"/>
      <w:bookmarkStart w:id="654" w:name="_Toc525659586"/>
      <w:bookmarkStart w:id="655" w:name="_Toc45095071"/>
      <w:bookmarkStart w:id="656" w:name="_Toc51601741"/>
      <w:r w:rsidRPr="002B4CAE">
        <w:rPr>
          <w:lang w:eastAsia="en-AU"/>
        </w:rPr>
        <w:t>Immediate termination</w:t>
      </w:r>
      <w:bookmarkEnd w:id="652"/>
      <w:bookmarkEnd w:id="653"/>
      <w:bookmarkEnd w:id="654"/>
      <w:bookmarkEnd w:id="655"/>
      <w:bookmarkEnd w:id="656"/>
    </w:p>
    <w:p w14:paraId="2273591C" w14:textId="77777777" w:rsidR="002428BA" w:rsidRPr="002B4CAE" w:rsidRDefault="002428BA" w:rsidP="000538F7">
      <w:pPr>
        <w:pStyle w:val="HWLELvl3"/>
      </w:pPr>
      <w:bookmarkStart w:id="657" w:name="_Ref479322114"/>
      <w:r w:rsidRPr="002B4CAE">
        <w:t xml:space="preserve">This </w:t>
      </w:r>
      <w:r w:rsidR="009C7BB2">
        <w:t>A</w:t>
      </w:r>
      <w:r w:rsidRPr="002B4CAE">
        <w:t>greement will terminate immediately if:</w:t>
      </w:r>
      <w:bookmarkEnd w:id="657"/>
    </w:p>
    <w:p w14:paraId="3E2E5F23" w14:textId="77777777" w:rsidR="002428BA" w:rsidRPr="002B4CAE" w:rsidRDefault="002428BA" w:rsidP="000538F7">
      <w:pPr>
        <w:pStyle w:val="HWLELvl4"/>
      </w:pPr>
      <w:bookmarkStart w:id="658" w:name="_Ref479264790"/>
      <w:r w:rsidRPr="002B4CAE">
        <w:t>the Scheme is repealed; or</w:t>
      </w:r>
    </w:p>
    <w:p w14:paraId="1404A4FF" w14:textId="75E45AD6" w:rsidR="002428BA" w:rsidRDefault="002428BA" w:rsidP="000538F7">
      <w:pPr>
        <w:pStyle w:val="HWLELvl4"/>
      </w:pPr>
      <w:bookmarkStart w:id="659" w:name="_Ref15027411"/>
      <w:r w:rsidRPr="002B4CAE">
        <w:rPr>
          <w:lang w:eastAsia="en-AU"/>
        </w:rPr>
        <w:t xml:space="preserve">there is a revocation of the </w:t>
      </w:r>
      <w:r w:rsidR="004B5C7B" w:rsidRPr="002B4CAE">
        <w:rPr>
          <w:lang w:eastAsia="en-AU"/>
        </w:rPr>
        <w:t>Principal</w:t>
      </w:r>
      <w:r w:rsidRPr="002B4CAE">
        <w:rPr>
          <w:lang w:eastAsia="en-AU"/>
        </w:rPr>
        <w:t xml:space="preserve">'s appointment as the </w:t>
      </w:r>
      <w:r w:rsidR="004B5C7B" w:rsidRPr="002B4CAE">
        <w:t xml:space="preserve">Coordinator </w:t>
      </w:r>
      <w:r w:rsidRPr="002B4CAE">
        <w:rPr>
          <w:lang w:eastAsia="en-AU"/>
        </w:rPr>
        <w:t>for the Scheme under the Act.</w:t>
      </w:r>
      <w:bookmarkEnd w:id="659"/>
    </w:p>
    <w:p w14:paraId="0C995654" w14:textId="43A94CA2" w:rsidR="000538F7" w:rsidRPr="002B4CAE" w:rsidRDefault="000538F7" w:rsidP="000538F7">
      <w:pPr>
        <w:pStyle w:val="HWLELvl3"/>
      </w:pPr>
      <w:r>
        <w:t xml:space="preserve">Clause </w:t>
      </w:r>
      <w:r>
        <w:fldChar w:fldCharType="begin"/>
      </w:r>
      <w:r>
        <w:instrText xml:space="preserve"> REF _Ref15027411 \w \h </w:instrText>
      </w:r>
      <w:r>
        <w:fldChar w:fldCharType="separate"/>
      </w:r>
      <w:r w:rsidR="00C87C55">
        <w:t>11.4(a)(ii)</w:t>
      </w:r>
      <w:r>
        <w:fldChar w:fldCharType="end"/>
      </w:r>
      <w:r>
        <w:t xml:space="preserve"> </w:t>
      </w:r>
      <w:bookmarkStart w:id="660" w:name="_Ref14337556"/>
      <w:r>
        <w:t>will not apply if a new Coordinator is appointed and, pursuant to the Regulations, this Agreement is automatically assigned to, and assumed by, that incoming Coordinator</w:t>
      </w:r>
      <w:r w:rsidRPr="00163AD0">
        <w:t xml:space="preserve"> </w:t>
      </w:r>
      <w:r>
        <w:t xml:space="preserve">upon the </w:t>
      </w:r>
      <w:r w:rsidRPr="00163AD0">
        <w:t xml:space="preserve">Principal's appointment as the </w:t>
      </w:r>
      <w:r>
        <w:t>Coordinator</w:t>
      </w:r>
      <w:r w:rsidRPr="00163AD0">
        <w:t xml:space="preserve"> for the Scheme under the Act com</w:t>
      </w:r>
      <w:r>
        <w:t>ing to an end</w:t>
      </w:r>
      <w:r w:rsidRPr="00163AD0">
        <w:t>.</w:t>
      </w:r>
      <w:bookmarkEnd w:id="660"/>
    </w:p>
    <w:p w14:paraId="113A97F7" w14:textId="77777777" w:rsidR="002428BA" w:rsidRPr="002B4CAE" w:rsidRDefault="002428BA" w:rsidP="00E2469D">
      <w:pPr>
        <w:pStyle w:val="HWLELvl2"/>
        <w:rPr>
          <w:lang w:eastAsia="en-AU"/>
        </w:rPr>
      </w:pPr>
      <w:bookmarkStart w:id="661" w:name="_Ref496813870"/>
      <w:bookmarkStart w:id="662" w:name="_Ref496814079"/>
      <w:bookmarkStart w:id="663" w:name="_Toc510786226"/>
      <w:bookmarkStart w:id="664" w:name="_Toc525659587"/>
      <w:bookmarkStart w:id="665" w:name="_Toc45095072"/>
      <w:bookmarkStart w:id="666" w:name="_Toc51601742"/>
      <w:bookmarkEnd w:id="658"/>
      <w:r w:rsidRPr="002B4CAE">
        <w:rPr>
          <w:lang w:eastAsia="en-AU"/>
        </w:rPr>
        <w:t>Termination by either party</w:t>
      </w:r>
      <w:bookmarkEnd w:id="661"/>
      <w:bookmarkEnd w:id="662"/>
      <w:bookmarkEnd w:id="663"/>
      <w:bookmarkEnd w:id="664"/>
      <w:bookmarkEnd w:id="665"/>
      <w:bookmarkEnd w:id="666"/>
    </w:p>
    <w:p w14:paraId="0FE4A398" w14:textId="77777777" w:rsidR="002428BA" w:rsidRPr="002B4CAE" w:rsidRDefault="009C7BB2" w:rsidP="00E2469D">
      <w:pPr>
        <w:pStyle w:val="HWLEIndent"/>
        <w:rPr>
          <w:lang w:eastAsia="en-AU"/>
        </w:rPr>
      </w:pPr>
      <w:r w:rsidRPr="00921B08">
        <w:t>S</w:t>
      </w:r>
      <w:r w:rsidRPr="00921B08">
        <w:rPr>
          <w:rFonts w:cs="Arial"/>
          <w:szCs w:val="20"/>
        </w:rPr>
        <w:t xml:space="preserve">ubject to any provision of the </w:t>
      </w:r>
      <w:r w:rsidRPr="009C7BB2">
        <w:rPr>
          <w:rFonts w:cs="Arial"/>
          <w:i/>
          <w:szCs w:val="20"/>
        </w:rPr>
        <w:t>Corporations Act 2001</w:t>
      </w:r>
      <w:r>
        <w:rPr>
          <w:rFonts w:cs="Arial"/>
          <w:szCs w:val="20"/>
        </w:rPr>
        <w:t xml:space="preserve"> (Cth) </w:t>
      </w:r>
      <w:r w:rsidRPr="00921B08">
        <w:rPr>
          <w:rFonts w:cs="Arial"/>
          <w:szCs w:val="20"/>
        </w:rPr>
        <w:t xml:space="preserve">or any related subordinate legislation that may prevent or restrict the exercise of a right of termination or other right under </w:t>
      </w:r>
      <w:r>
        <w:rPr>
          <w:rFonts w:cs="Arial"/>
          <w:szCs w:val="20"/>
        </w:rPr>
        <w:t>this Agreement</w:t>
      </w:r>
      <w:r w:rsidRPr="00921B08">
        <w:rPr>
          <w:rFonts w:cs="Arial"/>
          <w:szCs w:val="20"/>
        </w:rPr>
        <w:t xml:space="preserve">, </w:t>
      </w:r>
      <w:r>
        <w:rPr>
          <w:rFonts w:cs="Arial"/>
          <w:szCs w:val="20"/>
        </w:rPr>
        <w:t>e</w:t>
      </w:r>
      <w:r w:rsidR="002428BA" w:rsidRPr="002B4CAE">
        <w:rPr>
          <w:lang w:eastAsia="en-AU"/>
        </w:rPr>
        <w:t>ither party may terminate this Agreement immediately by notice to the other party if:</w:t>
      </w:r>
    </w:p>
    <w:p w14:paraId="5164AEEC" w14:textId="77777777" w:rsidR="002428BA" w:rsidRPr="002B4CAE" w:rsidRDefault="002428BA" w:rsidP="00E2469D">
      <w:pPr>
        <w:pStyle w:val="HWLELvl3"/>
      </w:pPr>
      <w:r w:rsidRPr="002B4CAE">
        <w:rPr>
          <w:lang w:val="en-GB"/>
        </w:rPr>
        <w:t>an Insolvency Event occurs in respect of a party; or</w:t>
      </w:r>
    </w:p>
    <w:p w14:paraId="1E977020" w14:textId="77777777" w:rsidR="002428BA" w:rsidRPr="002B4CAE" w:rsidRDefault="002428BA" w:rsidP="00E2469D">
      <w:pPr>
        <w:pStyle w:val="HWLELvl3"/>
        <w:rPr>
          <w:lang w:eastAsia="en-AU"/>
        </w:rPr>
      </w:pPr>
      <w:bookmarkStart w:id="667" w:name="_Ref496119911"/>
      <w:r w:rsidRPr="002B4CAE">
        <w:rPr>
          <w:lang w:eastAsia="en-AU"/>
        </w:rPr>
        <w:t>the other party commits an act of fraud, including any act of fraud prohibited under the Act or Regulation</w:t>
      </w:r>
      <w:r w:rsidR="00F0790F">
        <w:rPr>
          <w:lang w:eastAsia="en-AU"/>
        </w:rPr>
        <w:t>s</w:t>
      </w:r>
      <w:r w:rsidRPr="002B4CAE">
        <w:rPr>
          <w:lang w:eastAsia="en-AU"/>
        </w:rPr>
        <w:t>.</w:t>
      </w:r>
      <w:bookmarkEnd w:id="667"/>
    </w:p>
    <w:p w14:paraId="32B52DAE" w14:textId="77777777" w:rsidR="002428BA" w:rsidRPr="002B4CAE" w:rsidRDefault="002428BA" w:rsidP="00E2469D">
      <w:pPr>
        <w:pStyle w:val="HWLELvl2"/>
        <w:rPr>
          <w:lang w:eastAsia="en-AU"/>
        </w:rPr>
      </w:pPr>
      <w:bookmarkStart w:id="668" w:name="_Ref492455853"/>
      <w:bookmarkStart w:id="669" w:name="_Ref496200617"/>
      <w:bookmarkStart w:id="670" w:name="_Toc510786227"/>
      <w:bookmarkStart w:id="671" w:name="_Toc525659588"/>
      <w:bookmarkStart w:id="672" w:name="_Toc45095073"/>
      <w:bookmarkStart w:id="673" w:name="_Toc51601743"/>
      <w:r w:rsidRPr="002B4CAE">
        <w:rPr>
          <w:lang w:eastAsia="en-AU"/>
        </w:rPr>
        <w:t xml:space="preserve">Termination </w:t>
      </w:r>
      <w:r w:rsidRPr="002B4CAE">
        <w:rPr>
          <w:rFonts w:cs="Arial"/>
          <w:lang w:eastAsia="en-AU"/>
        </w:rPr>
        <w:t>by</w:t>
      </w:r>
      <w:r w:rsidRPr="002B4CAE">
        <w:rPr>
          <w:lang w:eastAsia="en-AU"/>
        </w:rPr>
        <w:t xml:space="preserve"> </w:t>
      </w:r>
      <w:bookmarkEnd w:id="668"/>
      <w:bookmarkEnd w:id="669"/>
      <w:bookmarkEnd w:id="670"/>
      <w:bookmarkEnd w:id="671"/>
      <w:r w:rsidR="004B5C7B" w:rsidRPr="002B4CAE">
        <w:rPr>
          <w:lang w:eastAsia="en-AU"/>
        </w:rPr>
        <w:t>Principal</w:t>
      </w:r>
      <w:bookmarkEnd w:id="672"/>
      <w:bookmarkEnd w:id="673"/>
    </w:p>
    <w:p w14:paraId="6BA62C92" w14:textId="77777777" w:rsidR="002428BA" w:rsidRPr="002B4CAE" w:rsidRDefault="002428BA" w:rsidP="00E2469D">
      <w:pPr>
        <w:pStyle w:val="HWLEIndent"/>
        <w:rPr>
          <w:lang w:eastAsia="en-AU"/>
        </w:rPr>
      </w:pPr>
      <w:r w:rsidRPr="002B4CAE">
        <w:t xml:space="preserve">The </w:t>
      </w:r>
      <w:r w:rsidR="004B5C7B" w:rsidRPr="002B4CAE">
        <w:t>Principal</w:t>
      </w:r>
      <w:r w:rsidRPr="002B4CAE">
        <w:rPr>
          <w:lang w:eastAsia="en-AU"/>
        </w:rPr>
        <w:t xml:space="preserve"> may terminate this Agreement immediately by notice to the Recycler if:</w:t>
      </w:r>
    </w:p>
    <w:p w14:paraId="6108DE5D" w14:textId="228456BF" w:rsidR="002428BA" w:rsidRPr="002B4CAE" w:rsidRDefault="002428BA" w:rsidP="00E2469D">
      <w:pPr>
        <w:pStyle w:val="HWLELvl3"/>
        <w:rPr>
          <w:lang w:eastAsia="en-AU"/>
        </w:rPr>
      </w:pPr>
      <w:r w:rsidRPr="002B4CAE">
        <w:t>the State</w:t>
      </w:r>
      <w:r w:rsidRPr="002B4CAE">
        <w:rPr>
          <w:lang w:eastAsia="en-AU"/>
        </w:rPr>
        <w:t xml:space="preserve"> is of the reasonable opinion that the Recycler is not (or is no longer) a fit and proper person for the purposes of this Agreement;</w:t>
      </w:r>
    </w:p>
    <w:p w14:paraId="2C478368" w14:textId="77777777" w:rsidR="002428BA" w:rsidRPr="002B4CAE" w:rsidRDefault="002428BA" w:rsidP="00E2469D">
      <w:pPr>
        <w:pStyle w:val="HWLELvl3"/>
        <w:rPr>
          <w:lang w:eastAsia="en-AU"/>
        </w:rPr>
      </w:pPr>
      <w:r w:rsidRPr="002B4CAE">
        <w:rPr>
          <w:lang w:eastAsia="en-AU"/>
        </w:rPr>
        <w:t xml:space="preserve">the </w:t>
      </w:r>
      <w:r w:rsidR="004B5C7B" w:rsidRPr="002B4CAE">
        <w:rPr>
          <w:lang w:eastAsia="en-AU"/>
        </w:rPr>
        <w:t>Principal</w:t>
      </w:r>
      <w:r w:rsidRPr="002B4CAE">
        <w:rPr>
          <w:lang w:eastAsia="en-AU"/>
        </w:rPr>
        <w:t xml:space="preserve"> is of the reasonable opinion that the Recycler is not (or is no longer) a fit and proper person. In determining whether the Recycler is not (or is no longer) a fit and proper person, </w:t>
      </w:r>
      <w:r w:rsidRPr="002B4CAE">
        <w:t xml:space="preserve">the </w:t>
      </w:r>
      <w:r w:rsidR="004B5C7B" w:rsidRPr="002B4CAE">
        <w:t>Principal</w:t>
      </w:r>
      <w:r w:rsidRPr="002B4CAE">
        <w:rPr>
          <w:lang w:eastAsia="en-AU"/>
        </w:rPr>
        <w:t xml:space="preserve"> will have regard to any public or private reports of misconduct, fraud, alleged criminal conduct or poor governance of or by the Recycler or its Associates (whether or not in relation to the Scheme) and any conduct of the Recycler or its Associates which may bring the </w:t>
      </w:r>
      <w:r w:rsidR="004B5C7B" w:rsidRPr="002B4CAE">
        <w:rPr>
          <w:lang w:eastAsia="en-AU"/>
        </w:rPr>
        <w:t>Principal</w:t>
      </w:r>
      <w:r w:rsidRPr="002B4CAE">
        <w:rPr>
          <w:lang w:eastAsia="en-AU"/>
        </w:rPr>
        <w:t xml:space="preserve"> or the Scheme into disrepute or impact on, or be inconsistent with, the achievement of the Scheme Objectives;</w:t>
      </w:r>
    </w:p>
    <w:p w14:paraId="4E88FCA7" w14:textId="31C6963A" w:rsidR="002428BA" w:rsidRPr="002B4CAE" w:rsidRDefault="000538F7" w:rsidP="00E2469D">
      <w:pPr>
        <w:pStyle w:val="HWLELvl3"/>
        <w:rPr>
          <w:lang w:eastAsia="en-AU"/>
        </w:rPr>
      </w:pPr>
      <w:r>
        <w:t xml:space="preserve">in exercise of rights under the Act, the Regulations or the conditions of appointment of the Principal as Coordinator under the Act, </w:t>
      </w:r>
      <w:r w:rsidR="002428BA" w:rsidRPr="002B4CAE">
        <w:rPr>
          <w:lang w:eastAsia="en-AU"/>
        </w:rPr>
        <w:t>the State directs that this Agreement be terminated;</w:t>
      </w:r>
    </w:p>
    <w:p w14:paraId="1BEF46FC" w14:textId="23A8EDF0" w:rsidR="00625A0B" w:rsidRPr="002B4CAE" w:rsidRDefault="00625A0B" w:rsidP="00625A0B">
      <w:pPr>
        <w:pStyle w:val="HWLELvl3"/>
        <w:rPr>
          <w:lang w:eastAsia="en-AU"/>
        </w:rPr>
      </w:pPr>
      <w:bookmarkStart w:id="674" w:name="_Ref496126769"/>
      <w:r w:rsidRPr="002B4CAE">
        <w:rPr>
          <w:lang w:eastAsia="en-AU"/>
        </w:rPr>
        <w:t>the Recycler commits a Default (in respect of which the Principal has provided a Default Notice</w:t>
      </w:r>
      <w:r>
        <w:rPr>
          <w:lang w:eastAsia="en-AU"/>
        </w:rPr>
        <w:t>)</w:t>
      </w:r>
      <w:r w:rsidRPr="002B4CAE">
        <w:rPr>
          <w:lang w:eastAsia="en-AU"/>
        </w:rPr>
        <w:t xml:space="preserve"> and the Recycler </w:t>
      </w:r>
      <w:r>
        <w:rPr>
          <w:lang w:eastAsia="en-AU"/>
        </w:rPr>
        <w:t>has not remedied the</w:t>
      </w:r>
      <w:r w:rsidRPr="002B4CAE">
        <w:rPr>
          <w:lang w:eastAsia="en-AU"/>
        </w:rPr>
        <w:t xml:space="preserve"> Default </w:t>
      </w:r>
      <w:r>
        <w:t>to the Principal's satisfaction within 5</w:t>
      </w:r>
      <w:r w:rsidRPr="00163AD0">
        <w:t xml:space="preserve"> Business Day</w:t>
      </w:r>
      <w:r>
        <w:t>s or such longer period as is specified in the Default Notice;</w:t>
      </w:r>
    </w:p>
    <w:p w14:paraId="785184A1" w14:textId="05DD0D23" w:rsidR="002428BA" w:rsidRPr="002B4CAE" w:rsidRDefault="002428BA" w:rsidP="00E2469D">
      <w:pPr>
        <w:pStyle w:val="HWLELvl3"/>
        <w:rPr>
          <w:lang w:eastAsia="en-AU"/>
        </w:rPr>
      </w:pPr>
      <w:r w:rsidRPr="002B4CAE">
        <w:rPr>
          <w:lang w:eastAsia="en-AU"/>
        </w:rPr>
        <w:t xml:space="preserve">the Recycler commits a Default (in respect of which the </w:t>
      </w:r>
      <w:r w:rsidR="004B5C7B" w:rsidRPr="002B4CAE">
        <w:rPr>
          <w:lang w:eastAsia="en-AU"/>
        </w:rPr>
        <w:t>Principal</w:t>
      </w:r>
      <w:r w:rsidRPr="002B4CAE">
        <w:rPr>
          <w:lang w:eastAsia="en-AU"/>
        </w:rPr>
        <w:t xml:space="preserve"> has provided a Default Notice and directed the Recycler to prepare and implement a Default Cure Plan) and:</w:t>
      </w:r>
      <w:bookmarkEnd w:id="674"/>
    </w:p>
    <w:p w14:paraId="6A5A1F41" w14:textId="19F672E7" w:rsidR="002428BA" w:rsidRPr="002B4CAE" w:rsidRDefault="002428BA" w:rsidP="00E2469D">
      <w:pPr>
        <w:pStyle w:val="HWLELvl4"/>
        <w:rPr>
          <w:lang w:eastAsia="en-AU"/>
        </w:rPr>
      </w:pPr>
      <w:r w:rsidRPr="002B4CAE">
        <w:rPr>
          <w:lang w:eastAsia="en-AU"/>
        </w:rPr>
        <w:t xml:space="preserve">the Recycler has not taken any steps to prepare or implement the Default Cure Plan approved by the </w:t>
      </w:r>
      <w:r w:rsidR="004B5C7B" w:rsidRPr="002B4CAE">
        <w:rPr>
          <w:lang w:eastAsia="en-AU"/>
        </w:rPr>
        <w:t>Principal</w:t>
      </w:r>
      <w:r w:rsidRPr="002B4CAE">
        <w:rPr>
          <w:lang w:eastAsia="en-AU"/>
        </w:rPr>
        <w:t xml:space="preserve"> within 5 Business Days of the </w:t>
      </w:r>
      <w:r w:rsidR="004B5C7B" w:rsidRPr="002B4CAE">
        <w:rPr>
          <w:lang w:eastAsia="en-AU"/>
        </w:rPr>
        <w:t>Principal</w:t>
      </w:r>
      <w:r w:rsidRPr="002B4CAE">
        <w:rPr>
          <w:lang w:eastAsia="en-AU"/>
        </w:rPr>
        <w:t xml:space="preserve"> directing it to do so; or</w:t>
      </w:r>
    </w:p>
    <w:p w14:paraId="1E6DE9BD" w14:textId="2F2CB278" w:rsidR="002428BA" w:rsidRPr="002B4CAE" w:rsidRDefault="002428BA" w:rsidP="00E2469D">
      <w:pPr>
        <w:pStyle w:val="HWLELvl4"/>
        <w:rPr>
          <w:lang w:eastAsia="en-AU"/>
        </w:rPr>
      </w:pPr>
      <w:r w:rsidRPr="002B4CAE">
        <w:rPr>
          <w:lang w:eastAsia="en-AU"/>
        </w:rPr>
        <w:t xml:space="preserve">the Recycler has not remedied the Default at the end of the cure period set out in the Default Cure Plan approved by the </w:t>
      </w:r>
      <w:r w:rsidR="004B5C7B" w:rsidRPr="002B4CAE">
        <w:rPr>
          <w:lang w:eastAsia="en-AU"/>
        </w:rPr>
        <w:t>Principal</w:t>
      </w:r>
      <w:r w:rsidRPr="002B4CAE">
        <w:rPr>
          <w:lang w:eastAsia="en-AU"/>
        </w:rPr>
        <w:t>;</w:t>
      </w:r>
    </w:p>
    <w:p w14:paraId="79ACCB6D" w14:textId="77777777" w:rsidR="002428BA" w:rsidRPr="002B4CAE" w:rsidRDefault="002428BA" w:rsidP="00E2469D">
      <w:pPr>
        <w:pStyle w:val="HWLELvl3"/>
        <w:rPr>
          <w:lang w:eastAsia="en-AU"/>
        </w:rPr>
      </w:pPr>
      <w:r w:rsidRPr="002B4CAE">
        <w:rPr>
          <w:lang w:eastAsia="en-AU"/>
        </w:rPr>
        <w:t>the Recycler commits a Default that is not capable of being remedied;</w:t>
      </w:r>
    </w:p>
    <w:p w14:paraId="750517A5" w14:textId="77777777" w:rsidR="002428BA" w:rsidRPr="002B4CAE" w:rsidRDefault="002428BA" w:rsidP="00E2469D">
      <w:pPr>
        <w:pStyle w:val="HWLELvl3"/>
        <w:rPr>
          <w:lang w:eastAsia="en-AU"/>
        </w:rPr>
      </w:pPr>
      <w:r w:rsidRPr="002B4CAE">
        <w:rPr>
          <w:lang w:eastAsia="en-AU"/>
        </w:rPr>
        <w:t>the Recycler commits a criminal or fraudulent act or engages in Wilful Misconduct;</w:t>
      </w:r>
    </w:p>
    <w:p w14:paraId="5F69094E" w14:textId="77777777" w:rsidR="002428BA" w:rsidRPr="002B4CAE" w:rsidRDefault="002428BA" w:rsidP="00E2469D">
      <w:pPr>
        <w:pStyle w:val="HWLELvl3"/>
        <w:rPr>
          <w:lang w:eastAsia="en-AU"/>
        </w:rPr>
      </w:pPr>
      <w:r w:rsidRPr="002B4CAE">
        <w:rPr>
          <w:lang w:eastAsia="en-AU"/>
        </w:rPr>
        <w:t>there is a change to a Statutory Requirement or an Approval that makes or will make either party’s performance of this Agreement non-compliant or contrary to law or policy; or</w:t>
      </w:r>
    </w:p>
    <w:p w14:paraId="5B96D29F" w14:textId="15056D05" w:rsidR="002428BA" w:rsidRPr="002B4CAE" w:rsidRDefault="002428BA" w:rsidP="00E2469D">
      <w:pPr>
        <w:pStyle w:val="HWLELvl3"/>
        <w:rPr>
          <w:lang w:eastAsia="en-AU"/>
        </w:rPr>
      </w:pPr>
      <w:r w:rsidRPr="002B4CAE">
        <w:rPr>
          <w:lang w:eastAsia="en-AU"/>
        </w:rPr>
        <w:t xml:space="preserve">the Recycler is the subject of </w:t>
      </w:r>
      <w:r w:rsidR="005C05C9">
        <w:rPr>
          <w:lang w:eastAsia="en-AU"/>
        </w:rPr>
        <w:t>a</w:t>
      </w:r>
      <w:r w:rsidRPr="002B4CAE">
        <w:rPr>
          <w:lang w:eastAsia="en-AU"/>
        </w:rPr>
        <w:t xml:space="preserve"> decision by a Regulatory Authority that is or may be adverse to the Recycler's capacity to perform its obligations under this Agreement or is harmful to the reputation of </w:t>
      </w:r>
      <w:r w:rsidRPr="002B4CAE">
        <w:t xml:space="preserve">the </w:t>
      </w:r>
      <w:r w:rsidR="004B5C7B" w:rsidRPr="002B4CAE">
        <w:rPr>
          <w:lang w:eastAsia="en-AU"/>
        </w:rPr>
        <w:t>Principal</w:t>
      </w:r>
      <w:r w:rsidRPr="002B4CAE">
        <w:rPr>
          <w:lang w:eastAsia="en-AU"/>
        </w:rPr>
        <w:t>.</w:t>
      </w:r>
    </w:p>
    <w:p w14:paraId="441AFD12" w14:textId="77777777" w:rsidR="002428BA" w:rsidRPr="002B4CAE" w:rsidRDefault="002428BA" w:rsidP="00E2469D">
      <w:pPr>
        <w:pStyle w:val="HWLELvl2"/>
        <w:rPr>
          <w:lang w:eastAsia="en-AU"/>
        </w:rPr>
      </w:pPr>
      <w:bookmarkStart w:id="675" w:name="_Toc510786229"/>
      <w:bookmarkStart w:id="676" w:name="_Toc525659589"/>
      <w:bookmarkStart w:id="677" w:name="_Ref15029809"/>
      <w:bookmarkStart w:id="678" w:name="_Toc45095074"/>
      <w:bookmarkStart w:id="679" w:name="_Toc51601744"/>
      <w:r w:rsidRPr="002B4CAE">
        <w:rPr>
          <w:lang w:eastAsia="en-AU"/>
        </w:rPr>
        <w:t>No compensation</w:t>
      </w:r>
      <w:bookmarkEnd w:id="675"/>
      <w:bookmarkEnd w:id="676"/>
      <w:bookmarkEnd w:id="677"/>
      <w:bookmarkEnd w:id="678"/>
      <w:bookmarkEnd w:id="679"/>
    </w:p>
    <w:p w14:paraId="5A6B772D" w14:textId="49AF1805" w:rsidR="002428BA" w:rsidRPr="002B4CAE" w:rsidRDefault="002428BA" w:rsidP="00E2469D">
      <w:pPr>
        <w:pStyle w:val="HWLEIndent"/>
        <w:rPr>
          <w:lang w:eastAsia="en-AU"/>
        </w:rPr>
      </w:pPr>
      <w:r w:rsidRPr="002B4CAE">
        <w:rPr>
          <w:lang w:eastAsia="en-AU"/>
        </w:rPr>
        <w:t xml:space="preserve">The Recycler acknowledges that it is not entitled to any compensation from </w:t>
      </w:r>
      <w:r w:rsidRPr="002B4CAE">
        <w:t xml:space="preserve">the </w:t>
      </w:r>
      <w:r w:rsidR="004B5C7B" w:rsidRPr="002B4CAE">
        <w:rPr>
          <w:lang w:eastAsia="en-AU"/>
        </w:rPr>
        <w:t>Principal</w:t>
      </w:r>
      <w:r w:rsidRPr="002B4CAE">
        <w:rPr>
          <w:lang w:eastAsia="en-AU"/>
        </w:rPr>
        <w:t xml:space="preserve"> where this Agreement is terminated under this clause </w:t>
      </w:r>
      <w:r w:rsidR="004C6360" w:rsidRPr="002B4CAE">
        <w:rPr>
          <w:lang w:eastAsia="en-AU"/>
        </w:rPr>
        <w:fldChar w:fldCharType="begin"/>
      </w:r>
      <w:r w:rsidR="004C6360" w:rsidRPr="002B4CAE">
        <w:rPr>
          <w:lang w:eastAsia="en-AU"/>
        </w:rPr>
        <w:instrText xml:space="preserve"> REF _Ref531184638 \w \h </w:instrText>
      </w:r>
      <w:r w:rsidR="00EC0AE4" w:rsidRPr="002B4CAE">
        <w:rPr>
          <w:lang w:eastAsia="en-AU"/>
        </w:rPr>
        <w:instrText xml:space="preserve"> \* MERGEFORMAT </w:instrText>
      </w:r>
      <w:r w:rsidR="004C6360" w:rsidRPr="002B4CAE">
        <w:rPr>
          <w:lang w:eastAsia="en-AU"/>
        </w:rPr>
      </w:r>
      <w:r w:rsidR="004C6360" w:rsidRPr="002B4CAE">
        <w:rPr>
          <w:lang w:eastAsia="en-AU"/>
        </w:rPr>
        <w:fldChar w:fldCharType="separate"/>
      </w:r>
      <w:r w:rsidR="00C87C55">
        <w:rPr>
          <w:lang w:eastAsia="en-AU"/>
        </w:rPr>
        <w:t>11</w:t>
      </w:r>
      <w:r w:rsidR="004C6360" w:rsidRPr="002B4CAE">
        <w:rPr>
          <w:lang w:eastAsia="en-AU"/>
        </w:rPr>
        <w:fldChar w:fldCharType="end"/>
      </w:r>
      <w:r w:rsidRPr="002B4CAE">
        <w:rPr>
          <w:lang w:eastAsia="en-AU"/>
        </w:rPr>
        <w:t>.</w:t>
      </w:r>
    </w:p>
    <w:p w14:paraId="67C7D8CE" w14:textId="77777777" w:rsidR="002428BA" w:rsidRPr="002B4CAE" w:rsidRDefault="002428BA" w:rsidP="00E2469D">
      <w:pPr>
        <w:pStyle w:val="HWLELvl2"/>
        <w:rPr>
          <w:lang w:eastAsia="en-AU"/>
        </w:rPr>
      </w:pPr>
      <w:bookmarkStart w:id="680" w:name="_Toc510786231"/>
      <w:bookmarkStart w:id="681" w:name="_Toc525659590"/>
      <w:bookmarkStart w:id="682" w:name="_Toc45095075"/>
      <w:bookmarkStart w:id="683" w:name="_Toc51601745"/>
      <w:r w:rsidRPr="002B4CAE">
        <w:rPr>
          <w:lang w:eastAsia="en-AU"/>
        </w:rPr>
        <w:t>Rights not affected</w:t>
      </w:r>
      <w:bookmarkEnd w:id="680"/>
      <w:bookmarkEnd w:id="681"/>
      <w:bookmarkEnd w:id="682"/>
      <w:bookmarkEnd w:id="683"/>
    </w:p>
    <w:p w14:paraId="78D54068" w14:textId="77777777" w:rsidR="002428BA" w:rsidRPr="002B4CAE" w:rsidRDefault="002428BA" w:rsidP="00E2469D">
      <w:pPr>
        <w:pStyle w:val="HWLEIndent"/>
        <w:rPr>
          <w:lang w:eastAsia="en-AU"/>
        </w:rPr>
      </w:pPr>
      <w:r w:rsidRPr="002B4CAE">
        <w:rPr>
          <w:lang w:eastAsia="en-AU"/>
        </w:rPr>
        <w:t>Termination of this Agreement does not affect any accrued rights or remedies of either party.</w:t>
      </w:r>
    </w:p>
    <w:p w14:paraId="2814D35D" w14:textId="77777777" w:rsidR="002428BA" w:rsidRPr="002B4CAE" w:rsidRDefault="002428BA" w:rsidP="00E2469D">
      <w:pPr>
        <w:pStyle w:val="HWLELvl1"/>
      </w:pPr>
      <w:bookmarkStart w:id="684" w:name="_Toc370320290"/>
      <w:bookmarkStart w:id="685" w:name="_Toc370320677"/>
      <w:bookmarkStart w:id="686" w:name="_Toc370320291"/>
      <w:bookmarkStart w:id="687" w:name="_Toc370320678"/>
      <w:bookmarkStart w:id="688" w:name="_Toc370320292"/>
      <w:bookmarkStart w:id="689" w:name="_Toc370320679"/>
      <w:bookmarkStart w:id="690" w:name="_Toc370320293"/>
      <w:bookmarkStart w:id="691" w:name="_Toc370320680"/>
      <w:bookmarkStart w:id="692" w:name="_Toc370320294"/>
      <w:bookmarkStart w:id="693" w:name="_Toc370320681"/>
      <w:bookmarkStart w:id="694" w:name="_Toc510786232"/>
      <w:bookmarkStart w:id="695" w:name="_Toc525659591"/>
      <w:bookmarkStart w:id="696" w:name="_Ref15029682"/>
      <w:bookmarkStart w:id="697" w:name="_Toc45095076"/>
      <w:bookmarkStart w:id="698" w:name="_Toc51601746"/>
      <w:bookmarkEnd w:id="684"/>
      <w:bookmarkEnd w:id="685"/>
      <w:bookmarkEnd w:id="686"/>
      <w:bookmarkEnd w:id="687"/>
      <w:bookmarkEnd w:id="688"/>
      <w:bookmarkEnd w:id="689"/>
      <w:bookmarkEnd w:id="690"/>
      <w:bookmarkEnd w:id="691"/>
      <w:bookmarkEnd w:id="692"/>
      <w:bookmarkEnd w:id="693"/>
      <w:r w:rsidRPr="002B4CAE">
        <w:t>Liability</w:t>
      </w:r>
      <w:bookmarkEnd w:id="694"/>
      <w:bookmarkEnd w:id="695"/>
      <w:bookmarkEnd w:id="696"/>
      <w:bookmarkEnd w:id="697"/>
      <w:bookmarkEnd w:id="698"/>
    </w:p>
    <w:p w14:paraId="41FD5ABF" w14:textId="77777777" w:rsidR="002428BA" w:rsidRPr="002B4CAE" w:rsidRDefault="002428BA" w:rsidP="00E2469D">
      <w:pPr>
        <w:pStyle w:val="HWLELvl2"/>
      </w:pPr>
      <w:bookmarkStart w:id="699" w:name="_Toc510786233"/>
      <w:bookmarkStart w:id="700" w:name="_Toc525659592"/>
      <w:bookmarkStart w:id="701" w:name="_Toc45095077"/>
      <w:bookmarkStart w:id="702" w:name="_Toc51601747"/>
      <w:r w:rsidRPr="002B4CAE">
        <w:t>General</w:t>
      </w:r>
      <w:bookmarkEnd w:id="699"/>
      <w:bookmarkEnd w:id="700"/>
      <w:bookmarkEnd w:id="701"/>
      <w:bookmarkEnd w:id="702"/>
    </w:p>
    <w:p w14:paraId="2F8F2190" w14:textId="77777777" w:rsidR="002428BA" w:rsidRPr="002B4CAE" w:rsidRDefault="002428BA" w:rsidP="00E2469D">
      <w:pPr>
        <w:pStyle w:val="HWLEIndent"/>
      </w:pPr>
      <w:r w:rsidRPr="002B4CAE">
        <w:t>Each party excludes all implied conditions and warranties except any implied condition or warranty the exclusion of which would contravene any statute or cause any part of this clause to be void.</w:t>
      </w:r>
    </w:p>
    <w:p w14:paraId="2107526D" w14:textId="77777777" w:rsidR="002428BA" w:rsidRPr="002B4CAE" w:rsidRDefault="002428BA" w:rsidP="00E2469D">
      <w:pPr>
        <w:pStyle w:val="HWLELvl2"/>
      </w:pPr>
      <w:bookmarkStart w:id="703" w:name="_Toc510786234"/>
      <w:bookmarkStart w:id="704" w:name="_Toc525659593"/>
      <w:bookmarkStart w:id="705" w:name="_Toc45095078"/>
      <w:bookmarkStart w:id="706" w:name="_Toc51601748"/>
      <w:r w:rsidRPr="002B4CAE">
        <w:t>Consequential loss</w:t>
      </w:r>
      <w:bookmarkEnd w:id="703"/>
      <w:bookmarkEnd w:id="704"/>
      <w:bookmarkEnd w:id="705"/>
      <w:bookmarkEnd w:id="706"/>
    </w:p>
    <w:p w14:paraId="30F1F385" w14:textId="19AD93D9" w:rsidR="002428BA" w:rsidRPr="002B4CAE" w:rsidRDefault="002428BA" w:rsidP="00E2469D">
      <w:pPr>
        <w:pStyle w:val="HWLELvl3"/>
      </w:pPr>
      <w:bookmarkStart w:id="707" w:name="_Ref479701678"/>
      <w:r w:rsidRPr="002B4CAE">
        <w:t>Subject to clause</w:t>
      </w:r>
      <w:r w:rsidR="00825425">
        <w:t>s</w:t>
      </w:r>
      <w:r w:rsidRPr="002B4CAE">
        <w:t xml:space="preserve"> </w:t>
      </w:r>
      <w:r w:rsidR="00825425">
        <w:fldChar w:fldCharType="begin"/>
      </w:r>
      <w:r w:rsidR="00825425">
        <w:instrText xml:space="preserve"> REF _Ref45096258 \w \h </w:instrText>
      </w:r>
      <w:r w:rsidR="00825425">
        <w:fldChar w:fldCharType="separate"/>
      </w:r>
      <w:r w:rsidR="00C87C55">
        <w:t>5.4</w:t>
      </w:r>
      <w:r w:rsidR="00825425">
        <w:fldChar w:fldCharType="end"/>
      </w:r>
      <w:r w:rsidR="00825425">
        <w:t xml:space="preserve">, </w:t>
      </w:r>
      <w:r w:rsidRPr="002B4CAE">
        <w:fldChar w:fldCharType="begin"/>
      </w:r>
      <w:r w:rsidRPr="002B4CAE">
        <w:instrText xml:space="preserve"> REF _Ref479701615 \w \h </w:instrText>
      </w:r>
      <w:r w:rsidR="00EC0AE4" w:rsidRPr="002B4CAE">
        <w:instrText xml:space="preserve"> \* MERGEFORMAT </w:instrText>
      </w:r>
      <w:r w:rsidRPr="002B4CAE">
        <w:fldChar w:fldCharType="separate"/>
      </w:r>
      <w:r w:rsidR="00C87C55">
        <w:t>12.2(b)</w:t>
      </w:r>
      <w:r w:rsidRPr="002B4CAE">
        <w:fldChar w:fldCharType="end"/>
      </w:r>
      <w:r w:rsidR="004C6360" w:rsidRPr="002B4CAE">
        <w:t xml:space="preserve"> and </w:t>
      </w:r>
      <w:r w:rsidR="004C6360" w:rsidRPr="002B4CAE">
        <w:fldChar w:fldCharType="begin"/>
      </w:r>
      <w:r w:rsidR="004C6360" w:rsidRPr="002B4CAE">
        <w:instrText xml:space="preserve"> REF _Ref531184706 \w \h </w:instrText>
      </w:r>
      <w:r w:rsidR="00EC0AE4" w:rsidRPr="002B4CAE">
        <w:instrText xml:space="preserve"> \* MERGEFORMAT </w:instrText>
      </w:r>
      <w:r w:rsidR="004C6360" w:rsidRPr="002B4CAE">
        <w:fldChar w:fldCharType="separate"/>
      </w:r>
      <w:r w:rsidR="00C87C55">
        <w:t>12.2(c)</w:t>
      </w:r>
      <w:r w:rsidR="004C6360" w:rsidRPr="002B4CAE">
        <w:fldChar w:fldCharType="end"/>
      </w:r>
      <w:r w:rsidRPr="002B4CAE">
        <w:t>, each party excludes all liability to the other party for loss of goodwill, loss of customers, loss of capital, downtime costs, indirect loss of profit, loss of or damage to reputation, loss under or in relation to any other contract, loss of data, loss of use of data, loss of anticipated savings or benefits, incurred by or awarded against the other party under or in any way connected with this Agreement.</w:t>
      </w:r>
      <w:bookmarkEnd w:id="707"/>
    </w:p>
    <w:p w14:paraId="4D17F993" w14:textId="79F82FC1" w:rsidR="002428BA" w:rsidRPr="002B4CAE" w:rsidRDefault="002428BA" w:rsidP="00E2469D">
      <w:pPr>
        <w:pStyle w:val="HWLELvl3"/>
      </w:pPr>
      <w:bookmarkStart w:id="708" w:name="_Ref479701615"/>
      <w:r w:rsidRPr="002B4CAE">
        <w:t xml:space="preserve">The exclusion in clause </w:t>
      </w:r>
      <w:r w:rsidRPr="002B4CAE">
        <w:fldChar w:fldCharType="begin"/>
      </w:r>
      <w:r w:rsidRPr="002B4CAE">
        <w:instrText xml:space="preserve"> REF _Ref479701678 \w \h </w:instrText>
      </w:r>
      <w:r w:rsidR="00EC0AE4" w:rsidRPr="002B4CAE">
        <w:instrText xml:space="preserve"> \* MERGEFORMAT </w:instrText>
      </w:r>
      <w:r w:rsidRPr="002B4CAE">
        <w:fldChar w:fldCharType="separate"/>
      </w:r>
      <w:r w:rsidR="00C87C55">
        <w:t>12.2(a)</w:t>
      </w:r>
      <w:r w:rsidRPr="002B4CAE">
        <w:fldChar w:fldCharType="end"/>
      </w:r>
      <w:r w:rsidRPr="002B4CAE">
        <w:t xml:space="preserve"> does not in any way limit the Recycler's liability under clause </w:t>
      </w:r>
      <w:r w:rsidRPr="002B4CAE">
        <w:fldChar w:fldCharType="begin"/>
      </w:r>
      <w:r w:rsidRPr="002B4CAE">
        <w:instrText xml:space="preserve"> REF _Ref479353734 \w \h </w:instrText>
      </w:r>
      <w:r w:rsidR="00EC0AE4" w:rsidRPr="002B4CAE">
        <w:instrText xml:space="preserve"> \* MERGEFORMAT </w:instrText>
      </w:r>
      <w:r w:rsidRPr="002B4CAE">
        <w:fldChar w:fldCharType="separate"/>
      </w:r>
      <w:r w:rsidR="00C87C55">
        <w:t>12.3</w:t>
      </w:r>
      <w:r w:rsidRPr="002B4CAE">
        <w:fldChar w:fldCharType="end"/>
      </w:r>
      <w:r w:rsidRPr="002B4CAE">
        <w:t>.</w:t>
      </w:r>
    </w:p>
    <w:p w14:paraId="2BCE6873" w14:textId="3F6A94F0" w:rsidR="004C6360" w:rsidRPr="002B4CAE" w:rsidRDefault="004C6360" w:rsidP="004C6360">
      <w:pPr>
        <w:pStyle w:val="HWLELvl3"/>
      </w:pPr>
      <w:bookmarkStart w:id="709" w:name="_Ref531184706"/>
      <w:bookmarkStart w:id="710" w:name="_Ref530976517"/>
      <w:r w:rsidRPr="002B4CAE">
        <w:t xml:space="preserve">Nothing in clause </w:t>
      </w:r>
      <w:r w:rsidRPr="002B4CAE">
        <w:fldChar w:fldCharType="begin"/>
      </w:r>
      <w:r w:rsidRPr="002B4CAE">
        <w:instrText xml:space="preserve"> REF _Ref479701678 \w \h </w:instrText>
      </w:r>
      <w:r w:rsidR="00EC0AE4" w:rsidRPr="002B4CAE">
        <w:instrText xml:space="preserve"> \* MERGEFORMAT </w:instrText>
      </w:r>
      <w:r w:rsidRPr="002B4CAE">
        <w:fldChar w:fldCharType="separate"/>
      </w:r>
      <w:r w:rsidR="00C87C55">
        <w:t>12.2(a)</w:t>
      </w:r>
      <w:r w:rsidRPr="002B4CAE">
        <w:fldChar w:fldCharType="end"/>
      </w:r>
      <w:r w:rsidRPr="002B4CAE">
        <w:t xml:space="preserve"> excludes or limits a party's liability:</w:t>
      </w:r>
      <w:bookmarkEnd w:id="709"/>
    </w:p>
    <w:p w14:paraId="2889DAC5" w14:textId="77777777" w:rsidR="004C6360" w:rsidRPr="002B4CAE" w:rsidRDefault="004C6360" w:rsidP="004C6360">
      <w:pPr>
        <w:pStyle w:val="HWLELvl4"/>
      </w:pPr>
      <w:bookmarkStart w:id="711" w:name="_Ref455056923"/>
      <w:r w:rsidRPr="002B4CAE">
        <w:t>for a criminal or fraudulent act or Wilful Misconduct; or</w:t>
      </w:r>
      <w:bookmarkEnd w:id="711"/>
    </w:p>
    <w:p w14:paraId="4B9A8CFC" w14:textId="77777777" w:rsidR="004C6360" w:rsidRPr="002B4CAE" w:rsidRDefault="004C6360" w:rsidP="004C6360">
      <w:pPr>
        <w:pStyle w:val="HWLELvl4"/>
      </w:pPr>
      <w:r w:rsidRPr="002B4CAE">
        <w:t xml:space="preserve">in respect of liquidated damages payable under this Agreement (if any) or under any provision in this Agreement where a debt or other payment is due. </w:t>
      </w:r>
      <w:bookmarkEnd w:id="710"/>
    </w:p>
    <w:p w14:paraId="031F7C16" w14:textId="77777777" w:rsidR="002428BA" w:rsidRPr="002B4CAE" w:rsidRDefault="002428BA" w:rsidP="00E2469D">
      <w:pPr>
        <w:pStyle w:val="HWLELvl2"/>
      </w:pPr>
      <w:bookmarkStart w:id="712" w:name="_Ref479353734"/>
      <w:bookmarkStart w:id="713" w:name="_Toc510786235"/>
      <w:bookmarkStart w:id="714" w:name="_Toc525659594"/>
      <w:bookmarkStart w:id="715" w:name="_Toc45095079"/>
      <w:bookmarkStart w:id="716" w:name="_Toc51601749"/>
      <w:bookmarkEnd w:id="708"/>
      <w:r w:rsidRPr="002B4CAE">
        <w:t>Indemnity by Recycler</w:t>
      </w:r>
      <w:bookmarkEnd w:id="712"/>
      <w:bookmarkEnd w:id="713"/>
      <w:bookmarkEnd w:id="714"/>
      <w:bookmarkEnd w:id="715"/>
      <w:bookmarkEnd w:id="716"/>
    </w:p>
    <w:p w14:paraId="69E817FB" w14:textId="206EA2F8" w:rsidR="002428BA" w:rsidRPr="002B4CAE" w:rsidRDefault="002428BA" w:rsidP="00E2469D">
      <w:pPr>
        <w:pStyle w:val="HWLELvl3"/>
      </w:pPr>
      <w:bookmarkStart w:id="717" w:name="_Ref479333510"/>
      <w:r w:rsidRPr="002B4CAE">
        <w:t xml:space="preserve">Subject to clause </w:t>
      </w:r>
      <w:r w:rsidRPr="002B4CAE">
        <w:fldChar w:fldCharType="begin"/>
      </w:r>
      <w:r w:rsidRPr="002B4CAE">
        <w:instrText xml:space="preserve"> REF _Ref479333327 \w \h  \* MERGEFORMAT </w:instrText>
      </w:r>
      <w:r w:rsidRPr="002B4CAE">
        <w:fldChar w:fldCharType="separate"/>
      </w:r>
      <w:r w:rsidR="00C87C55">
        <w:t>12.3(b)</w:t>
      </w:r>
      <w:r w:rsidRPr="002B4CAE">
        <w:fldChar w:fldCharType="end"/>
      </w:r>
      <w:r w:rsidRPr="002B4CAE">
        <w:t xml:space="preserve">, the Recycler indemnifies the </w:t>
      </w:r>
      <w:r w:rsidR="004B5C7B" w:rsidRPr="002B4CAE">
        <w:t>Principal</w:t>
      </w:r>
      <w:r w:rsidRPr="002B4CAE">
        <w:t xml:space="preserve"> against any Claim or Loss sustained by the </w:t>
      </w:r>
      <w:r w:rsidR="004B5C7B" w:rsidRPr="002B4CAE">
        <w:t>Principal</w:t>
      </w:r>
      <w:r w:rsidRPr="002B4CAE">
        <w:t xml:space="preserve"> arising out of any act or omission of the Recycler in breach of this Agreement, that causes the </w:t>
      </w:r>
      <w:r w:rsidR="004B5C7B" w:rsidRPr="002B4CAE">
        <w:t>Principal</w:t>
      </w:r>
      <w:r w:rsidRPr="002B4CAE">
        <w:t xml:space="preserve"> to be in breach of, or gives rise to any Loss sustained by the </w:t>
      </w:r>
      <w:r w:rsidR="004B5C7B" w:rsidRPr="002B4CAE">
        <w:t>Principal</w:t>
      </w:r>
      <w:r w:rsidRPr="002B4CAE">
        <w:t xml:space="preserve"> in connection with any Statutory Requirement, including with respect to any of its obligations as the </w:t>
      </w:r>
      <w:r w:rsidR="004B5C7B" w:rsidRPr="002B4CAE">
        <w:t xml:space="preserve">Coordinator </w:t>
      </w:r>
      <w:r w:rsidRPr="002B4CAE">
        <w:t>, or any third party claim.</w:t>
      </w:r>
      <w:bookmarkEnd w:id="717"/>
    </w:p>
    <w:p w14:paraId="07ECD6AD" w14:textId="662066BA" w:rsidR="002428BA" w:rsidRPr="002B4CAE" w:rsidRDefault="002428BA" w:rsidP="00E2469D">
      <w:pPr>
        <w:pStyle w:val="HWLELvl3"/>
      </w:pPr>
      <w:bookmarkStart w:id="718" w:name="_Ref479333327"/>
      <w:r w:rsidRPr="002B4CAE">
        <w:t xml:space="preserve">The indemnity in clause </w:t>
      </w:r>
      <w:r w:rsidRPr="002B4CAE">
        <w:fldChar w:fldCharType="begin"/>
      </w:r>
      <w:r w:rsidRPr="002B4CAE">
        <w:instrText xml:space="preserve"> REF _Ref479333510 \w \h  \* MERGEFORMAT </w:instrText>
      </w:r>
      <w:r w:rsidRPr="002B4CAE">
        <w:fldChar w:fldCharType="separate"/>
      </w:r>
      <w:r w:rsidR="00C87C55">
        <w:t>12.3(a)</w:t>
      </w:r>
      <w:r w:rsidRPr="002B4CAE">
        <w:fldChar w:fldCharType="end"/>
      </w:r>
      <w:r w:rsidRPr="002B4CAE">
        <w:t xml:space="preserve"> will be reduced proportionally to the extent to which the Claim or Loss was caused or contributed to by an act or omission of the </w:t>
      </w:r>
      <w:r w:rsidR="004B5C7B" w:rsidRPr="002B4CAE">
        <w:t>Principal</w:t>
      </w:r>
      <w:r w:rsidRPr="002B4CAE">
        <w:t>.</w:t>
      </w:r>
      <w:bookmarkEnd w:id="718"/>
    </w:p>
    <w:p w14:paraId="23F450D7" w14:textId="77777777" w:rsidR="002428BA" w:rsidRPr="002B4CAE" w:rsidRDefault="002428BA" w:rsidP="00E2469D">
      <w:pPr>
        <w:pStyle w:val="HWLELvl1"/>
      </w:pPr>
      <w:bookmarkStart w:id="719" w:name="_Ref339295737"/>
      <w:bookmarkStart w:id="720" w:name="_Ref339295833"/>
      <w:bookmarkStart w:id="721" w:name="_Ref339296192"/>
      <w:bookmarkStart w:id="722" w:name="_Ref339297185"/>
      <w:bookmarkStart w:id="723" w:name="_Toc370743152"/>
      <w:bookmarkStart w:id="724" w:name="_Toc421863484"/>
      <w:bookmarkStart w:id="725" w:name="_Toc515535377"/>
      <w:bookmarkStart w:id="726" w:name="_Toc525659595"/>
      <w:bookmarkStart w:id="727" w:name="_Toc45095080"/>
      <w:bookmarkStart w:id="728" w:name="_Toc51601750"/>
      <w:bookmarkStart w:id="729" w:name="_Ref479797063"/>
      <w:bookmarkStart w:id="730" w:name="_Toc510786254"/>
      <w:r w:rsidRPr="002B4CAE">
        <w:t>Disputes</w:t>
      </w:r>
      <w:bookmarkEnd w:id="719"/>
      <w:bookmarkEnd w:id="720"/>
      <w:bookmarkEnd w:id="721"/>
      <w:bookmarkEnd w:id="722"/>
      <w:bookmarkEnd w:id="723"/>
      <w:bookmarkEnd w:id="724"/>
      <w:bookmarkEnd w:id="725"/>
      <w:bookmarkEnd w:id="726"/>
      <w:bookmarkEnd w:id="727"/>
      <w:bookmarkEnd w:id="728"/>
    </w:p>
    <w:p w14:paraId="446486CC" w14:textId="77777777" w:rsidR="002428BA" w:rsidRPr="002B4CAE" w:rsidRDefault="002428BA" w:rsidP="00E2469D">
      <w:pPr>
        <w:pStyle w:val="HWLELvl2"/>
      </w:pPr>
      <w:bookmarkStart w:id="731" w:name="_Toc480450934"/>
      <w:bookmarkStart w:id="732" w:name="_Toc480455973"/>
      <w:bookmarkStart w:id="733" w:name="_Toc480461861"/>
      <w:bookmarkStart w:id="734" w:name="_Toc480809871"/>
      <w:bookmarkStart w:id="735" w:name="_Toc480810704"/>
      <w:bookmarkStart w:id="736" w:name="_Toc480816338"/>
      <w:bookmarkStart w:id="737" w:name="_Toc480823739"/>
      <w:bookmarkStart w:id="738" w:name="_Toc481666922"/>
      <w:bookmarkStart w:id="739" w:name="_Ref339295753"/>
      <w:bookmarkStart w:id="740" w:name="_Ref339296169"/>
      <w:bookmarkStart w:id="741" w:name="_Toc370743153"/>
      <w:bookmarkStart w:id="742" w:name="_Toc421863485"/>
      <w:bookmarkStart w:id="743" w:name="_Toc515535378"/>
      <w:bookmarkStart w:id="744" w:name="_Toc525659596"/>
      <w:bookmarkStart w:id="745" w:name="_Toc45095082"/>
      <w:bookmarkStart w:id="746" w:name="_Toc51601751"/>
      <w:bookmarkEnd w:id="731"/>
      <w:bookmarkEnd w:id="732"/>
      <w:bookmarkEnd w:id="733"/>
      <w:bookmarkEnd w:id="734"/>
      <w:bookmarkEnd w:id="735"/>
      <w:bookmarkEnd w:id="736"/>
      <w:bookmarkEnd w:id="737"/>
      <w:bookmarkEnd w:id="738"/>
      <w:r w:rsidRPr="002B4CAE">
        <w:t xml:space="preserve">Notice of </w:t>
      </w:r>
      <w:bookmarkEnd w:id="739"/>
      <w:bookmarkEnd w:id="740"/>
      <w:bookmarkEnd w:id="741"/>
      <w:bookmarkEnd w:id="742"/>
      <w:r w:rsidRPr="002B4CAE">
        <w:t>Dispute</w:t>
      </w:r>
      <w:bookmarkEnd w:id="743"/>
      <w:bookmarkEnd w:id="744"/>
      <w:bookmarkEnd w:id="745"/>
      <w:bookmarkEnd w:id="746"/>
    </w:p>
    <w:p w14:paraId="5F9426FC" w14:textId="5D57870F" w:rsidR="002428BA" w:rsidRPr="002B4CAE" w:rsidRDefault="002428BA" w:rsidP="00E2469D">
      <w:pPr>
        <w:pStyle w:val="HWLELvl3"/>
      </w:pPr>
      <w:bookmarkStart w:id="747" w:name="_Ref422162619"/>
      <w:r w:rsidRPr="002B4CAE">
        <w:t xml:space="preserve">Subject to clause </w:t>
      </w:r>
      <w:r w:rsidRPr="002B4CAE">
        <w:fldChar w:fldCharType="begin"/>
      </w:r>
      <w:r w:rsidRPr="002B4CAE">
        <w:instrText xml:space="preserve"> REF _Ref519605237 \w \h </w:instrText>
      </w:r>
      <w:r w:rsidR="00EC0AE4" w:rsidRPr="002B4CAE">
        <w:instrText xml:space="preserve"> \* MERGEFORMAT </w:instrText>
      </w:r>
      <w:r w:rsidRPr="002B4CAE">
        <w:fldChar w:fldCharType="separate"/>
      </w:r>
      <w:r w:rsidR="00C87C55">
        <w:t>6.6</w:t>
      </w:r>
      <w:r w:rsidRPr="002B4CAE">
        <w:fldChar w:fldCharType="end"/>
      </w:r>
      <w:r w:rsidRPr="002B4CAE">
        <w:t xml:space="preserve">, </w:t>
      </w:r>
      <w:r w:rsidR="008D686F">
        <w:t xml:space="preserve">except where the Agreement has been terminated, or the dispute or difference concerns whether the Agreement has been validly terminated, </w:t>
      </w:r>
      <w:r w:rsidRPr="002B4CAE">
        <w:t xml:space="preserve">if a dispute or difference arises between the </w:t>
      </w:r>
      <w:r w:rsidR="004B5C7B" w:rsidRPr="002B4CAE">
        <w:t>Principal</w:t>
      </w:r>
      <w:r w:rsidRPr="002B4CAE">
        <w:t xml:space="preserve"> and the Recycler in respect of any fact, matter or thing arising out of, or in any way in connection with, this Agreement (</w:t>
      </w:r>
      <w:r w:rsidRPr="002B4CAE">
        <w:rPr>
          <w:b/>
        </w:rPr>
        <w:t>Dispute</w:t>
      </w:r>
      <w:r w:rsidRPr="002B4CAE">
        <w:t xml:space="preserve">) the </w:t>
      </w:r>
      <w:r w:rsidR="008D686F">
        <w:t>parties</w:t>
      </w:r>
      <w:r w:rsidRPr="002B4CAE">
        <w:t xml:space="preserve"> must </w:t>
      </w:r>
      <w:r w:rsidR="008D686F">
        <w:t>follow</w:t>
      </w:r>
      <w:r w:rsidRPr="002B4CAE">
        <w:t xml:space="preserve"> the procedure in this clause </w:t>
      </w:r>
      <w:r w:rsidRPr="002B4CAE">
        <w:fldChar w:fldCharType="begin"/>
      </w:r>
      <w:r w:rsidRPr="002B4CAE">
        <w:instrText xml:space="preserve"> REF _Ref339295737 \r \h </w:instrText>
      </w:r>
      <w:r w:rsidR="00EC0AE4" w:rsidRPr="002B4CAE">
        <w:instrText xml:space="preserve"> \* MERGEFORMAT </w:instrText>
      </w:r>
      <w:r w:rsidRPr="002B4CAE">
        <w:fldChar w:fldCharType="separate"/>
      </w:r>
      <w:r w:rsidR="00C87C55">
        <w:t>13</w:t>
      </w:r>
      <w:r w:rsidRPr="002B4CAE">
        <w:fldChar w:fldCharType="end"/>
      </w:r>
      <w:r w:rsidRPr="002B4CAE">
        <w:t>.</w:t>
      </w:r>
      <w:bookmarkEnd w:id="747"/>
    </w:p>
    <w:p w14:paraId="51A87A72" w14:textId="77777777" w:rsidR="002428BA" w:rsidRPr="002B4CAE" w:rsidRDefault="002428BA" w:rsidP="00E2469D">
      <w:pPr>
        <w:pStyle w:val="HWLELvl3"/>
      </w:pPr>
      <w:bookmarkStart w:id="748" w:name="_Ref422162655"/>
      <w:r w:rsidRPr="002B4CAE">
        <w:t>Where a Dispute arises, the party raising the Dispute must give a notice in writing to the other party specifying:</w:t>
      </w:r>
      <w:bookmarkEnd w:id="748"/>
    </w:p>
    <w:p w14:paraId="476E4CA4" w14:textId="77777777" w:rsidR="002428BA" w:rsidRPr="002B4CAE" w:rsidRDefault="002428BA" w:rsidP="00E2469D">
      <w:pPr>
        <w:pStyle w:val="HWLELvl4"/>
      </w:pPr>
      <w:r w:rsidRPr="002B4CAE">
        <w:t>the Dispute;</w:t>
      </w:r>
    </w:p>
    <w:p w14:paraId="6D7F18A0" w14:textId="77777777" w:rsidR="002428BA" w:rsidRPr="002B4CAE" w:rsidRDefault="002428BA" w:rsidP="00E2469D">
      <w:pPr>
        <w:pStyle w:val="HWLELvl4"/>
      </w:pPr>
      <w:r w:rsidRPr="002B4CAE">
        <w:t>whether the party considers the Dispute is a Common Dispute;</w:t>
      </w:r>
    </w:p>
    <w:p w14:paraId="3FE0A54A" w14:textId="77777777" w:rsidR="002428BA" w:rsidRPr="002B4CAE" w:rsidRDefault="002428BA" w:rsidP="00E2469D">
      <w:pPr>
        <w:pStyle w:val="HWLELvl4"/>
      </w:pPr>
      <w:r w:rsidRPr="002B4CAE">
        <w:t>particulars of the party's reasons for being dissatisfied; and</w:t>
      </w:r>
    </w:p>
    <w:p w14:paraId="2831E8C4" w14:textId="77777777" w:rsidR="002428BA" w:rsidRPr="002B4CAE" w:rsidRDefault="002428BA" w:rsidP="00E2469D">
      <w:pPr>
        <w:pStyle w:val="HWLELvl4"/>
      </w:pPr>
      <w:r w:rsidRPr="002B4CAE">
        <w:t>the position which the party believes is correct,</w:t>
      </w:r>
    </w:p>
    <w:p w14:paraId="1DBB7BBA" w14:textId="77777777" w:rsidR="002428BA" w:rsidRPr="002B4CAE" w:rsidRDefault="002428BA" w:rsidP="00E2469D">
      <w:pPr>
        <w:pStyle w:val="HWLEIndent"/>
        <w:ind w:left="1418"/>
      </w:pPr>
      <w:r w:rsidRPr="002B4CAE">
        <w:t>(</w:t>
      </w:r>
      <w:r w:rsidRPr="002B4CAE">
        <w:rPr>
          <w:b/>
        </w:rPr>
        <w:t>Notice of Dispute</w:t>
      </w:r>
      <w:r w:rsidRPr="002B4CAE">
        <w:t>).</w:t>
      </w:r>
    </w:p>
    <w:p w14:paraId="3C863DDA" w14:textId="237262C4" w:rsidR="002428BA" w:rsidRPr="002B4CAE" w:rsidRDefault="002428BA" w:rsidP="00E2469D">
      <w:pPr>
        <w:pStyle w:val="HWLELvl3"/>
      </w:pPr>
      <w:r w:rsidRPr="002B4CAE">
        <w:t xml:space="preserve">If a Dispute the subject of a Notice of Dispute involves a Common Dispute, the </w:t>
      </w:r>
      <w:r w:rsidR="004B5C7B" w:rsidRPr="002B4CAE">
        <w:t>Principal</w:t>
      </w:r>
      <w:r w:rsidRPr="002B4CAE">
        <w:t xml:space="preserve"> may, by giving written notice to the Recycler, require the Dispute to be resolved in accordance with the Common Dispute Procedure (</w:t>
      </w:r>
      <w:r w:rsidRPr="002B4CAE">
        <w:rPr>
          <w:b/>
        </w:rPr>
        <w:t>Notice of Common Dispute</w:t>
      </w:r>
      <w:r w:rsidRPr="002B4CAE">
        <w:t>).</w:t>
      </w:r>
    </w:p>
    <w:p w14:paraId="04FF9F47" w14:textId="77777777" w:rsidR="002428BA" w:rsidRPr="002B4CAE" w:rsidRDefault="002428BA" w:rsidP="00E2469D">
      <w:pPr>
        <w:pStyle w:val="HWLELvl3"/>
      </w:pPr>
      <w:r w:rsidRPr="002B4CAE">
        <w:t>If a Notice of Common Dispute is issued:</w:t>
      </w:r>
    </w:p>
    <w:p w14:paraId="5D8E1A6B" w14:textId="77777777" w:rsidR="002428BA" w:rsidRPr="002B4CAE" w:rsidRDefault="002428BA" w:rsidP="00E2469D">
      <w:pPr>
        <w:pStyle w:val="HWLELvl4"/>
      </w:pPr>
      <w:r w:rsidRPr="002B4CAE">
        <w:t>the Common Dispute must be resolved in accordance with the Common Dispute Procedure; and</w:t>
      </w:r>
    </w:p>
    <w:p w14:paraId="2F985A7B" w14:textId="3A2FCC67" w:rsidR="002428BA" w:rsidRPr="002B4CAE" w:rsidRDefault="002428BA" w:rsidP="00E2469D">
      <w:pPr>
        <w:pStyle w:val="HWLELvl4"/>
      </w:pPr>
      <w:r w:rsidRPr="002B4CAE">
        <w:t xml:space="preserve">the dispute resolution process under this clause </w:t>
      </w:r>
      <w:r w:rsidRPr="002B4CAE">
        <w:fldChar w:fldCharType="begin"/>
      </w:r>
      <w:r w:rsidRPr="002B4CAE">
        <w:instrText xml:space="preserve"> REF _Ref339295737 \r \h </w:instrText>
      </w:r>
      <w:r w:rsidR="00E2469D" w:rsidRPr="002B4CAE">
        <w:instrText xml:space="preserve"> \* MERGEFORMAT </w:instrText>
      </w:r>
      <w:r w:rsidRPr="002B4CAE">
        <w:fldChar w:fldCharType="separate"/>
      </w:r>
      <w:r w:rsidR="00C87C55">
        <w:t>13</w:t>
      </w:r>
      <w:r w:rsidRPr="002B4CAE">
        <w:fldChar w:fldCharType="end"/>
      </w:r>
      <w:r w:rsidRPr="002B4CAE">
        <w:t xml:space="preserve"> will be permanently stayed.</w:t>
      </w:r>
    </w:p>
    <w:p w14:paraId="02D3F1D6" w14:textId="52793C1E" w:rsidR="002428BA" w:rsidRPr="002B4CAE" w:rsidRDefault="002428BA" w:rsidP="00E2469D">
      <w:pPr>
        <w:pStyle w:val="HWLELvl3"/>
      </w:pPr>
      <w:r w:rsidRPr="002B4CAE">
        <w:t xml:space="preserve">For the avoidance of doubt until such time as a Notice of Common Dispute has been issued the dispute resolution process under this clause </w:t>
      </w:r>
      <w:r w:rsidRPr="002B4CAE">
        <w:fldChar w:fldCharType="begin"/>
      </w:r>
      <w:r w:rsidRPr="002B4CAE">
        <w:instrText xml:space="preserve"> REF _Ref339295737 \r \h </w:instrText>
      </w:r>
      <w:r w:rsidR="00EC0AE4" w:rsidRPr="002B4CAE">
        <w:instrText xml:space="preserve"> \* MERGEFORMAT </w:instrText>
      </w:r>
      <w:r w:rsidRPr="002B4CAE">
        <w:fldChar w:fldCharType="separate"/>
      </w:r>
      <w:r w:rsidR="00C87C55">
        <w:t>13</w:t>
      </w:r>
      <w:r w:rsidRPr="002B4CAE">
        <w:fldChar w:fldCharType="end"/>
      </w:r>
      <w:r w:rsidRPr="002B4CAE">
        <w:t xml:space="preserve"> will continue to apply in respect of the Dispute.</w:t>
      </w:r>
    </w:p>
    <w:p w14:paraId="17F1475B" w14:textId="77777777" w:rsidR="002428BA" w:rsidRPr="002B4CAE" w:rsidRDefault="002428BA" w:rsidP="00E2469D">
      <w:pPr>
        <w:pStyle w:val="HWLELvl2"/>
      </w:pPr>
      <w:bookmarkStart w:id="749" w:name="_Toc367205516"/>
      <w:bookmarkStart w:id="750" w:name="_Toc367206251"/>
      <w:bookmarkStart w:id="751" w:name="_Toc367208563"/>
      <w:bookmarkStart w:id="752" w:name="_Toc367209292"/>
      <w:bookmarkStart w:id="753" w:name="_Toc367271932"/>
      <w:bookmarkStart w:id="754" w:name="_Toc367205517"/>
      <w:bookmarkStart w:id="755" w:name="_Toc367206252"/>
      <w:bookmarkStart w:id="756" w:name="_Toc367208564"/>
      <w:bookmarkStart w:id="757" w:name="_Toc367209293"/>
      <w:bookmarkStart w:id="758" w:name="_Toc367271933"/>
      <w:bookmarkStart w:id="759" w:name="_Toc367205518"/>
      <w:bookmarkStart w:id="760" w:name="_Toc367206253"/>
      <w:bookmarkStart w:id="761" w:name="_Toc367208565"/>
      <w:bookmarkStart w:id="762" w:name="_Toc367209294"/>
      <w:bookmarkStart w:id="763" w:name="_Toc367271934"/>
      <w:bookmarkStart w:id="764" w:name="_Toc367205519"/>
      <w:bookmarkStart w:id="765" w:name="_Toc367206254"/>
      <w:bookmarkStart w:id="766" w:name="_Toc367208566"/>
      <w:bookmarkStart w:id="767" w:name="_Toc367209295"/>
      <w:bookmarkStart w:id="768" w:name="_Toc367271935"/>
      <w:bookmarkStart w:id="769" w:name="_Toc367205520"/>
      <w:bookmarkStart w:id="770" w:name="_Toc367206255"/>
      <w:bookmarkStart w:id="771" w:name="_Toc367208567"/>
      <w:bookmarkStart w:id="772" w:name="_Toc367209296"/>
      <w:bookmarkStart w:id="773" w:name="_Toc367271936"/>
      <w:bookmarkStart w:id="774" w:name="_Toc367205521"/>
      <w:bookmarkStart w:id="775" w:name="_Toc367206256"/>
      <w:bookmarkStart w:id="776" w:name="_Toc367208568"/>
      <w:bookmarkStart w:id="777" w:name="_Toc367209297"/>
      <w:bookmarkStart w:id="778" w:name="_Toc367271937"/>
      <w:bookmarkStart w:id="779" w:name="_Toc367205522"/>
      <w:bookmarkStart w:id="780" w:name="_Toc367206257"/>
      <w:bookmarkStart w:id="781" w:name="_Toc367208569"/>
      <w:bookmarkStart w:id="782" w:name="_Toc367209298"/>
      <w:bookmarkStart w:id="783" w:name="_Toc367271938"/>
      <w:bookmarkStart w:id="784" w:name="_Toc367205523"/>
      <w:bookmarkStart w:id="785" w:name="_Toc367206258"/>
      <w:bookmarkStart w:id="786" w:name="_Toc367208570"/>
      <w:bookmarkStart w:id="787" w:name="_Toc367209299"/>
      <w:bookmarkStart w:id="788" w:name="_Toc367271939"/>
      <w:bookmarkStart w:id="789" w:name="_Toc367205524"/>
      <w:bookmarkStart w:id="790" w:name="_Toc367206259"/>
      <w:bookmarkStart w:id="791" w:name="_Toc367208571"/>
      <w:bookmarkStart w:id="792" w:name="_Toc367209300"/>
      <w:bookmarkStart w:id="793" w:name="_Toc367271940"/>
      <w:bookmarkStart w:id="794" w:name="_Toc367205525"/>
      <w:bookmarkStart w:id="795" w:name="_Toc367206260"/>
      <w:bookmarkStart w:id="796" w:name="_Toc367208572"/>
      <w:bookmarkStart w:id="797" w:name="_Toc367209301"/>
      <w:bookmarkStart w:id="798" w:name="_Toc367271941"/>
      <w:bookmarkStart w:id="799" w:name="_Toc367205526"/>
      <w:bookmarkStart w:id="800" w:name="_Toc367206261"/>
      <w:bookmarkStart w:id="801" w:name="_Toc367208573"/>
      <w:bookmarkStart w:id="802" w:name="_Toc367209302"/>
      <w:bookmarkStart w:id="803" w:name="_Toc367271942"/>
      <w:bookmarkStart w:id="804" w:name="_Toc367205527"/>
      <w:bookmarkStart w:id="805" w:name="_Toc367206262"/>
      <w:bookmarkStart w:id="806" w:name="_Toc367208574"/>
      <w:bookmarkStart w:id="807" w:name="_Toc367209303"/>
      <w:bookmarkStart w:id="808" w:name="_Toc367271943"/>
      <w:bookmarkStart w:id="809" w:name="_Toc367205528"/>
      <w:bookmarkStart w:id="810" w:name="_Toc367206263"/>
      <w:bookmarkStart w:id="811" w:name="_Toc367208575"/>
      <w:bookmarkStart w:id="812" w:name="_Toc367209304"/>
      <w:bookmarkStart w:id="813" w:name="_Toc367271944"/>
      <w:bookmarkStart w:id="814" w:name="_Toc367205529"/>
      <w:bookmarkStart w:id="815" w:name="_Toc367206264"/>
      <w:bookmarkStart w:id="816" w:name="_Toc367208576"/>
      <w:bookmarkStart w:id="817" w:name="_Toc367209305"/>
      <w:bookmarkStart w:id="818" w:name="_Toc367271945"/>
      <w:bookmarkStart w:id="819" w:name="_Toc367205530"/>
      <w:bookmarkStart w:id="820" w:name="_Toc367206265"/>
      <w:bookmarkStart w:id="821" w:name="_Toc367208577"/>
      <w:bookmarkStart w:id="822" w:name="_Toc367209306"/>
      <w:bookmarkStart w:id="823" w:name="_Toc367271946"/>
      <w:bookmarkStart w:id="824" w:name="_Toc367205531"/>
      <w:bookmarkStart w:id="825" w:name="_Toc367206266"/>
      <w:bookmarkStart w:id="826" w:name="_Toc367208578"/>
      <w:bookmarkStart w:id="827" w:name="_Toc367209307"/>
      <w:bookmarkStart w:id="828" w:name="_Toc367271947"/>
      <w:bookmarkStart w:id="829" w:name="_Toc367205532"/>
      <w:bookmarkStart w:id="830" w:name="_Toc367206267"/>
      <w:bookmarkStart w:id="831" w:name="_Toc367208579"/>
      <w:bookmarkStart w:id="832" w:name="_Toc367209308"/>
      <w:bookmarkStart w:id="833" w:name="_Toc367271948"/>
      <w:bookmarkStart w:id="834" w:name="_Toc367205533"/>
      <w:bookmarkStart w:id="835" w:name="_Toc367206268"/>
      <w:bookmarkStart w:id="836" w:name="_Toc367208580"/>
      <w:bookmarkStart w:id="837" w:name="_Toc367209309"/>
      <w:bookmarkStart w:id="838" w:name="_Toc367271949"/>
      <w:bookmarkStart w:id="839" w:name="_Toc367205534"/>
      <w:bookmarkStart w:id="840" w:name="_Toc367206269"/>
      <w:bookmarkStart w:id="841" w:name="_Toc367208581"/>
      <w:bookmarkStart w:id="842" w:name="_Toc367209310"/>
      <w:bookmarkStart w:id="843" w:name="_Toc367271950"/>
      <w:bookmarkStart w:id="844" w:name="_Toc367205535"/>
      <w:bookmarkStart w:id="845" w:name="_Toc367206270"/>
      <w:bookmarkStart w:id="846" w:name="_Toc367208582"/>
      <w:bookmarkStart w:id="847" w:name="_Toc367209311"/>
      <w:bookmarkStart w:id="848" w:name="_Toc367271951"/>
      <w:bookmarkStart w:id="849" w:name="_Toc367205536"/>
      <w:bookmarkStart w:id="850" w:name="_Toc367206271"/>
      <w:bookmarkStart w:id="851" w:name="_Toc367208583"/>
      <w:bookmarkStart w:id="852" w:name="_Toc367209312"/>
      <w:bookmarkStart w:id="853" w:name="_Toc367271952"/>
      <w:bookmarkStart w:id="854" w:name="_Toc367205537"/>
      <w:bookmarkStart w:id="855" w:name="_Toc367206272"/>
      <w:bookmarkStart w:id="856" w:name="_Toc367208584"/>
      <w:bookmarkStart w:id="857" w:name="_Toc367209313"/>
      <w:bookmarkStart w:id="858" w:name="_Toc367271953"/>
      <w:bookmarkStart w:id="859" w:name="_Toc367205538"/>
      <w:bookmarkStart w:id="860" w:name="_Toc367206273"/>
      <w:bookmarkStart w:id="861" w:name="_Toc367208585"/>
      <w:bookmarkStart w:id="862" w:name="_Toc367209314"/>
      <w:bookmarkStart w:id="863" w:name="_Toc367271954"/>
      <w:bookmarkStart w:id="864" w:name="_Toc367205539"/>
      <w:bookmarkStart w:id="865" w:name="_Toc367206274"/>
      <w:bookmarkStart w:id="866" w:name="_Toc367208586"/>
      <w:bookmarkStart w:id="867" w:name="_Toc367209315"/>
      <w:bookmarkStart w:id="868" w:name="_Toc367271955"/>
      <w:bookmarkStart w:id="869" w:name="_Toc367205540"/>
      <w:bookmarkStart w:id="870" w:name="_Toc367206275"/>
      <w:bookmarkStart w:id="871" w:name="_Toc367208587"/>
      <w:bookmarkStart w:id="872" w:name="_Toc367209316"/>
      <w:bookmarkStart w:id="873" w:name="_Toc367271956"/>
      <w:bookmarkStart w:id="874" w:name="_Toc367205541"/>
      <w:bookmarkStart w:id="875" w:name="_Toc367206276"/>
      <w:bookmarkStart w:id="876" w:name="_Toc367208588"/>
      <w:bookmarkStart w:id="877" w:name="_Toc367209317"/>
      <w:bookmarkStart w:id="878" w:name="_Toc367271957"/>
      <w:bookmarkStart w:id="879" w:name="_Toc367205542"/>
      <w:bookmarkStart w:id="880" w:name="_Toc367206277"/>
      <w:bookmarkStart w:id="881" w:name="_Toc367208589"/>
      <w:bookmarkStart w:id="882" w:name="_Toc367209318"/>
      <w:bookmarkStart w:id="883" w:name="_Toc367271958"/>
      <w:bookmarkStart w:id="884" w:name="_Toc367205543"/>
      <w:bookmarkStart w:id="885" w:name="_Toc367206278"/>
      <w:bookmarkStart w:id="886" w:name="_Toc367208590"/>
      <w:bookmarkStart w:id="887" w:name="_Toc367209319"/>
      <w:bookmarkStart w:id="888" w:name="_Toc367271959"/>
      <w:bookmarkStart w:id="889" w:name="_Toc367205544"/>
      <w:bookmarkStart w:id="890" w:name="_Toc367206279"/>
      <w:bookmarkStart w:id="891" w:name="_Toc367208591"/>
      <w:bookmarkStart w:id="892" w:name="_Toc367209320"/>
      <w:bookmarkStart w:id="893" w:name="_Toc367271960"/>
      <w:bookmarkStart w:id="894" w:name="_Toc367205545"/>
      <w:bookmarkStart w:id="895" w:name="_Toc367206280"/>
      <w:bookmarkStart w:id="896" w:name="_Toc367208592"/>
      <w:bookmarkStart w:id="897" w:name="_Toc367209321"/>
      <w:bookmarkStart w:id="898" w:name="_Toc367271961"/>
      <w:bookmarkStart w:id="899" w:name="_Toc367205546"/>
      <w:bookmarkStart w:id="900" w:name="_Toc367206281"/>
      <w:bookmarkStart w:id="901" w:name="_Toc367208593"/>
      <w:bookmarkStart w:id="902" w:name="_Toc367209322"/>
      <w:bookmarkStart w:id="903" w:name="_Toc367271962"/>
      <w:bookmarkStart w:id="904" w:name="_Toc367205547"/>
      <w:bookmarkStart w:id="905" w:name="_Toc367206282"/>
      <w:bookmarkStart w:id="906" w:name="_Toc367208594"/>
      <w:bookmarkStart w:id="907" w:name="_Toc367209323"/>
      <w:bookmarkStart w:id="908" w:name="_Toc367271963"/>
      <w:bookmarkStart w:id="909" w:name="_Toc367205548"/>
      <w:bookmarkStart w:id="910" w:name="_Toc367206283"/>
      <w:bookmarkStart w:id="911" w:name="_Toc367208595"/>
      <w:bookmarkStart w:id="912" w:name="_Toc367209324"/>
      <w:bookmarkStart w:id="913" w:name="_Toc367271964"/>
      <w:bookmarkStart w:id="914" w:name="_Toc367205549"/>
      <w:bookmarkStart w:id="915" w:name="_Toc367206284"/>
      <w:bookmarkStart w:id="916" w:name="_Toc367208596"/>
      <w:bookmarkStart w:id="917" w:name="_Toc367209325"/>
      <w:bookmarkStart w:id="918" w:name="_Toc367271965"/>
      <w:bookmarkStart w:id="919" w:name="_Toc367205550"/>
      <w:bookmarkStart w:id="920" w:name="_Toc367206285"/>
      <w:bookmarkStart w:id="921" w:name="_Toc367208597"/>
      <w:bookmarkStart w:id="922" w:name="_Toc367209326"/>
      <w:bookmarkStart w:id="923" w:name="_Toc367271966"/>
      <w:bookmarkStart w:id="924" w:name="_Toc367205551"/>
      <w:bookmarkStart w:id="925" w:name="_Toc367206286"/>
      <w:bookmarkStart w:id="926" w:name="_Toc367208598"/>
      <w:bookmarkStart w:id="927" w:name="_Toc367209327"/>
      <w:bookmarkStart w:id="928" w:name="_Toc367271967"/>
      <w:bookmarkStart w:id="929" w:name="_Toc367205552"/>
      <w:bookmarkStart w:id="930" w:name="_Toc367206287"/>
      <w:bookmarkStart w:id="931" w:name="_Toc367208599"/>
      <w:bookmarkStart w:id="932" w:name="_Toc367209328"/>
      <w:bookmarkStart w:id="933" w:name="_Toc367271968"/>
      <w:bookmarkStart w:id="934" w:name="_Toc367205553"/>
      <w:bookmarkStart w:id="935" w:name="_Toc367206288"/>
      <w:bookmarkStart w:id="936" w:name="_Toc367208600"/>
      <w:bookmarkStart w:id="937" w:name="_Toc367209329"/>
      <w:bookmarkStart w:id="938" w:name="_Toc367271969"/>
      <w:bookmarkStart w:id="939" w:name="_Toc367205554"/>
      <w:bookmarkStart w:id="940" w:name="_Toc367206289"/>
      <w:bookmarkStart w:id="941" w:name="_Toc367208601"/>
      <w:bookmarkStart w:id="942" w:name="_Toc367209330"/>
      <w:bookmarkStart w:id="943" w:name="_Toc367271970"/>
      <w:bookmarkStart w:id="944" w:name="_Toc367205555"/>
      <w:bookmarkStart w:id="945" w:name="_Toc367206290"/>
      <w:bookmarkStart w:id="946" w:name="_Toc367208602"/>
      <w:bookmarkStart w:id="947" w:name="_Toc367209331"/>
      <w:bookmarkStart w:id="948" w:name="_Toc367271971"/>
      <w:bookmarkStart w:id="949" w:name="_Toc367205556"/>
      <w:bookmarkStart w:id="950" w:name="_Toc367206291"/>
      <w:bookmarkStart w:id="951" w:name="_Toc367208603"/>
      <w:bookmarkStart w:id="952" w:name="_Toc367209332"/>
      <w:bookmarkStart w:id="953" w:name="_Toc367271972"/>
      <w:bookmarkStart w:id="954" w:name="_Toc367205557"/>
      <w:bookmarkStart w:id="955" w:name="_Toc367206292"/>
      <w:bookmarkStart w:id="956" w:name="_Toc367208604"/>
      <w:bookmarkStart w:id="957" w:name="_Toc367209333"/>
      <w:bookmarkStart w:id="958" w:name="_Toc367271973"/>
      <w:bookmarkStart w:id="959" w:name="_Ref367205048"/>
      <w:bookmarkStart w:id="960" w:name="_Toc370743155"/>
      <w:bookmarkStart w:id="961" w:name="_Toc421863487"/>
      <w:bookmarkStart w:id="962" w:name="_Toc515535379"/>
      <w:bookmarkStart w:id="963" w:name="_Toc525659597"/>
      <w:bookmarkStart w:id="964" w:name="_Toc45095083"/>
      <w:bookmarkStart w:id="965" w:name="_Toc51601752"/>
      <w:bookmarkStart w:id="966" w:name="_Ref367204549"/>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sidRPr="002B4CAE">
        <w:t>Executive Negotiation</w:t>
      </w:r>
      <w:bookmarkEnd w:id="959"/>
      <w:bookmarkEnd w:id="960"/>
      <w:bookmarkEnd w:id="961"/>
      <w:bookmarkEnd w:id="962"/>
      <w:bookmarkEnd w:id="963"/>
      <w:bookmarkEnd w:id="964"/>
      <w:bookmarkEnd w:id="965"/>
    </w:p>
    <w:p w14:paraId="1E4B32C6" w14:textId="77777777" w:rsidR="002428BA" w:rsidRPr="002B4CAE" w:rsidRDefault="002428BA" w:rsidP="00E2469D">
      <w:pPr>
        <w:pStyle w:val="HWLELvl3"/>
      </w:pPr>
      <w:bookmarkStart w:id="967" w:name="_Ref422152220"/>
      <w:r w:rsidRPr="002B4CAE">
        <w:t>The Executive Negotiators must within:</w:t>
      </w:r>
      <w:bookmarkEnd w:id="967"/>
    </w:p>
    <w:p w14:paraId="45E78FB3" w14:textId="77777777" w:rsidR="002428BA" w:rsidRPr="002B4CAE" w:rsidRDefault="002428BA" w:rsidP="00E2469D">
      <w:pPr>
        <w:pStyle w:val="HWLELvl4"/>
      </w:pPr>
      <w:r w:rsidRPr="002B4CAE">
        <w:t>1</w:t>
      </w:r>
      <w:r w:rsidR="004C6360" w:rsidRPr="002B4CAE">
        <w:t>0</w:t>
      </w:r>
      <w:r w:rsidRPr="002B4CAE">
        <w:t xml:space="preserve"> </w:t>
      </w:r>
      <w:r w:rsidR="004C6360" w:rsidRPr="002B4CAE">
        <w:t>Business D</w:t>
      </w:r>
      <w:r w:rsidRPr="002B4CAE">
        <w:t xml:space="preserve">ays of service of a Notice of Dispute; or </w:t>
      </w:r>
    </w:p>
    <w:p w14:paraId="5F80A197" w14:textId="77777777" w:rsidR="002428BA" w:rsidRPr="002B4CAE" w:rsidRDefault="002428BA" w:rsidP="00E2469D">
      <w:pPr>
        <w:pStyle w:val="HWLELvl4"/>
      </w:pPr>
      <w:r w:rsidRPr="002B4CAE">
        <w:t xml:space="preserve">such longer period of time as the Executive Negotiators may agree in writing,  </w:t>
      </w:r>
    </w:p>
    <w:p w14:paraId="64C3F658" w14:textId="77777777" w:rsidR="002428BA" w:rsidRPr="002B4CAE" w:rsidRDefault="002428BA" w:rsidP="00E2469D">
      <w:pPr>
        <w:pStyle w:val="HWLEIndent"/>
        <w:ind w:left="1418"/>
      </w:pPr>
      <w:r w:rsidRPr="002B4CAE">
        <w:t xml:space="preserve">meet and undertake genuine and good faith negotiations with a view to resolving the Dispute. </w:t>
      </w:r>
    </w:p>
    <w:p w14:paraId="4CCE7BAA" w14:textId="77777777" w:rsidR="002428BA" w:rsidRPr="002B4CAE" w:rsidRDefault="002428BA" w:rsidP="008240FC">
      <w:pPr>
        <w:pStyle w:val="HWLELvl3"/>
      </w:pPr>
      <w:r w:rsidRPr="002B4CAE">
        <w:t>The Executive Negotiators must have authority to agree to a resolution of the Dispute.</w:t>
      </w:r>
    </w:p>
    <w:p w14:paraId="286AFF9A" w14:textId="77777777" w:rsidR="002428BA" w:rsidRPr="002B4CAE" w:rsidRDefault="002428BA" w:rsidP="008240FC">
      <w:pPr>
        <w:pStyle w:val="HWLELvl3"/>
        <w:rPr>
          <w:color w:val="000000" w:themeColor="text1"/>
        </w:rPr>
      </w:pPr>
      <w:r w:rsidRPr="002B4CAE">
        <w:rPr>
          <w:color w:val="000000" w:themeColor="text1"/>
        </w:rPr>
        <w:t xml:space="preserve">The meeting will be held in any one of the following forums, as reasonably determined by the </w:t>
      </w:r>
      <w:r w:rsidR="004B5C7B" w:rsidRPr="002B4CAE">
        <w:rPr>
          <w:color w:val="000000" w:themeColor="text1"/>
        </w:rPr>
        <w:t>Principal</w:t>
      </w:r>
      <w:r w:rsidRPr="002B4CAE">
        <w:rPr>
          <w:color w:val="000000" w:themeColor="text1"/>
        </w:rPr>
        <w:t>:</w:t>
      </w:r>
    </w:p>
    <w:p w14:paraId="2BDC7E6E" w14:textId="77777777" w:rsidR="002428BA" w:rsidRPr="002B4CAE" w:rsidRDefault="002428BA" w:rsidP="008240FC">
      <w:pPr>
        <w:pStyle w:val="HWLELvl4"/>
      </w:pPr>
      <w:r w:rsidRPr="002B4CAE">
        <w:t>by phone (including by teleconference);</w:t>
      </w:r>
    </w:p>
    <w:p w14:paraId="44EB0060" w14:textId="77777777" w:rsidR="002428BA" w:rsidRPr="002B4CAE" w:rsidRDefault="002428BA" w:rsidP="008240FC">
      <w:pPr>
        <w:pStyle w:val="HWLELvl4"/>
      </w:pPr>
      <w:r w:rsidRPr="002B4CAE">
        <w:t>by videoconference; or</w:t>
      </w:r>
    </w:p>
    <w:p w14:paraId="067A487B" w14:textId="77777777" w:rsidR="002428BA" w:rsidRPr="002B4CAE" w:rsidRDefault="002428BA" w:rsidP="008240FC">
      <w:pPr>
        <w:pStyle w:val="HWLELvl4"/>
      </w:pPr>
      <w:r w:rsidRPr="002B4CAE">
        <w:t xml:space="preserve">in person (at a place reasonably nominated by the </w:t>
      </w:r>
      <w:r w:rsidR="004B5C7B" w:rsidRPr="002B4CAE">
        <w:t>Principal</w:t>
      </w:r>
      <w:r w:rsidRPr="002B4CAE">
        <w:t>).</w:t>
      </w:r>
    </w:p>
    <w:p w14:paraId="1C3B55DA" w14:textId="77777777" w:rsidR="002428BA" w:rsidRPr="002B4CAE" w:rsidRDefault="002428BA" w:rsidP="008240FC">
      <w:pPr>
        <w:pStyle w:val="HWLELvl3"/>
      </w:pPr>
      <w:r w:rsidRPr="002B4CAE">
        <w:t>The joint decision (if any) of the Executive Negotiators will be reduced to writing and will be contractually binding on the parties.</w:t>
      </w:r>
    </w:p>
    <w:p w14:paraId="2B594465" w14:textId="7643C960" w:rsidR="002428BA" w:rsidRPr="002B4CAE" w:rsidRDefault="007462F4" w:rsidP="008240FC">
      <w:pPr>
        <w:pStyle w:val="HWLELvl2"/>
      </w:pPr>
      <w:bookmarkStart w:id="968" w:name="_Toc45095084"/>
      <w:bookmarkStart w:id="969" w:name="_Toc51601753"/>
      <w:r>
        <w:t>Proceedings</w:t>
      </w:r>
      <w:bookmarkEnd w:id="968"/>
      <w:bookmarkEnd w:id="969"/>
    </w:p>
    <w:p w14:paraId="1AA19303" w14:textId="6271548A" w:rsidR="002428BA" w:rsidRPr="002B4CAE" w:rsidRDefault="002428BA" w:rsidP="00206C99">
      <w:pPr>
        <w:pStyle w:val="HWLELvl3"/>
        <w:numPr>
          <w:ilvl w:val="0"/>
          <w:numId w:val="0"/>
        </w:numPr>
        <w:ind w:left="709"/>
      </w:pPr>
      <w:bookmarkStart w:id="970" w:name="_Ref422162827"/>
      <w:r w:rsidRPr="002B4CAE">
        <w:t>If a Dispute</w:t>
      </w:r>
      <w:bookmarkEnd w:id="970"/>
      <w:r w:rsidR="00206C99">
        <w:t xml:space="preserve"> </w:t>
      </w:r>
      <w:r w:rsidRPr="002B4CAE">
        <w:t xml:space="preserve">remains unresolved (in whole or in part) within </w:t>
      </w:r>
      <w:r w:rsidR="004C6360" w:rsidRPr="002B4CAE">
        <w:t>2</w:t>
      </w:r>
      <w:r w:rsidRPr="002B4CAE">
        <w:t xml:space="preserve">0 </w:t>
      </w:r>
      <w:bookmarkStart w:id="971" w:name="_9kMH8P6ZWu59979EPNB0wtzEaD5O"/>
      <w:r w:rsidRPr="002B4CAE">
        <w:t>Business Days</w:t>
      </w:r>
      <w:bookmarkEnd w:id="971"/>
      <w:r w:rsidRPr="002B4CAE">
        <w:t xml:space="preserve"> after service of the Notice of Dispute </w:t>
      </w:r>
      <w:r w:rsidR="004C6360" w:rsidRPr="002B4CAE">
        <w:t xml:space="preserve">or such longer period of time as the Executive Negotiators may agree in writing </w:t>
      </w:r>
      <w:r w:rsidRPr="002B4CAE">
        <w:t xml:space="preserve">then either party may </w:t>
      </w:r>
      <w:r w:rsidR="007462F4">
        <w:t>commence</w:t>
      </w:r>
      <w:r w:rsidR="00E2216B">
        <w:t xml:space="preserve"> legal proceedings in respect of </w:t>
      </w:r>
      <w:r w:rsidR="00E2216B" w:rsidRPr="00163AD0">
        <w:t>those parts of the Dispute which remain unresolved.</w:t>
      </w:r>
    </w:p>
    <w:p w14:paraId="20BF6C51" w14:textId="77777777" w:rsidR="002428BA" w:rsidRPr="002B4CAE" w:rsidRDefault="002428BA" w:rsidP="008240FC">
      <w:pPr>
        <w:pStyle w:val="HWLELvl2"/>
      </w:pPr>
      <w:bookmarkStart w:id="972" w:name="_Toc482716833"/>
      <w:bookmarkStart w:id="973" w:name="_Toc483234108"/>
      <w:bookmarkStart w:id="974" w:name="_Toc483236632"/>
      <w:bookmarkStart w:id="975" w:name="_Toc483314929"/>
      <w:bookmarkStart w:id="976" w:name="_Toc482716834"/>
      <w:bookmarkStart w:id="977" w:name="_Toc483234109"/>
      <w:bookmarkStart w:id="978" w:name="_Toc483236633"/>
      <w:bookmarkStart w:id="979" w:name="_Toc483314930"/>
      <w:bookmarkStart w:id="980" w:name="_Toc482716835"/>
      <w:bookmarkStart w:id="981" w:name="_Toc483234110"/>
      <w:bookmarkStart w:id="982" w:name="_Toc483236634"/>
      <w:bookmarkStart w:id="983" w:name="_Toc483314931"/>
      <w:bookmarkStart w:id="984" w:name="_Toc370743167"/>
      <w:bookmarkStart w:id="985" w:name="_Toc421863499"/>
      <w:bookmarkStart w:id="986" w:name="_Toc515535389"/>
      <w:bookmarkStart w:id="987" w:name="_Toc525659607"/>
      <w:bookmarkStart w:id="988" w:name="_Ref531164536"/>
      <w:bookmarkStart w:id="989" w:name="_Toc45095093"/>
      <w:bookmarkStart w:id="990" w:name="_Toc51601754"/>
      <w:bookmarkEnd w:id="966"/>
      <w:bookmarkEnd w:id="972"/>
      <w:bookmarkEnd w:id="973"/>
      <w:bookmarkEnd w:id="974"/>
      <w:bookmarkEnd w:id="975"/>
      <w:bookmarkEnd w:id="976"/>
      <w:bookmarkEnd w:id="977"/>
      <w:bookmarkEnd w:id="978"/>
      <w:bookmarkEnd w:id="979"/>
      <w:bookmarkEnd w:id="980"/>
      <w:bookmarkEnd w:id="981"/>
      <w:bookmarkEnd w:id="982"/>
      <w:bookmarkEnd w:id="983"/>
      <w:r w:rsidRPr="002B4CAE">
        <w:t xml:space="preserve">Continuation of </w:t>
      </w:r>
      <w:bookmarkEnd w:id="984"/>
      <w:bookmarkEnd w:id="985"/>
      <w:r w:rsidRPr="002B4CAE">
        <w:t>obligations</w:t>
      </w:r>
      <w:bookmarkEnd w:id="986"/>
      <w:bookmarkEnd w:id="987"/>
      <w:bookmarkEnd w:id="988"/>
      <w:bookmarkEnd w:id="989"/>
      <w:bookmarkEnd w:id="990"/>
      <w:r w:rsidRPr="002B4CAE">
        <w:t xml:space="preserve"> </w:t>
      </w:r>
    </w:p>
    <w:p w14:paraId="6AAB123A" w14:textId="77777777" w:rsidR="002428BA" w:rsidRPr="002B4CAE" w:rsidRDefault="002428BA" w:rsidP="008240FC">
      <w:pPr>
        <w:pStyle w:val="HWLEIndent"/>
      </w:pPr>
      <w:r w:rsidRPr="002B4CAE">
        <w:t xml:space="preserve">Despite the existence of a Dispute, the parties must continue to comply with their respective obligations under this Agreement. </w:t>
      </w:r>
    </w:p>
    <w:p w14:paraId="3FE71AC1" w14:textId="77777777" w:rsidR="002428BA" w:rsidRPr="002B4CAE" w:rsidRDefault="002428BA" w:rsidP="008240FC">
      <w:pPr>
        <w:pStyle w:val="HWLELvl2"/>
      </w:pPr>
      <w:bookmarkStart w:id="991" w:name="_Toc515535390"/>
      <w:bookmarkStart w:id="992" w:name="_Toc525659608"/>
      <w:bookmarkStart w:id="993" w:name="_Toc45095094"/>
      <w:bookmarkStart w:id="994" w:name="_Toc51601755"/>
      <w:r w:rsidRPr="002B4CAE">
        <w:t>Urgent interlocutory relief</w:t>
      </w:r>
      <w:bookmarkEnd w:id="991"/>
      <w:bookmarkEnd w:id="992"/>
      <w:bookmarkEnd w:id="993"/>
      <w:bookmarkEnd w:id="994"/>
    </w:p>
    <w:p w14:paraId="1FFA363B" w14:textId="08F9C43C" w:rsidR="002428BA" w:rsidRPr="002B4CAE" w:rsidRDefault="002428BA" w:rsidP="008240FC">
      <w:pPr>
        <w:pStyle w:val="HWLEIndent"/>
      </w:pPr>
      <w:r w:rsidRPr="002B4CAE">
        <w:t xml:space="preserve">Nothing in this clause </w:t>
      </w:r>
      <w:r w:rsidRPr="002B4CAE">
        <w:fldChar w:fldCharType="begin"/>
      </w:r>
      <w:r w:rsidRPr="002B4CAE">
        <w:instrText xml:space="preserve"> REF _Ref339295737 \r \h </w:instrText>
      </w:r>
      <w:r w:rsidR="00EC0AE4" w:rsidRPr="002B4CAE">
        <w:instrText xml:space="preserve"> \* MERGEFORMAT </w:instrText>
      </w:r>
      <w:r w:rsidRPr="002B4CAE">
        <w:fldChar w:fldCharType="separate"/>
      </w:r>
      <w:r w:rsidR="00C87C55">
        <w:t>13</w:t>
      </w:r>
      <w:r w:rsidRPr="002B4CAE">
        <w:fldChar w:fldCharType="end"/>
      </w:r>
      <w:r w:rsidRPr="002B4CAE">
        <w:t xml:space="preserve"> prevents a party from seeking urgent injunctive or interlocutory relief.</w:t>
      </w:r>
    </w:p>
    <w:p w14:paraId="5CFF4049" w14:textId="77777777" w:rsidR="002428BA" w:rsidRPr="002B4CAE" w:rsidRDefault="002428BA" w:rsidP="008240FC">
      <w:pPr>
        <w:pStyle w:val="HWLELvl1"/>
      </w:pPr>
      <w:bookmarkStart w:id="995" w:name="_Toc480450952"/>
      <w:bookmarkStart w:id="996" w:name="_Toc480455991"/>
      <w:bookmarkStart w:id="997" w:name="_Toc480461879"/>
      <w:bookmarkStart w:id="998" w:name="_Toc480809889"/>
      <w:bookmarkStart w:id="999" w:name="_Toc480810722"/>
      <w:bookmarkStart w:id="1000" w:name="_Toc480816356"/>
      <w:bookmarkStart w:id="1001" w:name="_Toc480823757"/>
      <w:bookmarkStart w:id="1002" w:name="_Toc480450953"/>
      <w:bookmarkStart w:id="1003" w:name="_Toc480455992"/>
      <w:bookmarkStart w:id="1004" w:name="_Toc480461880"/>
      <w:bookmarkStart w:id="1005" w:name="_Toc480809890"/>
      <w:bookmarkStart w:id="1006" w:name="_Toc480810723"/>
      <w:bookmarkStart w:id="1007" w:name="_Toc480816357"/>
      <w:bookmarkStart w:id="1008" w:name="_Toc480823758"/>
      <w:bookmarkStart w:id="1009" w:name="_Toc480450954"/>
      <w:bookmarkStart w:id="1010" w:name="_Toc480455993"/>
      <w:bookmarkStart w:id="1011" w:name="_Toc480461881"/>
      <w:bookmarkStart w:id="1012" w:name="_Toc480809891"/>
      <w:bookmarkStart w:id="1013" w:name="_Toc480810724"/>
      <w:bookmarkStart w:id="1014" w:name="_Toc480816358"/>
      <w:bookmarkStart w:id="1015" w:name="_Toc480823759"/>
      <w:bookmarkStart w:id="1016" w:name="_Toc480450955"/>
      <w:bookmarkStart w:id="1017" w:name="_Toc480455994"/>
      <w:bookmarkStart w:id="1018" w:name="_Toc480461882"/>
      <w:bookmarkStart w:id="1019" w:name="_Toc480809892"/>
      <w:bookmarkStart w:id="1020" w:name="_Toc480810725"/>
      <w:bookmarkStart w:id="1021" w:name="_Toc480816359"/>
      <w:bookmarkStart w:id="1022" w:name="_Toc480823760"/>
      <w:bookmarkStart w:id="1023" w:name="_Toc480450956"/>
      <w:bookmarkStart w:id="1024" w:name="_Toc480455995"/>
      <w:bookmarkStart w:id="1025" w:name="_Toc480461883"/>
      <w:bookmarkStart w:id="1026" w:name="_Toc480809893"/>
      <w:bookmarkStart w:id="1027" w:name="_Toc480810726"/>
      <w:bookmarkStart w:id="1028" w:name="_Toc480816360"/>
      <w:bookmarkStart w:id="1029" w:name="_Toc480823761"/>
      <w:bookmarkStart w:id="1030" w:name="_Toc480450957"/>
      <w:bookmarkStart w:id="1031" w:name="_Toc480455996"/>
      <w:bookmarkStart w:id="1032" w:name="_Toc480461884"/>
      <w:bookmarkStart w:id="1033" w:name="_Toc480809894"/>
      <w:bookmarkStart w:id="1034" w:name="_Toc480810727"/>
      <w:bookmarkStart w:id="1035" w:name="_Toc480816361"/>
      <w:bookmarkStart w:id="1036" w:name="_Toc480823762"/>
      <w:bookmarkStart w:id="1037" w:name="_Toc480450958"/>
      <w:bookmarkStart w:id="1038" w:name="_Toc480455997"/>
      <w:bookmarkStart w:id="1039" w:name="_Toc480461885"/>
      <w:bookmarkStart w:id="1040" w:name="_Toc480809895"/>
      <w:bookmarkStart w:id="1041" w:name="_Toc480810728"/>
      <w:bookmarkStart w:id="1042" w:name="_Toc480816362"/>
      <w:bookmarkStart w:id="1043" w:name="_Toc480823763"/>
      <w:bookmarkStart w:id="1044" w:name="_Toc480450959"/>
      <w:bookmarkStart w:id="1045" w:name="_Toc480455998"/>
      <w:bookmarkStart w:id="1046" w:name="_Toc480461886"/>
      <w:bookmarkStart w:id="1047" w:name="_Toc480809896"/>
      <w:bookmarkStart w:id="1048" w:name="_Toc480810729"/>
      <w:bookmarkStart w:id="1049" w:name="_Toc480816363"/>
      <w:bookmarkStart w:id="1050" w:name="_Toc480823764"/>
      <w:bookmarkStart w:id="1051" w:name="_Toc480450960"/>
      <w:bookmarkStart w:id="1052" w:name="_Toc480455999"/>
      <w:bookmarkStart w:id="1053" w:name="_Toc480461887"/>
      <w:bookmarkStart w:id="1054" w:name="_Toc480809897"/>
      <w:bookmarkStart w:id="1055" w:name="_Toc480810730"/>
      <w:bookmarkStart w:id="1056" w:name="_Toc480816364"/>
      <w:bookmarkStart w:id="1057" w:name="_Toc480823765"/>
      <w:bookmarkStart w:id="1058" w:name="_Toc480450961"/>
      <w:bookmarkStart w:id="1059" w:name="_Toc480456000"/>
      <w:bookmarkStart w:id="1060" w:name="_Toc480461888"/>
      <w:bookmarkStart w:id="1061" w:name="_Toc480809898"/>
      <w:bookmarkStart w:id="1062" w:name="_Toc480810731"/>
      <w:bookmarkStart w:id="1063" w:name="_Toc480816365"/>
      <w:bookmarkStart w:id="1064" w:name="_Toc480823766"/>
      <w:bookmarkStart w:id="1065" w:name="_Toc480450962"/>
      <w:bookmarkStart w:id="1066" w:name="_Toc480456001"/>
      <w:bookmarkStart w:id="1067" w:name="_Toc480461889"/>
      <w:bookmarkStart w:id="1068" w:name="_Toc480809899"/>
      <w:bookmarkStart w:id="1069" w:name="_Toc480810732"/>
      <w:bookmarkStart w:id="1070" w:name="_Toc480816366"/>
      <w:bookmarkStart w:id="1071" w:name="_Toc480823767"/>
      <w:bookmarkStart w:id="1072" w:name="_Toc370320374"/>
      <w:bookmarkStart w:id="1073" w:name="_Toc370320761"/>
      <w:bookmarkStart w:id="1074" w:name="_Toc370320375"/>
      <w:bookmarkStart w:id="1075" w:name="_Toc370320762"/>
      <w:bookmarkStart w:id="1076" w:name="_Toc370320376"/>
      <w:bookmarkStart w:id="1077" w:name="_Toc370320763"/>
      <w:bookmarkStart w:id="1078" w:name="_Toc480450963"/>
      <w:bookmarkStart w:id="1079" w:name="_Toc480456002"/>
      <w:bookmarkStart w:id="1080" w:name="_Toc480461890"/>
      <w:bookmarkStart w:id="1081" w:name="_Toc480809900"/>
      <w:bookmarkStart w:id="1082" w:name="_Toc480810733"/>
      <w:bookmarkStart w:id="1083" w:name="_Toc480816367"/>
      <w:bookmarkStart w:id="1084" w:name="_Toc480823768"/>
      <w:bookmarkStart w:id="1085" w:name="_Toc480450964"/>
      <w:bookmarkStart w:id="1086" w:name="_Toc480456003"/>
      <w:bookmarkStart w:id="1087" w:name="_Toc480461891"/>
      <w:bookmarkStart w:id="1088" w:name="_Toc480809901"/>
      <w:bookmarkStart w:id="1089" w:name="_Toc480810734"/>
      <w:bookmarkStart w:id="1090" w:name="_Toc480816368"/>
      <w:bookmarkStart w:id="1091" w:name="_Toc480823769"/>
      <w:bookmarkStart w:id="1092" w:name="_Toc480450965"/>
      <w:bookmarkStart w:id="1093" w:name="_Toc480456004"/>
      <w:bookmarkStart w:id="1094" w:name="_Toc480461892"/>
      <w:bookmarkStart w:id="1095" w:name="_Toc480809902"/>
      <w:bookmarkStart w:id="1096" w:name="_Toc480810735"/>
      <w:bookmarkStart w:id="1097" w:name="_Toc480816369"/>
      <w:bookmarkStart w:id="1098" w:name="_Toc480823770"/>
      <w:bookmarkStart w:id="1099" w:name="_Toc480450966"/>
      <w:bookmarkStart w:id="1100" w:name="_Toc480456005"/>
      <w:bookmarkStart w:id="1101" w:name="_Toc480461893"/>
      <w:bookmarkStart w:id="1102" w:name="_Toc480809903"/>
      <w:bookmarkStart w:id="1103" w:name="_Toc480810736"/>
      <w:bookmarkStart w:id="1104" w:name="_Toc480816370"/>
      <w:bookmarkStart w:id="1105" w:name="_Toc480823771"/>
      <w:bookmarkStart w:id="1106" w:name="_Toc480450967"/>
      <w:bookmarkStart w:id="1107" w:name="_Toc480456006"/>
      <w:bookmarkStart w:id="1108" w:name="_Toc480461894"/>
      <w:bookmarkStart w:id="1109" w:name="_Toc480809904"/>
      <w:bookmarkStart w:id="1110" w:name="_Toc480810737"/>
      <w:bookmarkStart w:id="1111" w:name="_Toc480816371"/>
      <w:bookmarkStart w:id="1112" w:name="_Toc480823772"/>
      <w:bookmarkStart w:id="1113" w:name="_Toc480450968"/>
      <w:bookmarkStart w:id="1114" w:name="_Toc480456007"/>
      <w:bookmarkStart w:id="1115" w:name="_Toc480461895"/>
      <w:bookmarkStart w:id="1116" w:name="_Toc480809905"/>
      <w:bookmarkStart w:id="1117" w:name="_Toc480810738"/>
      <w:bookmarkStart w:id="1118" w:name="_Toc480816372"/>
      <w:bookmarkStart w:id="1119" w:name="_Toc480823773"/>
      <w:bookmarkStart w:id="1120" w:name="_Toc480450969"/>
      <w:bookmarkStart w:id="1121" w:name="_Toc480456008"/>
      <w:bookmarkStart w:id="1122" w:name="_Toc480461896"/>
      <w:bookmarkStart w:id="1123" w:name="_Toc480809906"/>
      <w:bookmarkStart w:id="1124" w:name="_Toc480810739"/>
      <w:bookmarkStart w:id="1125" w:name="_Toc480816373"/>
      <w:bookmarkStart w:id="1126" w:name="_Toc480823774"/>
      <w:bookmarkStart w:id="1127" w:name="_Toc480450970"/>
      <w:bookmarkStart w:id="1128" w:name="_Toc480456009"/>
      <w:bookmarkStart w:id="1129" w:name="_Toc480461897"/>
      <w:bookmarkStart w:id="1130" w:name="_Toc480809907"/>
      <w:bookmarkStart w:id="1131" w:name="_Toc480810740"/>
      <w:bookmarkStart w:id="1132" w:name="_Toc480816374"/>
      <w:bookmarkStart w:id="1133" w:name="_Toc480823775"/>
      <w:bookmarkStart w:id="1134" w:name="_Toc480450971"/>
      <w:bookmarkStart w:id="1135" w:name="_Toc480456010"/>
      <w:bookmarkStart w:id="1136" w:name="_Toc480461898"/>
      <w:bookmarkStart w:id="1137" w:name="_Toc480809908"/>
      <w:bookmarkStart w:id="1138" w:name="_Toc480810741"/>
      <w:bookmarkStart w:id="1139" w:name="_Toc480816375"/>
      <w:bookmarkStart w:id="1140" w:name="_Toc480823776"/>
      <w:bookmarkStart w:id="1141" w:name="_Toc480450972"/>
      <w:bookmarkStart w:id="1142" w:name="_Toc480456011"/>
      <w:bookmarkStart w:id="1143" w:name="_Toc480461899"/>
      <w:bookmarkStart w:id="1144" w:name="_Toc480809909"/>
      <w:bookmarkStart w:id="1145" w:name="_Toc480810742"/>
      <w:bookmarkStart w:id="1146" w:name="_Toc480816376"/>
      <w:bookmarkStart w:id="1147" w:name="_Toc480823777"/>
      <w:bookmarkStart w:id="1148" w:name="_Toc480450973"/>
      <w:bookmarkStart w:id="1149" w:name="_Toc480456012"/>
      <w:bookmarkStart w:id="1150" w:name="_Toc480461900"/>
      <w:bookmarkStart w:id="1151" w:name="_Toc480809910"/>
      <w:bookmarkStart w:id="1152" w:name="_Toc480810743"/>
      <w:bookmarkStart w:id="1153" w:name="_Toc480816377"/>
      <w:bookmarkStart w:id="1154" w:name="_Toc480823778"/>
      <w:bookmarkStart w:id="1155" w:name="_Toc480450974"/>
      <w:bookmarkStart w:id="1156" w:name="_Toc480456013"/>
      <w:bookmarkStart w:id="1157" w:name="_Toc480461901"/>
      <w:bookmarkStart w:id="1158" w:name="_Toc480809911"/>
      <w:bookmarkStart w:id="1159" w:name="_Toc480810744"/>
      <w:bookmarkStart w:id="1160" w:name="_Toc480816378"/>
      <w:bookmarkStart w:id="1161" w:name="_Toc480823779"/>
      <w:bookmarkStart w:id="1162" w:name="_Toc480450975"/>
      <w:bookmarkStart w:id="1163" w:name="_Toc480456014"/>
      <w:bookmarkStart w:id="1164" w:name="_Toc480461902"/>
      <w:bookmarkStart w:id="1165" w:name="_Toc480809912"/>
      <w:bookmarkStart w:id="1166" w:name="_Toc480810745"/>
      <w:bookmarkStart w:id="1167" w:name="_Toc480816379"/>
      <w:bookmarkStart w:id="1168" w:name="_Toc480823780"/>
      <w:bookmarkStart w:id="1169" w:name="_Toc480450976"/>
      <w:bookmarkStart w:id="1170" w:name="_Toc480456015"/>
      <w:bookmarkStart w:id="1171" w:name="_Toc480461903"/>
      <w:bookmarkStart w:id="1172" w:name="_Toc480809913"/>
      <w:bookmarkStart w:id="1173" w:name="_Toc480810746"/>
      <w:bookmarkStart w:id="1174" w:name="_Toc480816380"/>
      <w:bookmarkStart w:id="1175" w:name="_Toc480823781"/>
      <w:bookmarkStart w:id="1176" w:name="_Toc480450977"/>
      <w:bookmarkStart w:id="1177" w:name="_Toc480456016"/>
      <w:bookmarkStart w:id="1178" w:name="_Toc480461904"/>
      <w:bookmarkStart w:id="1179" w:name="_Toc480809914"/>
      <w:bookmarkStart w:id="1180" w:name="_Toc480810747"/>
      <w:bookmarkStart w:id="1181" w:name="_Toc480816381"/>
      <w:bookmarkStart w:id="1182" w:name="_Toc480823782"/>
      <w:bookmarkStart w:id="1183" w:name="_Toc480450978"/>
      <w:bookmarkStart w:id="1184" w:name="_Toc480456017"/>
      <w:bookmarkStart w:id="1185" w:name="_Toc480461905"/>
      <w:bookmarkStart w:id="1186" w:name="_Toc480809915"/>
      <w:bookmarkStart w:id="1187" w:name="_Toc480810748"/>
      <w:bookmarkStart w:id="1188" w:name="_Toc480816382"/>
      <w:bookmarkStart w:id="1189" w:name="_Toc480823783"/>
      <w:bookmarkStart w:id="1190" w:name="_Toc480450979"/>
      <w:bookmarkStart w:id="1191" w:name="_Toc480456018"/>
      <w:bookmarkStart w:id="1192" w:name="_Toc480461906"/>
      <w:bookmarkStart w:id="1193" w:name="_Toc480809916"/>
      <w:bookmarkStart w:id="1194" w:name="_Toc480810749"/>
      <w:bookmarkStart w:id="1195" w:name="_Toc480816383"/>
      <w:bookmarkStart w:id="1196" w:name="_Toc480823784"/>
      <w:bookmarkStart w:id="1197" w:name="_Ref480819458"/>
      <w:bookmarkStart w:id="1198" w:name="_Ref339289826"/>
      <w:bookmarkStart w:id="1199" w:name="_Ref369159418"/>
      <w:bookmarkStart w:id="1200" w:name="_Toc370743183"/>
      <w:bookmarkStart w:id="1201" w:name="_Toc421863515"/>
      <w:bookmarkStart w:id="1202" w:name="_Toc515535392"/>
      <w:bookmarkStart w:id="1203" w:name="_Toc525659609"/>
      <w:bookmarkStart w:id="1204" w:name="_Toc45095095"/>
      <w:bookmarkStart w:id="1205" w:name="_Toc51601756"/>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2B4CAE">
        <w:t>Confidentiality</w:t>
      </w:r>
      <w:bookmarkEnd w:id="1197"/>
      <w:r w:rsidRPr="002B4CAE">
        <w:t xml:space="preserve"> and publicity</w:t>
      </w:r>
      <w:bookmarkEnd w:id="1198"/>
      <w:bookmarkEnd w:id="1199"/>
      <w:bookmarkEnd w:id="1200"/>
      <w:bookmarkEnd w:id="1201"/>
      <w:bookmarkEnd w:id="1202"/>
      <w:bookmarkEnd w:id="1203"/>
      <w:bookmarkEnd w:id="1204"/>
      <w:bookmarkEnd w:id="1205"/>
    </w:p>
    <w:p w14:paraId="47521BF7" w14:textId="77777777" w:rsidR="002428BA" w:rsidRPr="002B4CAE" w:rsidRDefault="002428BA" w:rsidP="008240FC">
      <w:pPr>
        <w:pStyle w:val="HWLELvl2"/>
      </w:pPr>
      <w:bookmarkStart w:id="1206" w:name="_Toc480456020"/>
      <w:bookmarkStart w:id="1207" w:name="_Toc480461908"/>
      <w:bookmarkStart w:id="1208" w:name="_Toc480809918"/>
      <w:bookmarkStart w:id="1209" w:name="_Toc480810751"/>
      <w:bookmarkStart w:id="1210" w:name="_Toc480816385"/>
      <w:bookmarkStart w:id="1211" w:name="_Toc480823786"/>
      <w:bookmarkStart w:id="1212" w:name="_Toc480456021"/>
      <w:bookmarkStart w:id="1213" w:name="_Toc480461909"/>
      <w:bookmarkStart w:id="1214" w:name="_Toc480809919"/>
      <w:bookmarkStart w:id="1215" w:name="_Toc480810752"/>
      <w:bookmarkStart w:id="1216" w:name="_Toc480816386"/>
      <w:bookmarkStart w:id="1217" w:name="_Toc480823787"/>
      <w:bookmarkStart w:id="1218" w:name="_Toc480456022"/>
      <w:bookmarkStart w:id="1219" w:name="_Toc480461910"/>
      <w:bookmarkStart w:id="1220" w:name="_Toc480809920"/>
      <w:bookmarkStart w:id="1221" w:name="_Toc480810753"/>
      <w:bookmarkStart w:id="1222" w:name="_Toc480816387"/>
      <w:bookmarkStart w:id="1223" w:name="_Toc480823788"/>
      <w:bookmarkStart w:id="1224" w:name="_Toc480456023"/>
      <w:bookmarkStart w:id="1225" w:name="_Toc480461911"/>
      <w:bookmarkStart w:id="1226" w:name="_Toc480809921"/>
      <w:bookmarkStart w:id="1227" w:name="_Toc480810754"/>
      <w:bookmarkStart w:id="1228" w:name="_Toc480816388"/>
      <w:bookmarkStart w:id="1229" w:name="_Toc480823789"/>
      <w:bookmarkStart w:id="1230" w:name="_Toc480456024"/>
      <w:bookmarkStart w:id="1231" w:name="_Toc480461912"/>
      <w:bookmarkStart w:id="1232" w:name="_Toc480809922"/>
      <w:bookmarkStart w:id="1233" w:name="_Toc480810755"/>
      <w:bookmarkStart w:id="1234" w:name="_Toc480816389"/>
      <w:bookmarkStart w:id="1235" w:name="_Toc480823790"/>
      <w:bookmarkStart w:id="1236" w:name="_Toc480456025"/>
      <w:bookmarkStart w:id="1237" w:name="_Toc480461913"/>
      <w:bookmarkStart w:id="1238" w:name="_Toc480809923"/>
      <w:bookmarkStart w:id="1239" w:name="_Toc480810756"/>
      <w:bookmarkStart w:id="1240" w:name="_Toc480816390"/>
      <w:bookmarkStart w:id="1241" w:name="_Toc480823791"/>
      <w:bookmarkStart w:id="1242" w:name="_Toc480456026"/>
      <w:bookmarkStart w:id="1243" w:name="_Toc480461914"/>
      <w:bookmarkStart w:id="1244" w:name="_Toc480809924"/>
      <w:bookmarkStart w:id="1245" w:name="_Toc480810757"/>
      <w:bookmarkStart w:id="1246" w:name="_Toc480816391"/>
      <w:bookmarkStart w:id="1247" w:name="_Toc480823792"/>
      <w:bookmarkStart w:id="1248" w:name="_Toc480456027"/>
      <w:bookmarkStart w:id="1249" w:name="_Toc480461915"/>
      <w:bookmarkStart w:id="1250" w:name="_Toc480809925"/>
      <w:bookmarkStart w:id="1251" w:name="_Toc480810758"/>
      <w:bookmarkStart w:id="1252" w:name="_Toc480816392"/>
      <w:bookmarkStart w:id="1253" w:name="_Toc480823793"/>
      <w:bookmarkStart w:id="1254" w:name="_Toc480456028"/>
      <w:bookmarkStart w:id="1255" w:name="_Toc480461916"/>
      <w:bookmarkStart w:id="1256" w:name="_Toc480809926"/>
      <w:bookmarkStart w:id="1257" w:name="_Toc480810759"/>
      <w:bookmarkStart w:id="1258" w:name="_Toc480816393"/>
      <w:bookmarkStart w:id="1259" w:name="_Toc480823794"/>
      <w:bookmarkStart w:id="1260" w:name="_Ref339296579"/>
      <w:bookmarkStart w:id="1261" w:name="_Ref370724563"/>
      <w:bookmarkStart w:id="1262" w:name="_Toc370743186"/>
      <w:bookmarkStart w:id="1263" w:name="_Toc421863518"/>
      <w:bookmarkStart w:id="1264" w:name="_Toc515535393"/>
      <w:bookmarkStart w:id="1265" w:name="_Toc525659610"/>
      <w:bookmarkStart w:id="1266" w:name="_Toc45095096"/>
      <w:bookmarkStart w:id="1267" w:name="_Toc51601757"/>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2B4CAE">
        <w:t xml:space="preserve">Confidentiality </w:t>
      </w:r>
      <w:bookmarkEnd w:id="1260"/>
      <w:r w:rsidRPr="002B4CAE">
        <w:t>and Confidential Material</w:t>
      </w:r>
      <w:bookmarkEnd w:id="1261"/>
      <w:bookmarkEnd w:id="1262"/>
      <w:bookmarkEnd w:id="1263"/>
      <w:bookmarkEnd w:id="1264"/>
      <w:bookmarkEnd w:id="1265"/>
      <w:bookmarkEnd w:id="1266"/>
      <w:bookmarkEnd w:id="1267"/>
    </w:p>
    <w:p w14:paraId="3407BEB4" w14:textId="574FC8A3" w:rsidR="002428BA" w:rsidRPr="002B4CAE" w:rsidRDefault="002428BA" w:rsidP="008240FC">
      <w:pPr>
        <w:pStyle w:val="HWLEIndent"/>
      </w:pPr>
      <w:r w:rsidRPr="002B4CAE">
        <w:t xml:space="preserve">Each party acknowledges and agrees that, subject to clause </w:t>
      </w:r>
      <w:r w:rsidRPr="002B4CAE">
        <w:fldChar w:fldCharType="begin"/>
      </w:r>
      <w:r w:rsidRPr="002B4CAE">
        <w:instrText xml:space="preserve"> REF _Ref339296548 \r \h </w:instrText>
      </w:r>
      <w:r w:rsidR="00EC0AE4" w:rsidRPr="002B4CAE">
        <w:instrText xml:space="preserve"> \* MERGEFORMAT </w:instrText>
      </w:r>
      <w:r w:rsidRPr="002B4CAE">
        <w:fldChar w:fldCharType="separate"/>
      </w:r>
      <w:r w:rsidR="00C87C55">
        <w:t>14.2</w:t>
      </w:r>
      <w:r w:rsidRPr="002B4CAE">
        <w:fldChar w:fldCharType="end"/>
      </w:r>
      <w:r w:rsidRPr="002B4CAE">
        <w:t>:</w:t>
      </w:r>
    </w:p>
    <w:p w14:paraId="282BCF6A" w14:textId="77777777" w:rsidR="002428BA" w:rsidRPr="002B4CAE" w:rsidRDefault="002428BA" w:rsidP="008240FC">
      <w:pPr>
        <w:pStyle w:val="HWLELvl3"/>
      </w:pPr>
      <w:r w:rsidRPr="002B4CAE">
        <w:t xml:space="preserve">the Confidential Material </w:t>
      </w:r>
      <w:r w:rsidR="0011091F" w:rsidRPr="002B4CAE">
        <w:t xml:space="preserve">of the other party </w:t>
      </w:r>
      <w:r w:rsidRPr="002B4CAE">
        <w:t xml:space="preserve">is and will remain confidential to the </w:t>
      </w:r>
      <w:r w:rsidR="0011091F" w:rsidRPr="002B4CAE">
        <w:t>other party</w:t>
      </w:r>
      <w:r w:rsidRPr="002B4CAE">
        <w:t>;</w:t>
      </w:r>
    </w:p>
    <w:p w14:paraId="33C0EF0C" w14:textId="77777777" w:rsidR="002428BA" w:rsidRPr="002B4CAE" w:rsidRDefault="002428BA" w:rsidP="008240FC">
      <w:pPr>
        <w:pStyle w:val="HWLELvl3"/>
      </w:pPr>
      <w:r w:rsidRPr="002B4CAE">
        <w:t xml:space="preserve">it has not disclosed and will not at any time, without the other party's prior written consent, disclose the </w:t>
      </w:r>
      <w:r w:rsidR="0011091F" w:rsidRPr="002B4CAE">
        <w:t xml:space="preserve">contents of this Agreement or the other party's </w:t>
      </w:r>
      <w:r w:rsidRPr="002B4CAE">
        <w:t>Confidential Material to any third party; and</w:t>
      </w:r>
    </w:p>
    <w:p w14:paraId="0B9F7B86" w14:textId="77777777" w:rsidR="002428BA" w:rsidRPr="002B4CAE" w:rsidRDefault="002428BA" w:rsidP="008240FC">
      <w:pPr>
        <w:pStyle w:val="HWLELvl3"/>
      </w:pPr>
      <w:r w:rsidRPr="002B4CAE">
        <w:t xml:space="preserve">it will not, and will ensure that its Associates do not, at any time, use or reproduce or permit or allow any other person to use or reproduce </w:t>
      </w:r>
      <w:r w:rsidR="0011091F" w:rsidRPr="002B4CAE">
        <w:t xml:space="preserve">this Agreement, </w:t>
      </w:r>
      <w:r w:rsidRPr="002B4CAE">
        <w:t xml:space="preserve">the </w:t>
      </w:r>
      <w:r w:rsidR="0011091F" w:rsidRPr="002B4CAE">
        <w:t xml:space="preserve">other party's </w:t>
      </w:r>
      <w:r w:rsidRPr="002B4CAE">
        <w:t xml:space="preserve">Confidential Material, other than for the purposes of this Agreement, including to carry out its obligations pursuant to this Agreement. </w:t>
      </w:r>
    </w:p>
    <w:p w14:paraId="00528732" w14:textId="77777777" w:rsidR="002428BA" w:rsidRPr="002B4CAE" w:rsidRDefault="002428BA" w:rsidP="008240FC">
      <w:pPr>
        <w:pStyle w:val="HWLELvl2"/>
      </w:pPr>
      <w:bookmarkStart w:id="1268" w:name="_Ref339296548"/>
      <w:bookmarkStart w:id="1269" w:name="_Toc370743188"/>
      <w:bookmarkStart w:id="1270" w:name="_Toc421863520"/>
      <w:bookmarkStart w:id="1271" w:name="_Toc515535394"/>
      <w:bookmarkStart w:id="1272" w:name="_Toc525659611"/>
      <w:bookmarkStart w:id="1273" w:name="_Toc45095097"/>
      <w:bookmarkStart w:id="1274" w:name="_Toc51601758"/>
      <w:r w:rsidRPr="002B4CAE">
        <w:t>Exceptions to confidentiality</w:t>
      </w:r>
      <w:bookmarkEnd w:id="1268"/>
      <w:bookmarkEnd w:id="1269"/>
      <w:bookmarkEnd w:id="1270"/>
      <w:bookmarkEnd w:id="1271"/>
      <w:bookmarkEnd w:id="1272"/>
      <w:bookmarkEnd w:id="1273"/>
      <w:bookmarkEnd w:id="1274"/>
    </w:p>
    <w:p w14:paraId="79192F86" w14:textId="60840F49" w:rsidR="002428BA" w:rsidRPr="002B4CAE" w:rsidRDefault="0011091F" w:rsidP="008240FC">
      <w:pPr>
        <w:pStyle w:val="HWLELvl3"/>
      </w:pPr>
      <w:bookmarkStart w:id="1275" w:name="_Ref15026984"/>
      <w:r w:rsidRPr="002B4CAE">
        <w:t xml:space="preserve">It will not be a breach of clause </w:t>
      </w:r>
      <w:r w:rsidRPr="002B4CAE">
        <w:fldChar w:fldCharType="begin"/>
      </w:r>
      <w:r w:rsidRPr="002B4CAE">
        <w:instrText xml:space="preserve"> REF _Ref370724563 \w \h </w:instrText>
      </w:r>
      <w:r w:rsidR="00EC0AE4" w:rsidRPr="002B4CAE">
        <w:instrText xml:space="preserve"> \* MERGEFORMAT </w:instrText>
      </w:r>
      <w:r w:rsidRPr="002B4CAE">
        <w:fldChar w:fldCharType="separate"/>
      </w:r>
      <w:r w:rsidR="00C87C55">
        <w:t>14.1</w:t>
      </w:r>
      <w:r w:rsidRPr="002B4CAE">
        <w:fldChar w:fldCharType="end"/>
      </w:r>
      <w:r w:rsidR="002428BA" w:rsidRPr="002B4CAE">
        <w:t>:</w:t>
      </w:r>
      <w:bookmarkEnd w:id="1275"/>
    </w:p>
    <w:p w14:paraId="564127E2" w14:textId="2CE2B896" w:rsidR="002428BA" w:rsidRPr="002B4CAE" w:rsidRDefault="0011091F" w:rsidP="008240FC">
      <w:pPr>
        <w:pStyle w:val="HWLELvl4"/>
      </w:pPr>
      <w:r w:rsidRPr="002B4CAE">
        <w:t xml:space="preserve">if the Principal, in response to a request from </w:t>
      </w:r>
      <w:r w:rsidR="002428BA" w:rsidRPr="002B4CAE">
        <w:t>the State</w:t>
      </w:r>
      <w:r w:rsidRPr="002B4CAE">
        <w:t>, discloses</w:t>
      </w:r>
      <w:r w:rsidR="002428BA" w:rsidRPr="002B4CAE">
        <w:t xml:space="preserve"> a copy of this Agreement or any relevant information relating to this Agreement</w:t>
      </w:r>
      <w:r w:rsidRPr="002B4CAE">
        <w:t xml:space="preserve">, to the State or representatives of the State acting in relation to such request, as contemplated by clause </w:t>
      </w:r>
      <w:r w:rsidRPr="002B4CAE">
        <w:fldChar w:fldCharType="begin"/>
      </w:r>
      <w:r w:rsidRPr="002B4CAE">
        <w:instrText xml:space="preserve"> REF _Ref531185644 \w \h </w:instrText>
      </w:r>
      <w:r w:rsidR="00EC0AE4" w:rsidRPr="002B4CAE">
        <w:instrText xml:space="preserve"> \* MERGEFORMAT </w:instrText>
      </w:r>
      <w:r w:rsidRPr="002B4CAE">
        <w:fldChar w:fldCharType="separate"/>
      </w:r>
      <w:r w:rsidR="00C87C55">
        <w:t>7.3(a)</w:t>
      </w:r>
      <w:r w:rsidRPr="002B4CAE">
        <w:fldChar w:fldCharType="end"/>
      </w:r>
      <w:r w:rsidR="002428BA" w:rsidRPr="002B4CAE">
        <w:t>;</w:t>
      </w:r>
    </w:p>
    <w:p w14:paraId="1CA3E93D" w14:textId="77777777" w:rsidR="0011091F" w:rsidRPr="002B4CAE" w:rsidRDefault="0011091F" w:rsidP="0011091F">
      <w:pPr>
        <w:pStyle w:val="HWLELvl4"/>
      </w:pPr>
      <w:r w:rsidRPr="002B4CAE">
        <w:t>if a party (</w:t>
      </w:r>
      <w:r w:rsidRPr="002B4CAE">
        <w:rPr>
          <w:b/>
        </w:rPr>
        <w:t>Disclosing Party</w:t>
      </w:r>
      <w:r w:rsidRPr="002B4CAE">
        <w:t xml:space="preserve">) discloses the other party's Confidential Information or this Agreement: </w:t>
      </w:r>
    </w:p>
    <w:p w14:paraId="57377E5C" w14:textId="576EC6B2" w:rsidR="0011091F" w:rsidRPr="002B4CAE" w:rsidRDefault="0011091F" w:rsidP="0011091F">
      <w:pPr>
        <w:pStyle w:val="HWLELvl5"/>
      </w:pPr>
      <w:r w:rsidRPr="002B4CAE">
        <w:t>to an Associate of the Disclosing Party who has previously agreed to keep, and to ensure that its employees keep, that Confidential Information or the contents of this Agreement (as applicable) confidential;</w:t>
      </w:r>
    </w:p>
    <w:p w14:paraId="06F767EA" w14:textId="4FC98762" w:rsidR="0011091F" w:rsidRDefault="0011091F" w:rsidP="0011091F">
      <w:pPr>
        <w:pStyle w:val="HWLELvl5"/>
      </w:pPr>
      <w:r w:rsidRPr="002B4CAE">
        <w:t>in order to comply with its obligations under the Act, the Regulations, or any other applicable law or legally binding order of any court, government, semi-government authority or administrative or judicial body or the applicable rules of any stock exchange</w:t>
      </w:r>
      <w:r w:rsidR="00CD555C">
        <w:t>; or</w:t>
      </w:r>
    </w:p>
    <w:p w14:paraId="17184CEC" w14:textId="1B7B5EFD" w:rsidR="00CD555C" w:rsidRPr="002B4CAE" w:rsidRDefault="00CD555C" w:rsidP="00CD555C">
      <w:pPr>
        <w:pStyle w:val="HWLELvl5"/>
      </w:pPr>
      <w:r w:rsidRPr="00163AD0">
        <w:t xml:space="preserve">to the </w:t>
      </w:r>
      <w:r>
        <w:t>Auditor General, or an authorised representative of the Auditor General, as part of the Records of the Disclosing Party</w:t>
      </w:r>
      <w:r w:rsidRPr="00163AD0">
        <w:t>, as contemplated by clause</w:t>
      </w:r>
      <w:r>
        <w:t xml:space="preserve"> </w:t>
      </w:r>
      <w:r>
        <w:fldChar w:fldCharType="begin"/>
      </w:r>
      <w:r>
        <w:instrText xml:space="preserve"> REF _Ref14340305 \w \h </w:instrText>
      </w:r>
      <w:r>
        <w:fldChar w:fldCharType="separate"/>
      </w:r>
      <w:r w:rsidR="00C87C55">
        <w:t>7.4</w:t>
      </w:r>
      <w:r>
        <w:fldChar w:fldCharType="end"/>
      </w:r>
      <w:r>
        <w:t>.</w:t>
      </w:r>
    </w:p>
    <w:p w14:paraId="5C5A4357" w14:textId="49D60139" w:rsidR="0011091F" w:rsidRPr="002B4CAE" w:rsidRDefault="0011091F" w:rsidP="0011091F">
      <w:pPr>
        <w:pStyle w:val="HWLELvl3"/>
      </w:pPr>
      <w:r w:rsidRPr="002B4CAE">
        <w:t xml:space="preserve">Clause </w:t>
      </w:r>
      <w:r w:rsidRPr="002B4CAE">
        <w:fldChar w:fldCharType="begin"/>
      </w:r>
      <w:r w:rsidRPr="002B4CAE">
        <w:instrText xml:space="preserve"> REF _Ref370724563 \w \h </w:instrText>
      </w:r>
      <w:r w:rsidR="00EC0AE4" w:rsidRPr="002B4CAE">
        <w:instrText xml:space="preserve"> \* MERGEFORMAT </w:instrText>
      </w:r>
      <w:r w:rsidRPr="002B4CAE">
        <w:fldChar w:fldCharType="separate"/>
      </w:r>
      <w:r w:rsidR="00C87C55">
        <w:t>14.1</w:t>
      </w:r>
      <w:r w:rsidRPr="002B4CAE">
        <w:fldChar w:fldCharType="end"/>
      </w:r>
      <w:r w:rsidRPr="002B4CAE">
        <w:t xml:space="preserve"> does not apply:</w:t>
      </w:r>
    </w:p>
    <w:p w14:paraId="0DD63773" w14:textId="015BA9F3" w:rsidR="002428BA" w:rsidRPr="002B4CAE" w:rsidRDefault="0011091F" w:rsidP="008240FC">
      <w:pPr>
        <w:pStyle w:val="HWLELvl4"/>
      </w:pPr>
      <w:r w:rsidRPr="002B4CAE">
        <w:t xml:space="preserve">to a party's </w:t>
      </w:r>
      <w:r w:rsidR="002428BA" w:rsidRPr="002B4CAE">
        <w:t xml:space="preserve">Confidential Material </w:t>
      </w:r>
      <w:r w:rsidRPr="002B4CAE">
        <w:t xml:space="preserve">or a provision of this Agreement that </w:t>
      </w:r>
      <w:r w:rsidR="002428BA" w:rsidRPr="002B4CAE">
        <w:t xml:space="preserve">is in the public domain through no </w:t>
      </w:r>
      <w:bookmarkStart w:id="1276" w:name="_9kMML5YVt46667DO3t"/>
      <w:r w:rsidR="002428BA" w:rsidRPr="002B4CAE">
        <w:t>act</w:t>
      </w:r>
      <w:bookmarkEnd w:id="1276"/>
      <w:r w:rsidR="002428BA" w:rsidRPr="002B4CAE">
        <w:t xml:space="preserve">, neglect or default of the </w:t>
      </w:r>
      <w:r w:rsidRPr="002B4CAE">
        <w:t xml:space="preserve">other </w:t>
      </w:r>
      <w:r w:rsidR="002428BA" w:rsidRPr="002B4CAE">
        <w:t>party (</w:t>
      </w:r>
      <w:r w:rsidR="004B1849">
        <w:rPr>
          <w:b/>
        </w:rPr>
        <w:t>Other</w:t>
      </w:r>
      <w:r w:rsidR="002428BA" w:rsidRPr="002B4CAE">
        <w:rPr>
          <w:b/>
        </w:rPr>
        <w:t xml:space="preserve"> Party</w:t>
      </w:r>
      <w:r w:rsidR="002428BA" w:rsidRPr="002B4CAE">
        <w:t xml:space="preserve">) or its Associates (the onus of proving which will be on the </w:t>
      </w:r>
      <w:r w:rsidR="004B1849">
        <w:t>Other</w:t>
      </w:r>
      <w:r w:rsidR="002428BA" w:rsidRPr="002B4CAE">
        <w:t xml:space="preserve"> Party</w:t>
      </w:r>
      <w:r w:rsidR="00201B1C">
        <w:t>);</w:t>
      </w:r>
      <w:r w:rsidR="004D0706" w:rsidRPr="002B4CAE">
        <w:t xml:space="preserve"> or</w:t>
      </w:r>
    </w:p>
    <w:p w14:paraId="6E19FE42" w14:textId="77777777" w:rsidR="002428BA" w:rsidRPr="002B4CAE" w:rsidRDefault="0011091F" w:rsidP="008240FC">
      <w:pPr>
        <w:pStyle w:val="HWLELvl4"/>
      </w:pPr>
      <w:r w:rsidRPr="002B4CAE">
        <w:t xml:space="preserve">to Confidential Material of the other party or a provision of this Agreement that </w:t>
      </w:r>
      <w:r w:rsidR="002428BA" w:rsidRPr="002B4CAE">
        <w:t xml:space="preserve">the other party has notified the </w:t>
      </w:r>
      <w:r w:rsidR="004B1849">
        <w:t>Other</w:t>
      </w:r>
      <w:r w:rsidR="002428BA" w:rsidRPr="002B4CAE">
        <w:t xml:space="preserve"> Party in writing that the other party no longer requires the </w:t>
      </w:r>
      <w:r w:rsidR="004B1849">
        <w:t>Other</w:t>
      </w:r>
      <w:r w:rsidR="002428BA" w:rsidRPr="002B4CAE">
        <w:t xml:space="preserve"> Party to maintain </w:t>
      </w:r>
      <w:r w:rsidRPr="002B4CAE">
        <w:t>as</w:t>
      </w:r>
      <w:r w:rsidR="002428BA" w:rsidRPr="002B4CAE">
        <w:t xml:space="preserve"> </w:t>
      </w:r>
      <w:r w:rsidRPr="002B4CAE">
        <w:t>c</w:t>
      </w:r>
      <w:r w:rsidR="002428BA" w:rsidRPr="002B4CAE">
        <w:t>onfidential</w:t>
      </w:r>
      <w:r w:rsidRPr="002B4CAE">
        <w:t>.</w:t>
      </w:r>
    </w:p>
    <w:p w14:paraId="763C0EC1" w14:textId="6C855187" w:rsidR="002428BA" w:rsidRPr="002B4CAE" w:rsidRDefault="0011091F" w:rsidP="0011091F">
      <w:pPr>
        <w:pStyle w:val="HWLELvl3"/>
      </w:pPr>
      <w:r w:rsidRPr="002B4CAE">
        <w:t xml:space="preserve">Nothing </w:t>
      </w:r>
      <w:r w:rsidR="00F00062" w:rsidRPr="002B4CAE">
        <w:t>in</w:t>
      </w:r>
      <w:r w:rsidR="002428BA" w:rsidRPr="002B4CAE">
        <w:t xml:space="preserve"> this clause </w:t>
      </w:r>
      <w:r w:rsidR="002428BA" w:rsidRPr="002B4CAE">
        <w:fldChar w:fldCharType="begin"/>
      </w:r>
      <w:r w:rsidR="002428BA" w:rsidRPr="002B4CAE">
        <w:instrText xml:space="preserve"> REF _Ref339296548 \r \h  \* MERGEFORMAT </w:instrText>
      </w:r>
      <w:r w:rsidR="002428BA" w:rsidRPr="002B4CAE">
        <w:fldChar w:fldCharType="separate"/>
      </w:r>
      <w:r w:rsidR="00C87C55">
        <w:t>14.2</w:t>
      </w:r>
      <w:r w:rsidR="002428BA" w:rsidRPr="002B4CAE">
        <w:fldChar w:fldCharType="end"/>
      </w:r>
      <w:r w:rsidR="002428BA" w:rsidRPr="002B4CAE">
        <w:t xml:space="preserve"> will excuse any prior breach of clauses </w:t>
      </w:r>
      <w:r w:rsidR="002428BA" w:rsidRPr="002B4CAE">
        <w:fldChar w:fldCharType="begin"/>
      </w:r>
      <w:r w:rsidR="002428BA" w:rsidRPr="002B4CAE">
        <w:instrText xml:space="preserve"> REF _Ref370724563 \w \h  \* MERGEFORMAT </w:instrText>
      </w:r>
      <w:r w:rsidR="002428BA" w:rsidRPr="002B4CAE">
        <w:fldChar w:fldCharType="separate"/>
      </w:r>
      <w:r w:rsidR="00C87C55">
        <w:t>14.1</w:t>
      </w:r>
      <w:r w:rsidR="002428BA" w:rsidRPr="002B4CAE">
        <w:fldChar w:fldCharType="end"/>
      </w:r>
      <w:r w:rsidR="002428BA" w:rsidRPr="002B4CAE">
        <w:t xml:space="preserve"> and the other party's rights and remedies in respect of any prior breach are expressly preserved.</w:t>
      </w:r>
    </w:p>
    <w:p w14:paraId="790EE7CA" w14:textId="77777777" w:rsidR="002428BA" w:rsidRPr="002B4CAE" w:rsidRDefault="002428BA" w:rsidP="008240FC">
      <w:pPr>
        <w:pStyle w:val="HWLELvl3"/>
      </w:pPr>
      <w:r w:rsidRPr="002B4CAE">
        <w:t xml:space="preserve">The Recycler acknowledges that the State may have certain rights and obligations under freedom of information legislation (including the </w:t>
      </w:r>
      <w:r w:rsidR="00711D73" w:rsidRPr="002B4CAE">
        <w:rPr>
          <w:i/>
          <w:iCs/>
        </w:rPr>
        <w:t xml:space="preserve">Freedom of Information Act 1992 </w:t>
      </w:r>
      <w:r w:rsidR="00711D73" w:rsidRPr="002B4CAE">
        <w:rPr>
          <w:iCs/>
        </w:rPr>
        <w:t>(WA)</w:t>
      </w:r>
      <w:r w:rsidRPr="002B4CAE">
        <w:t>), and that these rights and obligations may impact on the parties' rights and obligations under this Agreement.</w:t>
      </w:r>
    </w:p>
    <w:p w14:paraId="4BDF1CF4" w14:textId="77777777" w:rsidR="002428BA" w:rsidRPr="002B4CAE" w:rsidRDefault="002428BA" w:rsidP="008240FC">
      <w:pPr>
        <w:pStyle w:val="HWLELvl2"/>
        <w:rPr>
          <w:lang w:val="en-GB"/>
        </w:rPr>
      </w:pPr>
      <w:bookmarkStart w:id="1277" w:name="_Toc480456033"/>
      <w:bookmarkStart w:id="1278" w:name="_Toc480461921"/>
      <w:bookmarkStart w:id="1279" w:name="_Toc480809931"/>
      <w:bookmarkStart w:id="1280" w:name="_Toc480810764"/>
      <w:bookmarkStart w:id="1281" w:name="_Toc480816398"/>
      <w:bookmarkStart w:id="1282" w:name="_Toc480823799"/>
      <w:bookmarkStart w:id="1283" w:name="_Toc480456034"/>
      <w:bookmarkStart w:id="1284" w:name="_Toc480461922"/>
      <w:bookmarkStart w:id="1285" w:name="_Toc480809932"/>
      <w:bookmarkStart w:id="1286" w:name="_Toc480810765"/>
      <w:bookmarkStart w:id="1287" w:name="_Toc480816399"/>
      <w:bookmarkStart w:id="1288" w:name="_Toc480823800"/>
      <w:bookmarkStart w:id="1289" w:name="_Toc480456035"/>
      <w:bookmarkStart w:id="1290" w:name="_Toc480461923"/>
      <w:bookmarkStart w:id="1291" w:name="_Toc480809933"/>
      <w:bookmarkStart w:id="1292" w:name="_Toc480810766"/>
      <w:bookmarkStart w:id="1293" w:name="_Toc480816400"/>
      <w:bookmarkStart w:id="1294" w:name="_Toc480823801"/>
      <w:bookmarkStart w:id="1295" w:name="_Toc480456036"/>
      <w:bookmarkStart w:id="1296" w:name="_Toc480461924"/>
      <w:bookmarkStart w:id="1297" w:name="_Toc480809934"/>
      <w:bookmarkStart w:id="1298" w:name="_Toc480810767"/>
      <w:bookmarkStart w:id="1299" w:name="_Toc480816401"/>
      <w:bookmarkStart w:id="1300" w:name="_Toc480823802"/>
      <w:bookmarkStart w:id="1301" w:name="_Toc480456037"/>
      <w:bookmarkStart w:id="1302" w:name="_Toc480461925"/>
      <w:bookmarkStart w:id="1303" w:name="_Toc480809935"/>
      <w:bookmarkStart w:id="1304" w:name="_Toc480810768"/>
      <w:bookmarkStart w:id="1305" w:name="_Toc480816402"/>
      <w:bookmarkStart w:id="1306" w:name="_Toc480823803"/>
      <w:bookmarkStart w:id="1307" w:name="_Toc480456038"/>
      <w:bookmarkStart w:id="1308" w:name="_Toc480461926"/>
      <w:bookmarkStart w:id="1309" w:name="_Toc480809936"/>
      <w:bookmarkStart w:id="1310" w:name="_Toc480810769"/>
      <w:bookmarkStart w:id="1311" w:name="_Toc480816403"/>
      <w:bookmarkStart w:id="1312" w:name="_Toc480823804"/>
      <w:bookmarkStart w:id="1313" w:name="_Toc480456039"/>
      <w:bookmarkStart w:id="1314" w:name="_Toc480461927"/>
      <w:bookmarkStart w:id="1315" w:name="_Toc480809937"/>
      <w:bookmarkStart w:id="1316" w:name="_Toc480810770"/>
      <w:bookmarkStart w:id="1317" w:name="_Toc480816404"/>
      <w:bookmarkStart w:id="1318" w:name="_Toc480823805"/>
      <w:bookmarkStart w:id="1319" w:name="_Toc480456040"/>
      <w:bookmarkStart w:id="1320" w:name="_Toc480461928"/>
      <w:bookmarkStart w:id="1321" w:name="_Toc480809938"/>
      <w:bookmarkStart w:id="1322" w:name="_Toc480810771"/>
      <w:bookmarkStart w:id="1323" w:name="_Toc480816405"/>
      <w:bookmarkStart w:id="1324" w:name="_Toc480823806"/>
      <w:bookmarkStart w:id="1325" w:name="_Toc480456041"/>
      <w:bookmarkStart w:id="1326" w:name="_Toc480461929"/>
      <w:bookmarkStart w:id="1327" w:name="_Toc480809939"/>
      <w:bookmarkStart w:id="1328" w:name="_Toc480810772"/>
      <w:bookmarkStart w:id="1329" w:name="_Toc480816406"/>
      <w:bookmarkStart w:id="1330" w:name="_Toc480823807"/>
      <w:bookmarkStart w:id="1331" w:name="_Toc480456042"/>
      <w:bookmarkStart w:id="1332" w:name="_Toc480461930"/>
      <w:bookmarkStart w:id="1333" w:name="_Toc480809940"/>
      <w:bookmarkStart w:id="1334" w:name="_Toc480810773"/>
      <w:bookmarkStart w:id="1335" w:name="_Toc480816407"/>
      <w:bookmarkStart w:id="1336" w:name="_Toc480823808"/>
      <w:bookmarkStart w:id="1337" w:name="_Toc480456043"/>
      <w:bookmarkStart w:id="1338" w:name="_Toc480461931"/>
      <w:bookmarkStart w:id="1339" w:name="_Toc480809941"/>
      <w:bookmarkStart w:id="1340" w:name="_Toc480810774"/>
      <w:bookmarkStart w:id="1341" w:name="_Toc480816408"/>
      <w:bookmarkStart w:id="1342" w:name="_Toc480823809"/>
      <w:bookmarkStart w:id="1343" w:name="_Toc480456044"/>
      <w:bookmarkStart w:id="1344" w:name="_Toc480461932"/>
      <w:bookmarkStart w:id="1345" w:name="_Toc480809942"/>
      <w:bookmarkStart w:id="1346" w:name="_Toc480810775"/>
      <w:bookmarkStart w:id="1347" w:name="_Toc480816409"/>
      <w:bookmarkStart w:id="1348" w:name="_Toc480823810"/>
      <w:bookmarkStart w:id="1349" w:name="_Toc480456045"/>
      <w:bookmarkStart w:id="1350" w:name="_Toc480461933"/>
      <w:bookmarkStart w:id="1351" w:name="_Toc480809943"/>
      <w:bookmarkStart w:id="1352" w:name="_Toc480810776"/>
      <w:bookmarkStart w:id="1353" w:name="_Toc480816410"/>
      <w:bookmarkStart w:id="1354" w:name="_Toc480823811"/>
      <w:bookmarkStart w:id="1355" w:name="_Toc480456046"/>
      <w:bookmarkStart w:id="1356" w:name="_Toc480461934"/>
      <w:bookmarkStart w:id="1357" w:name="_Toc480809944"/>
      <w:bookmarkStart w:id="1358" w:name="_Toc480810777"/>
      <w:bookmarkStart w:id="1359" w:name="_Toc480816411"/>
      <w:bookmarkStart w:id="1360" w:name="_Toc480823812"/>
      <w:bookmarkStart w:id="1361" w:name="_Toc480456047"/>
      <w:bookmarkStart w:id="1362" w:name="_Toc480461935"/>
      <w:bookmarkStart w:id="1363" w:name="_Toc480809945"/>
      <w:bookmarkStart w:id="1364" w:name="_Toc480810778"/>
      <w:bookmarkStart w:id="1365" w:name="_Toc480816412"/>
      <w:bookmarkStart w:id="1366" w:name="_Toc480823813"/>
      <w:bookmarkStart w:id="1367" w:name="_Toc480456048"/>
      <w:bookmarkStart w:id="1368" w:name="_Toc480461936"/>
      <w:bookmarkStart w:id="1369" w:name="_Toc480809946"/>
      <w:bookmarkStart w:id="1370" w:name="_Toc480810779"/>
      <w:bookmarkStart w:id="1371" w:name="_Toc480816413"/>
      <w:bookmarkStart w:id="1372" w:name="_Toc480823814"/>
      <w:bookmarkStart w:id="1373" w:name="_Toc480456049"/>
      <w:bookmarkStart w:id="1374" w:name="_Toc480461937"/>
      <w:bookmarkStart w:id="1375" w:name="_Toc480809947"/>
      <w:bookmarkStart w:id="1376" w:name="_Toc480810780"/>
      <w:bookmarkStart w:id="1377" w:name="_Toc480816414"/>
      <w:bookmarkStart w:id="1378" w:name="_Toc480823815"/>
      <w:bookmarkStart w:id="1379" w:name="_Toc480456050"/>
      <w:bookmarkStart w:id="1380" w:name="_Toc480461938"/>
      <w:bookmarkStart w:id="1381" w:name="_Toc480809948"/>
      <w:bookmarkStart w:id="1382" w:name="_Toc480810781"/>
      <w:bookmarkStart w:id="1383" w:name="_Toc480816415"/>
      <w:bookmarkStart w:id="1384" w:name="_Toc480823816"/>
      <w:bookmarkStart w:id="1385" w:name="_Toc480456051"/>
      <w:bookmarkStart w:id="1386" w:name="_Toc480461939"/>
      <w:bookmarkStart w:id="1387" w:name="_Toc480809949"/>
      <w:bookmarkStart w:id="1388" w:name="_Toc480810782"/>
      <w:bookmarkStart w:id="1389" w:name="_Toc480816416"/>
      <w:bookmarkStart w:id="1390" w:name="_Toc480823817"/>
      <w:bookmarkStart w:id="1391" w:name="_Toc480456052"/>
      <w:bookmarkStart w:id="1392" w:name="_Toc480461940"/>
      <w:bookmarkStart w:id="1393" w:name="_Toc480809950"/>
      <w:bookmarkStart w:id="1394" w:name="_Toc480810783"/>
      <w:bookmarkStart w:id="1395" w:name="_Toc480816417"/>
      <w:bookmarkStart w:id="1396" w:name="_Toc480823818"/>
      <w:bookmarkStart w:id="1397" w:name="_Toc480456053"/>
      <w:bookmarkStart w:id="1398" w:name="_Toc480461941"/>
      <w:bookmarkStart w:id="1399" w:name="_Toc480809951"/>
      <w:bookmarkStart w:id="1400" w:name="_Toc480810784"/>
      <w:bookmarkStart w:id="1401" w:name="_Toc480816418"/>
      <w:bookmarkStart w:id="1402" w:name="_Toc480823819"/>
      <w:bookmarkStart w:id="1403" w:name="_Toc480456054"/>
      <w:bookmarkStart w:id="1404" w:name="_Toc480461942"/>
      <w:bookmarkStart w:id="1405" w:name="_Toc480809952"/>
      <w:bookmarkStart w:id="1406" w:name="_Toc480810785"/>
      <w:bookmarkStart w:id="1407" w:name="_Toc480816419"/>
      <w:bookmarkStart w:id="1408" w:name="_Toc480823820"/>
      <w:bookmarkStart w:id="1409" w:name="_Toc480456055"/>
      <w:bookmarkStart w:id="1410" w:name="_Toc480461943"/>
      <w:bookmarkStart w:id="1411" w:name="_Toc480809953"/>
      <w:bookmarkStart w:id="1412" w:name="_Toc480810786"/>
      <w:bookmarkStart w:id="1413" w:name="_Toc480816420"/>
      <w:bookmarkStart w:id="1414" w:name="_Toc480823821"/>
      <w:bookmarkStart w:id="1415" w:name="_Toc480456056"/>
      <w:bookmarkStart w:id="1416" w:name="_Toc480461944"/>
      <w:bookmarkStart w:id="1417" w:name="_Toc480809954"/>
      <w:bookmarkStart w:id="1418" w:name="_Toc480810787"/>
      <w:bookmarkStart w:id="1419" w:name="_Toc480816421"/>
      <w:bookmarkStart w:id="1420" w:name="_Toc480823822"/>
      <w:bookmarkStart w:id="1421" w:name="_Toc480456057"/>
      <w:bookmarkStart w:id="1422" w:name="_Toc480461945"/>
      <w:bookmarkStart w:id="1423" w:name="_Toc480809955"/>
      <w:bookmarkStart w:id="1424" w:name="_Toc480810788"/>
      <w:bookmarkStart w:id="1425" w:name="_Toc480816422"/>
      <w:bookmarkStart w:id="1426" w:name="_Toc480823823"/>
      <w:bookmarkStart w:id="1427" w:name="_Toc480456058"/>
      <w:bookmarkStart w:id="1428" w:name="_Toc480461946"/>
      <w:bookmarkStart w:id="1429" w:name="_Toc480809956"/>
      <w:bookmarkStart w:id="1430" w:name="_Toc480810789"/>
      <w:bookmarkStart w:id="1431" w:name="_Toc480816423"/>
      <w:bookmarkStart w:id="1432" w:name="_Toc480823824"/>
      <w:bookmarkStart w:id="1433" w:name="_Toc480456059"/>
      <w:bookmarkStart w:id="1434" w:name="_Toc480461947"/>
      <w:bookmarkStart w:id="1435" w:name="_Toc480809957"/>
      <w:bookmarkStart w:id="1436" w:name="_Toc480810790"/>
      <w:bookmarkStart w:id="1437" w:name="_Toc480816424"/>
      <w:bookmarkStart w:id="1438" w:name="_Toc480823825"/>
      <w:bookmarkStart w:id="1439" w:name="_Toc480456060"/>
      <w:bookmarkStart w:id="1440" w:name="_Toc480461948"/>
      <w:bookmarkStart w:id="1441" w:name="_Toc480809958"/>
      <w:bookmarkStart w:id="1442" w:name="_Toc480810791"/>
      <w:bookmarkStart w:id="1443" w:name="_Toc480816425"/>
      <w:bookmarkStart w:id="1444" w:name="_Toc480823826"/>
      <w:bookmarkStart w:id="1445" w:name="_Toc480456061"/>
      <w:bookmarkStart w:id="1446" w:name="_Toc480461949"/>
      <w:bookmarkStart w:id="1447" w:name="_Toc480809959"/>
      <w:bookmarkStart w:id="1448" w:name="_Toc480810792"/>
      <w:bookmarkStart w:id="1449" w:name="_Toc480816426"/>
      <w:bookmarkStart w:id="1450" w:name="_Toc480823827"/>
      <w:bookmarkStart w:id="1451" w:name="_Toc480456062"/>
      <w:bookmarkStart w:id="1452" w:name="_Toc480461950"/>
      <w:bookmarkStart w:id="1453" w:name="_Toc480809960"/>
      <w:bookmarkStart w:id="1454" w:name="_Toc480810793"/>
      <w:bookmarkStart w:id="1455" w:name="_Toc480816427"/>
      <w:bookmarkStart w:id="1456" w:name="_Toc480823828"/>
      <w:bookmarkStart w:id="1457" w:name="_Toc480456063"/>
      <w:bookmarkStart w:id="1458" w:name="_Toc480461951"/>
      <w:bookmarkStart w:id="1459" w:name="_Toc480809961"/>
      <w:bookmarkStart w:id="1460" w:name="_Toc480810794"/>
      <w:bookmarkStart w:id="1461" w:name="_Toc480816428"/>
      <w:bookmarkStart w:id="1462" w:name="_Toc480823829"/>
      <w:bookmarkStart w:id="1463" w:name="_Toc480456064"/>
      <w:bookmarkStart w:id="1464" w:name="_Toc480461952"/>
      <w:bookmarkStart w:id="1465" w:name="_Toc480809962"/>
      <w:bookmarkStart w:id="1466" w:name="_Toc480810795"/>
      <w:bookmarkStart w:id="1467" w:name="_Toc480816429"/>
      <w:bookmarkStart w:id="1468" w:name="_Toc480823830"/>
      <w:bookmarkStart w:id="1469" w:name="_Toc480456065"/>
      <w:bookmarkStart w:id="1470" w:name="_Toc480461953"/>
      <w:bookmarkStart w:id="1471" w:name="_Toc480809963"/>
      <w:bookmarkStart w:id="1472" w:name="_Toc480810796"/>
      <w:bookmarkStart w:id="1473" w:name="_Toc480816430"/>
      <w:bookmarkStart w:id="1474" w:name="_Toc480823831"/>
      <w:bookmarkStart w:id="1475" w:name="_Toc480456066"/>
      <w:bookmarkStart w:id="1476" w:name="_Toc480461954"/>
      <w:bookmarkStart w:id="1477" w:name="_Toc480809964"/>
      <w:bookmarkStart w:id="1478" w:name="_Toc480810797"/>
      <w:bookmarkStart w:id="1479" w:name="_Toc480816431"/>
      <w:bookmarkStart w:id="1480" w:name="_Toc480823832"/>
      <w:bookmarkStart w:id="1481" w:name="_Toc480456067"/>
      <w:bookmarkStart w:id="1482" w:name="_Toc480461955"/>
      <w:bookmarkStart w:id="1483" w:name="_Toc480809965"/>
      <w:bookmarkStart w:id="1484" w:name="_Toc480810798"/>
      <w:bookmarkStart w:id="1485" w:name="_Toc480816432"/>
      <w:bookmarkStart w:id="1486" w:name="_Toc480823833"/>
      <w:bookmarkStart w:id="1487" w:name="_Toc480456068"/>
      <w:bookmarkStart w:id="1488" w:name="_Toc480461956"/>
      <w:bookmarkStart w:id="1489" w:name="_Toc480809966"/>
      <w:bookmarkStart w:id="1490" w:name="_Toc480810799"/>
      <w:bookmarkStart w:id="1491" w:name="_Toc480816433"/>
      <w:bookmarkStart w:id="1492" w:name="_Toc480823834"/>
      <w:bookmarkStart w:id="1493" w:name="_Toc480456069"/>
      <w:bookmarkStart w:id="1494" w:name="_Toc480461957"/>
      <w:bookmarkStart w:id="1495" w:name="_Toc480809967"/>
      <w:bookmarkStart w:id="1496" w:name="_Toc480810800"/>
      <w:bookmarkStart w:id="1497" w:name="_Toc480816434"/>
      <w:bookmarkStart w:id="1498" w:name="_Toc480823835"/>
      <w:bookmarkStart w:id="1499" w:name="_Toc480456070"/>
      <w:bookmarkStart w:id="1500" w:name="_Toc480461958"/>
      <w:bookmarkStart w:id="1501" w:name="_Toc480809968"/>
      <w:bookmarkStart w:id="1502" w:name="_Toc480810801"/>
      <w:bookmarkStart w:id="1503" w:name="_Toc480816435"/>
      <w:bookmarkStart w:id="1504" w:name="_Toc480823836"/>
      <w:bookmarkStart w:id="1505" w:name="_Toc480456071"/>
      <w:bookmarkStart w:id="1506" w:name="_Toc480461959"/>
      <w:bookmarkStart w:id="1507" w:name="_Toc480809969"/>
      <w:bookmarkStart w:id="1508" w:name="_Toc480810802"/>
      <w:bookmarkStart w:id="1509" w:name="_Toc480816436"/>
      <w:bookmarkStart w:id="1510" w:name="_Toc480823837"/>
      <w:bookmarkStart w:id="1511" w:name="_Toc492537546"/>
      <w:bookmarkStart w:id="1512" w:name="_Toc515535395"/>
      <w:bookmarkStart w:id="1513" w:name="_Toc525659612"/>
      <w:bookmarkStart w:id="1514" w:name="_Toc45095098"/>
      <w:bookmarkStart w:id="1515" w:name="_Toc51601759"/>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2B4CAE">
        <w:rPr>
          <w:lang w:val="en-GB"/>
        </w:rPr>
        <w:t>Publicity</w:t>
      </w:r>
      <w:bookmarkEnd w:id="1511"/>
      <w:r w:rsidRPr="002B4CAE">
        <w:rPr>
          <w:lang w:val="en-GB"/>
        </w:rPr>
        <w:t xml:space="preserve"> and branding</w:t>
      </w:r>
      <w:bookmarkEnd w:id="1512"/>
      <w:bookmarkEnd w:id="1513"/>
      <w:bookmarkEnd w:id="1514"/>
      <w:bookmarkEnd w:id="1515"/>
    </w:p>
    <w:p w14:paraId="49669E1F" w14:textId="70D53F23" w:rsidR="002428BA" w:rsidRPr="002B4CAE" w:rsidRDefault="002428BA" w:rsidP="008240FC">
      <w:pPr>
        <w:pStyle w:val="HWLEIndent"/>
        <w:rPr>
          <w:rFonts w:cs="Arial"/>
          <w:lang w:eastAsia="en-AU"/>
        </w:rPr>
      </w:pPr>
      <w:r w:rsidRPr="002B4CAE">
        <w:rPr>
          <w:lang w:val="en-GB"/>
        </w:rPr>
        <w:t xml:space="preserve">Without limiting any other obligation contained in this clause </w:t>
      </w:r>
      <w:r w:rsidRPr="002B4CAE">
        <w:rPr>
          <w:lang w:val="en-GB"/>
        </w:rPr>
        <w:fldChar w:fldCharType="begin"/>
      </w:r>
      <w:r w:rsidRPr="002B4CAE">
        <w:rPr>
          <w:lang w:val="en-GB"/>
        </w:rPr>
        <w:instrText xml:space="preserve"> REF _Ref480819458 \r \h </w:instrText>
      </w:r>
      <w:r w:rsidR="00EC0AE4" w:rsidRPr="002B4CAE">
        <w:rPr>
          <w:lang w:val="en-GB"/>
        </w:rPr>
        <w:instrText xml:space="preserve"> \* MERGEFORMAT </w:instrText>
      </w:r>
      <w:r w:rsidRPr="002B4CAE">
        <w:rPr>
          <w:lang w:val="en-GB"/>
        </w:rPr>
      </w:r>
      <w:r w:rsidRPr="002B4CAE">
        <w:rPr>
          <w:lang w:val="en-GB"/>
        </w:rPr>
        <w:fldChar w:fldCharType="separate"/>
      </w:r>
      <w:r w:rsidR="00C87C55">
        <w:rPr>
          <w:lang w:val="en-GB"/>
        </w:rPr>
        <w:t>14</w:t>
      </w:r>
      <w:r w:rsidRPr="002B4CAE">
        <w:rPr>
          <w:lang w:val="en-GB"/>
        </w:rPr>
        <w:fldChar w:fldCharType="end"/>
      </w:r>
      <w:r w:rsidRPr="002B4CAE">
        <w:rPr>
          <w:lang w:val="en-GB"/>
        </w:rPr>
        <w:t>, the</w:t>
      </w:r>
      <w:r w:rsidRPr="002B4CAE">
        <w:t xml:space="preserve"> Recycler must:</w:t>
      </w:r>
    </w:p>
    <w:p w14:paraId="00CCF12B" w14:textId="4E3E2827" w:rsidR="002428BA" w:rsidRPr="002B4CAE" w:rsidRDefault="002428BA" w:rsidP="008240FC">
      <w:pPr>
        <w:pStyle w:val="HWLELvl3"/>
        <w:rPr>
          <w:lang w:eastAsia="en-AU"/>
        </w:rPr>
      </w:pPr>
      <w:r w:rsidRPr="002B4CAE">
        <w:t xml:space="preserve">at all times comply with any protocols or procedures notified by the </w:t>
      </w:r>
      <w:r w:rsidR="004B5C7B" w:rsidRPr="002B4CAE">
        <w:t>Principal</w:t>
      </w:r>
      <w:r w:rsidRPr="002B4CAE">
        <w:t xml:space="preserve"> relating to confidentiality, branding, public releases or </w:t>
      </w:r>
      <w:r w:rsidRPr="002B4CAE">
        <w:rPr>
          <w:rFonts w:cs="Arial"/>
        </w:rPr>
        <w:t>announcements</w:t>
      </w:r>
      <w:r w:rsidRPr="002B4CAE">
        <w:t>, advertising and/or any comment to the media in connection with or relating to the Scheme; and</w:t>
      </w:r>
    </w:p>
    <w:p w14:paraId="514CB34C" w14:textId="2CB6F466" w:rsidR="002428BA" w:rsidRPr="002B4CAE" w:rsidRDefault="002428BA" w:rsidP="008240FC">
      <w:pPr>
        <w:pStyle w:val="HWLELvl3"/>
      </w:pPr>
      <w:r w:rsidRPr="002B4CAE">
        <w:t xml:space="preserve">as soon as practicable after it becomes aware of any non-compliance with the obligations contained in this clause </w:t>
      </w:r>
      <w:r w:rsidRPr="002B4CAE">
        <w:rPr>
          <w:lang w:val="en-GB"/>
        </w:rPr>
        <w:fldChar w:fldCharType="begin"/>
      </w:r>
      <w:r w:rsidRPr="002B4CAE">
        <w:rPr>
          <w:lang w:val="en-GB"/>
        </w:rPr>
        <w:instrText xml:space="preserve"> REF _Ref480819458 \r \h </w:instrText>
      </w:r>
      <w:r w:rsidR="00EC0AE4" w:rsidRPr="002B4CAE">
        <w:rPr>
          <w:lang w:val="en-GB"/>
        </w:rPr>
        <w:instrText xml:space="preserve"> \* MERGEFORMAT </w:instrText>
      </w:r>
      <w:r w:rsidRPr="002B4CAE">
        <w:rPr>
          <w:lang w:val="en-GB"/>
        </w:rPr>
      </w:r>
      <w:r w:rsidRPr="002B4CAE">
        <w:rPr>
          <w:lang w:val="en-GB"/>
        </w:rPr>
        <w:fldChar w:fldCharType="separate"/>
      </w:r>
      <w:r w:rsidR="00C87C55">
        <w:rPr>
          <w:lang w:val="en-GB"/>
        </w:rPr>
        <w:t>14</w:t>
      </w:r>
      <w:r w:rsidRPr="002B4CAE">
        <w:rPr>
          <w:lang w:val="en-GB"/>
        </w:rPr>
        <w:fldChar w:fldCharType="end"/>
      </w:r>
      <w:r w:rsidRPr="002B4CAE">
        <w:rPr>
          <w:lang w:val="en-GB"/>
        </w:rPr>
        <w:t xml:space="preserve"> </w:t>
      </w:r>
      <w:r w:rsidRPr="002B4CAE">
        <w:t xml:space="preserve">(either by it or another person), notify the </w:t>
      </w:r>
      <w:r w:rsidR="004B5C7B" w:rsidRPr="002B4CAE">
        <w:t>Principal</w:t>
      </w:r>
      <w:r w:rsidRPr="002B4CAE">
        <w:t xml:space="preserve"> of the non-compliance, and take such reasonable action as is directed by the </w:t>
      </w:r>
      <w:r w:rsidR="004B5C7B" w:rsidRPr="002B4CAE">
        <w:t>Principal</w:t>
      </w:r>
      <w:r w:rsidRPr="002B4CAE">
        <w:t xml:space="preserve"> in respect of any such non-compliance.</w:t>
      </w:r>
    </w:p>
    <w:p w14:paraId="068738B1" w14:textId="06E44679" w:rsidR="0011091F" w:rsidRPr="002B4CAE" w:rsidRDefault="0011091F" w:rsidP="0011091F">
      <w:pPr>
        <w:pStyle w:val="HWLELvl1"/>
      </w:pPr>
      <w:bookmarkStart w:id="1516" w:name="_Toc320106241"/>
      <w:bookmarkStart w:id="1517" w:name="_Toc320107578"/>
      <w:bookmarkStart w:id="1518" w:name="_Toc323632211"/>
      <w:bookmarkStart w:id="1519" w:name="_Toc331511153"/>
      <w:bookmarkStart w:id="1520" w:name="_Toc378068500"/>
      <w:bookmarkStart w:id="1521" w:name="_Toc403390204"/>
      <w:bookmarkStart w:id="1522" w:name="_Toc405466034"/>
      <w:bookmarkStart w:id="1523" w:name="_Toc425760253"/>
      <w:bookmarkStart w:id="1524" w:name="_Toc427833965"/>
      <w:bookmarkStart w:id="1525" w:name="_Toc531170447"/>
      <w:bookmarkStart w:id="1526" w:name="_Toc45095099"/>
      <w:bookmarkStart w:id="1527" w:name="_Toc51601760"/>
      <w:bookmarkStart w:id="1528" w:name="_Toc525659613"/>
      <w:r w:rsidRPr="002B4CAE">
        <w:t>GST</w:t>
      </w:r>
      <w:bookmarkEnd w:id="1516"/>
      <w:bookmarkEnd w:id="1517"/>
      <w:bookmarkEnd w:id="1518"/>
      <w:bookmarkEnd w:id="1519"/>
      <w:bookmarkEnd w:id="1520"/>
      <w:bookmarkEnd w:id="1521"/>
      <w:bookmarkEnd w:id="1522"/>
      <w:bookmarkEnd w:id="1523"/>
      <w:bookmarkEnd w:id="1524"/>
      <w:bookmarkEnd w:id="1525"/>
      <w:bookmarkEnd w:id="1526"/>
      <w:bookmarkEnd w:id="1527"/>
    </w:p>
    <w:p w14:paraId="0C968139" w14:textId="77777777" w:rsidR="0011091F" w:rsidRPr="002B4CAE" w:rsidRDefault="0011091F" w:rsidP="0011091F">
      <w:pPr>
        <w:pStyle w:val="HWLELvl2"/>
        <w:tabs>
          <w:tab w:val="clear" w:pos="709"/>
          <w:tab w:val="num" w:pos="4395"/>
        </w:tabs>
      </w:pPr>
      <w:bookmarkStart w:id="1529" w:name="_Toc320106242"/>
      <w:bookmarkStart w:id="1530" w:name="_Toc320107579"/>
      <w:bookmarkStart w:id="1531" w:name="_Toc323632212"/>
      <w:bookmarkStart w:id="1532" w:name="_Toc331511154"/>
      <w:bookmarkStart w:id="1533" w:name="_Toc378068501"/>
      <w:bookmarkStart w:id="1534" w:name="_Toc403390205"/>
      <w:bookmarkStart w:id="1535" w:name="_Toc405466035"/>
      <w:bookmarkStart w:id="1536" w:name="_Toc425760254"/>
      <w:bookmarkStart w:id="1537" w:name="_Toc427833966"/>
      <w:bookmarkStart w:id="1538" w:name="_Toc531170448"/>
      <w:bookmarkStart w:id="1539" w:name="_Toc45095100"/>
      <w:bookmarkStart w:id="1540" w:name="_Toc51601761"/>
      <w:r w:rsidRPr="002B4CAE">
        <w:t>Preliminary</w:t>
      </w:r>
      <w:bookmarkEnd w:id="1529"/>
      <w:bookmarkEnd w:id="1530"/>
      <w:bookmarkEnd w:id="1531"/>
      <w:bookmarkEnd w:id="1532"/>
      <w:bookmarkEnd w:id="1533"/>
      <w:bookmarkEnd w:id="1534"/>
      <w:bookmarkEnd w:id="1535"/>
      <w:bookmarkEnd w:id="1536"/>
      <w:bookmarkEnd w:id="1537"/>
      <w:bookmarkEnd w:id="1538"/>
      <w:bookmarkEnd w:id="1539"/>
      <w:bookmarkEnd w:id="1540"/>
    </w:p>
    <w:p w14:paraId="04E80D8D" w14:textId="77777777" w:rsidR="0011091F" w:rsidRPr="002B4CAE" w:rsidRDefault="0011091F" w:rsidP="0011091F">
      <w:pPr>
        <w:spacing w:before="240" w:after="240"/>
        <w:ind w:left="709"/>
      </w:pPr>
      <w:r w:rsidRPr="002B4CAE">
        <w:t xml:space="preserve">Words or expressions used in this clause that are defined in </w:t>
      </w:r>
      <w:r w:rsidRPr="002B4CAE">
        <w:rPr>
          <w:i/>
        </w:rPr>
        <w:t>A New Tax System (Goods and Services Tax) Act</w:t>
      </w:r>
      <w:r w:rsidRPr="002B4CAE">
        <w:t xml:space="preserve"> </w:t>
      </w:r>
      <w:r w:rsidRPr="002B4CAE">
        <w:rPr>
          <w:i/>
        </w:rPr>
        <w:t>1999</w:t>
      </w:r>
      <w:r w:rsidRPr="002B4CAE">
        <w:t xml:space="preserve"> (</w:t>
      </w:r>
      <w:r w:rsidRPr="002B4CAE">
        <w:rPr>
          <w:b/>
        </w:rPr>
        <w:t>GST Act</w:t>
      </w:r>
      <w:r w:rsidRPr="002B4CAE">
        <w:t>) have the same meaning given to them in that Act.</w:t>
      </w:r>
    </w:p>
    <w:p w14:paraId="555C8348" w14:textId="77777777" w:rsidR="0011091F" w:rsidRPr="002B4CAE" w:rsidRDefault="0011091F" w:rsidP="0011091F">
      <w:pPr>
        <w:pStyle w:val="HWLELvl2"/>
        <w:tabs>
          <w:tab w:val="clear" w:pos="709"/>
          <w:tab w:val="num" w:pos="4395"/>
        </w:tabs>
      </w:pPr>
      <w:bookmarkStart w:id="1541" w:name="_Toc320106243"/>
      <w:bookmarkStart w:id="1542" w:name="_Toc320107580"/>
      <w:bookmarkStart w:id="1543" w:name="_Toc323632213"/>
      <w:bookmarkStart w:id="1544" w:name="_Toc331511155"/>
      <w:bookmarkStart w:id="1545" w:name="_Toc378068502"/>
      <w:bookmarkStart w:id="1546" w:name="_Toc403390206"/>
      <w:bookmarkStart w:id="1547" w:name="_Toc405466036"/>
      <w:bookmarkStart w:id="1548" w:name="_Toc425760255"/>
      <w:bookmarkStart w:id="1549" w:name="_Toc427833967"/>
      <w:bookmarkStart w:id="1550" w:name="_Toc531170449"/>
      <w:bookmarkStart w:id="1551" w:name="_Toc45095101"/>
      <w:bookmarkStart w:id="1552" w:name="_Toc51601762"/>
      <w:r w:rsidRPr="002B4CAE">
        <w:t>GST exclusive</w:t>
      </w:r>
      <w:bookmarkEnd w:id="1541"/>
      <w:bookmarkEnd w:id="1542"/>
      <w:bookmarkEnd w:id="1543"/>
      <w:bookmarkEnd w:id="1544"/>
      <w:bookmarkEnd w:id="1545"/>
      <w:bookmarkEnd w:id="1546"/>
      <w:bookmarkEnd w:id="1547"/>
      <w:bookmarkEnd w:id="1548"/>
      <w:bookmarkEnd w:id="1549"/>
      <w:bookmarkEnd w:id="1550"/>
      <w:bookmarkEnd w:id="1551"/>
      <w:bookmarkEnd w:id="1552"/>
    </w:p>
    <w:p w14:paraId="59254FAD" w14:textId="77777777" w:rsidR="004C2846" w:rsidRPr="002B4CAE" w:rsidRDefault="0011091F" w:rsidP="0011091F">
      <w:pPr>
        <w:spacing w:before="240" w:after="240"/>
        <w:ind w:left="709"/>
      </w:pPr>
      <w:r w:rsidRPr="002B4CAE">
        <w:t>Unless otherwise stated, any amount specified in this Agreement as the consideration payable for any taxable supply does not include any GST payable in respect of that supply.</w:t>
      </w:r>
    </w:p>
    <w:p w14:paraId="076E769E" w14:textId="77777777" w:rsidR="0011091F" w:rsidRPr="002B4CAE" w:rsidRDefault="0011091F" w:rsidP="0011091F">
      <w:pPr>
        <w:pStyle w:val="HWLELvl2"/>
        <w:tabs>
          <w:tab w:val="clear" w:pos="709"/>
          <w:tab w:val="num" w:pos="4395"/>
        </w:tabs>
      </w:pPr>
      <w:bookmarkStart w:id="1553" w:name="_Ref320104516"/>
      <w:bookmarkStart w:id="1554" w:name="_Toc320106244"/>
      <w:bookmarkStart w:id="1555" w:name="_Toc320107581"/>
      <w:bookmarkStart w:id="1556" w:name="_Toc323632214"/>
      <w:bookmarkStart w:id="1557" w:name="_Toc331511156"/>
      <w:bookmarkStart w:id="1558" w:name="_Toc378068503"/>
      <w:bookmarkStart w:id="1559" w:name="_Toc403390207"/>
      <w:bookmarkStart w:id="1560" w:name="_Toc405466037"/>
      <w:bookmarkStart w:id="1561" w:name="_Toc425760256"/>
      <w:bookmarkStart w:id="1562" w:name="_Toc427833968"/>
      <w:bookmarkStart w:id="1563" w:name="_Toc531170450"/>
      <w:bookmarkStart w:id="1564" w:name="_Toc45095102"/>
      <w:bookmarkStart w:id="1565" w:name="_Toc51601763"/>
      <w:r w:rsidRPr="002B4CAE">
        <w:t>Liability to pay GST</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33C94BEA" w14:textId="77777777" w:rsidR="0011091F" w:rsidRPr="002B4CAE" w:rsidRDefault="0011091F" w:rsidP="0011091F">
      <w:pPr>
        <w:spacing w:before="240" w:after="240"/>
        <w:ind w:left="709"/>
      </w:pPr>
      <w:r w:rsidRPr="002B4CAE">
        <w:t>If a party makes a taxable supply under this Agreement (</w:t>
      </w:r>
      <w:r w:rsidRPr="002B4CAE">
        <w:rPr>
          <w:b/>
        </w:rPr>
        <w:t>Supplier</w:t>
      </w:r>
      <w:r w:rsidRPr="002B4CAE">
        <w:t>), then the recipient of the taxable supply (</w:t>
      </w:r>
      <w:r w:rsidRPr="002B4CAE">
        <w:rPr>
          <w:b/>
        </w:rPr>
        <w:t>Recipient</w:t>
      </w:r>
      <w:r w:rsidRPr="002B4CAE">
        <w:t>) must also pay, in addition to the consideration for that supply, the amount of GST payable in respect of the taxable supply at the time the consideration for the taxable supply is payable.</w:t>
      </w:r>
    </w:p>
    <w:p w14:paraId="4C72128B" w14:textId="77777777" w:rsidR="0011091F" w:rsidRPr="002B4CAE" w:rsidRDefault="0011091F" w:rsidP="0011091F">
      <w:pPr>
        <w:pStyle w:val="HWLELvl2"/>
        <w:tabs>
          <w:tab w:val="clear" w:pos="709"/>
          <w:tab w:val="num" w:pos="4395"/>
        </w:tabs>
      </w:pPr>
      <w:bookmarkStart w:id="1566" w:name="_Toc320106245"/>
      <w:bookmarkStart w:id="1567" w:name="_Toc320107582"/>
      <w:bookmarkStart w:id="1568" w:name="_Toc323632215"/>
      <w:bookmarkStart w:id="1569" w:name="_Toc331511157"/>
      <w:bookmarkStart w:id="1570" w:name="_Toc378068504"/>
      <w:bookmarkStart w:id="1571" w:name="_Toc403390208"/>
      <w:bookmarkStart w:id="1572" w:name="_Toc405466038"/>
      <w:bookmarkStart w:id="1573" w:name="_Toc425760257"/>
      <w:bookmarkStart w:id="1574" w:name="_Toc427833969"/>
      <w:bookmarkStart w:id="1575" w:name="_Toc531170451"/>
      <w:bookmarkStart w:id="1576" w:name="_Toc45095103"/>
      <w:bookmarkStart w:id="1577" w:name="_Toc51601764"/>
      <w:r w:rsidRPr="002B4CAE">
        <w:t>Tax invoice</w:t>
      </w:r>
      <w:bookmarkEnd w:id="1566"/>
      <w:bookmarkEnd w:id="1567"/>
      <w:bookmarkEnd w:id="1568"/>
      <w:bookmarkEnd w:id="1569"/>
      <w:bookmarkEnd w:id="1570"/>
      <w:bookmarkEnd w:id="1571"/>
      <w:bookmarkEnd w:id="1572"/>
      <w:bookmarkEnd w:id="1573"/>
      <w:bookmarkEnd w:id="1574"/>
      <w:bookmarkEnd w:id="1575"/>
      <w:bookmarkEnd w:id="1576"/>
      <w:bookmarkEnd w:id="1577"/>
    </w:p>
    <w:p w14:paraId="4F3E43B9" w14:textId="77777777" w:rsidR="0011091F" w:rsidRPr="002B4CAE" w:rsidRDefault="0011091F" w:rsidP="0011091F">
      <w:pPr>
        <w:spacing w:before="240" w:after="240"/>
        <w:ind w:left="709"/>
      </w:pPr>
      <w:r w:rsidRPr="002B4CAE">
        <w:t>Notwithstanding the foregoing, the Recipient is not obliged under this Agreement to pay the amount of any GST payable until the Supplier provides it with a valid tax invoice for the taxable supply.</w:t>
      </w:r>
    </w:p>
    <w:p w14:paraId="22B8F942" w14:textId="77777777" w:rsidR="0011091F" w:rsidRPr="002B4CAE" w:rsidRDefault="0011091F" w:rsidP="0011091F">
      <w:pPr>
        <w:pStyle w:val="HWLELvl2"/>
        <w:tabs>
          <w:tab w:val="clear" w:pos="709"/>
          <w:tab w:val="num" w:pos="4395"/>
        </w:tabs>
      </w:pPr>
      <w:bookmarkStart w:id="1578" w:name="_Toc320106246"/>
      <w:bookmarkStart w:id="1579" w:name="_Toc320107583"/>
      <w:bookmarkStart w:id="1580" w:name="_Toc323632216"/>
      <w:bookmarkStart w:id="1581" w:name="_Ref325965550"/>
      <w:bookmarkStart w:id="1582" w:name="_Toc331511158"/>
      <w:bookmarkStart w:id="1583" w:name="_Toc378068505"/>
      <w:bookmarkStart w:id="1584" w:name="_Toc403390209"/>
      <w:bookmarkStart w:id="1585" w:name="_Toc405466039"/>
      <w:bookmarkStart w:id="1586" w:name="_Toc425760258"/>
      <w:bookmarkStart w:id="1587" w:name="_Toc427833970"/>
      <w:bookmarkStart w:id="1588" w:name="_Toc531170452"/>
      <w:bookmarkStart w:id="1589" w:name="_Toc45095104"/>
      <w:bookmarkStart w:id="1590" w:name="_Toc51601765"/>
      <w:r w:rsidRPr="002B4CAE">
        <w:t>Adjustment event</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14:paraId="2D3F25C8" w14:textId="5ABBB6AE" w:rsidR="0011091F" w:rsidRPr="002B4CAE" w:rsidRDefault="0011091F" w:rsidP="0011091F">
      <w:pPr>
        <w:spacing w:before="240" w:after="240"/>
        <w:ind w:left="709"/>
      </w:pPr>
      <w:r w:rsidRPr="002B4CAE">
        <w:t>If an adjustment event arises in relation to a taxable supply made by a Supplier under this Agreement, the amount paid or payable by the Recipient pursuant to clause </w:t>
      </w:r>
      <w:r w:rsidRPr="002B4CAE">
        <w:fldChar w:fldCharType="begin"/>
      </w:r>
      <w:r w:rsidRPr="002B4CAE">
        <w:instrText xml:space="preserve"> REF _Ref320104516 \r \h  \* MERGEFORMAT </w:instrText>
      </w:r>
      <w:r w:rsidRPr="002B4CAE">
        <w:fldChar w:fldCharType="separate"/>
      </w:r>
      <w:r w:rsidR="00C87C55">
        <w:t>15.3</w:t>
      </w:r>
      <w:r w:rsidRPr="002B4CAE">
        <w:fldChar w:fldCharType="end"/>
      </w:r>
      <w:r w:rsidRPr="002B4CAE">
        <w:t xml:space="preserve"> will be amended to reflect this and a payment will be made by the Recipient to the Supplier or vice versa as the case may be.</w:t>
      </w:r>
    </w:p>
    <w:p w14:paraId="6A992419" w14:textId="77777777" w:rsidR="0011091F" w:rsidRPr="002B4CAE" w:rsidRDefault="0011091F" w:rsidP="0011091F">
      <w:pPr>
        <w:pStyle w:val="HWLELvl2"/>
        <w:tabs>
          <w:tab w:val="clear" w:pos="709"/>
          <w:tab w:val="num" w:pos="4395"/>
        </w:tabs>
      </w:pPr>
      <w:bookmarkStart w:id="1591" w:name="_Toc320106247"/>
      <w:bookmarkStart w:id="1592" w:name="_Toc320107584"/>
      <w:bookmarkStart w:id="1593" w:name="_Toc323632217"/>
      <w:bookmarkStart w:id="1594" w:name="_Toc331511159"/>
      <w:bookmarkStart w:id="1595" w:name="_Toc378068506"/>
      <w:bookmarkStart w:id="1596" w:name="_Toc403390210"/>
      <w:bookmarkStart w:id="1597" w:name="_Toc405466040"/>
      <w:bookmarkStart w:id="1598" w:name="_Toc425760259"/>
      <w:bookmarkStart w:id="1599" w:name="_Toc427833971"/>
      <w:bookmarkStart w:id="1600" w:name="_Toc531170453"/>
      <w:bookmarkStart w:id="1601" w:name="_Toc45095105"/>
      <w:bookmarkStart w:id="1602" w:name="_Toc51601766"/>
      <w:r w:rsidRPr="002B4CAE">
        <w:t>Reimbursement of expenses</w:t>
      </w:r>
      <w:bookmarkEnd w:id="1591"/>
      <w:bookmarkEnd w:id="1592"/>
      <w:bookmarkEnd w:id="1593"/>
      <w:bookmarkEnd w:id="1594"/>
      <w:bookmarkEnd w:id="1595"/>
      <w:bookmarkEnd w:id="1596"/>
      <w:bookmarkEnd w:id="1597"/>
      <w:bookmarkEnd w:id="1598"/>
      <w:bookmarkEnd w:id="1599"/>
      <w:bookmarkEnd w:id="1600"/>
      <w:bookmarkEnd w:id="1601"/>
      <w:bookmarkEnd w:id="1602"/>
    </w:p>
    <w:p w14:paraId="100AC700" w14:textId="77777777" w:rsidR="0011091F" w:rsidRPr="002B4CAE" w:rsidRDefault="0011091F" w:rsidP="0011091F">
      <w:pPr>
        <w:spacing w:before="240" w:after="240"/>
        <w:ind w:left="709"/>
      </w:pPr>
      <w:r w:rsidRPr="002B4CAE">
        <w:t>If a third party makes a taxable supply and this Agreement requires a party to this Agreement (</w:t>
      </w:r>
      <w:r w:rsidRPr="002B4CAE">
        <w:rPr>
          <w:b/>
        </w:rPr>
        <w:t>the payer</w:t>
      </w:r>
      <w:r w:rsidRPr="002B4CAE">
        <w:t>) to pay for, reimburse or contribute to (</w:t>
      </w:r>
      <w:r w:rsidRPr="002B4CAE">
        <w:rPr>
          <w:b/>
        </w:rPr>
        <w:t>pay</w:t>
      </w:r>
      <w:r w:rsidRPr="002B4CAE">
        <w:t>) any expense or liability incurred by the other party to that third party for that taxable supply, the amount the payer must pay will be the amount of the expense or liability plus the amount of any GST payable in respect thereof but reduced by the amount of any input tax credit to which the other party is entitled in respect of the expense or liability.</w:t>
      </w:r>
    </w:p>
    <w:p w14:paraId="0880FE68" w14:textId="77777777" w:rsidR="0011091F" w:rsidRPr="002B4CAE" w:rsidRDefault="0011091F" w:rsidP="0011091F">
      <w:pPr>
        <w:pStyle w:val="HWLELvl2"/>
        <w:tabs>
          <w:tab w:val="clear" w:pos="709"/>
          <w:tab w:val="num" w:pos="4395"/>
        </w:tabs>
      </w:pPr>
      <w:bookmarkStart w:id="1603" w:name="_Toc320106248"/>
      <w:bookmarkStart w:id="1604" w:name="_Toc320107585"/>
      <w:bookmarkStart w:id="1605" w:name="_Toc323632218"/>
      <w:bookmarkStart w:id="1606" w:name="_Toc331511160"/>
      <w:bookmarkStart w:id="1607" w:name="_Toc378068507"/>
      <w:bookmarkStart w:id="1608" w:name="_Toc403390211"/>
      <w:bookmarkStart w:id="1609" w:name="_Toc405466041"/>
      <w:bookmarkStart w:id="1610" w:name="_Toc425760260"/>
      <w:bookmarkStart w:id="1611" w:name="_Toc427833972"/>
      <w:bookmarkStart w:id="1612" w:name="_Toc531170454"/>
      <w:bookmarkStart w:id="1613" w:name="_Toc45095106"/>
      <w:bookmarkStart w:id="1614" w:name="_Toc51601767"/>
      <w:r w:rsidRPr="002B4CAE">
        <w:t>Non merger</w:t>
      </w:r>
      <w:bookmarkEnd w:id="1603"/>
      <w:bookmarkEnd w:id="1604"/>
      <w:bookmarkEnd w:id="1605"/>
      <w:bookmarkEnd w:id="1606"/>
      <w:bookmarkEnd w:id="1607"/>
      <w:bookmarkEnd w:id="1608"/>
      <w:bookmarkEnd w:id="1609"/>
      <w:bookmarkEnd w:id="1610"/>
      <w:bookmarkEnd w:id="1611"/>
      <w:bookmarkEnd w:id="1612"/>
      <w:bookmarkEnd w:id="1613"/>
      <w:bookmarkEnd w:id="1614"/>
    </w:p>
    <w:p w14:paraId="57AC801F" w14:textId="77777777" w:rsidR="004C2846" w:rsidRPr="002B4CAE" w:rsidRDefault="0011091F" w:rsidP="0011091F">
      <w:pPr>
        <w:spacing w:before="240" w:after="240"/>
        <w:ind w:left="709"/>
      </w:pPr>
      <w:r w:rsidRPr="002B4CAE">
        <w:t>This clause does not merge on completion and will continue to apply after expiration or termination of this Agreement.</w:t>
      </w:r>
    </w:p>
    <w:p w14:paraId="0FBC02C7" w14:textId="77777777" w:rsidR="0011091F" w:rsidRPr="002B4CAE" w:rsidRDefault="0011091F" w:rsidP="0011091F">
      <w:pPr>
        <w:pStyle w:val="HWLELvl1"/>
      </w:pPr>
      <w:bookmarkStart w:id="1615" w:name="_Toc531170455"/>
      <w:bookmarkStart w:id="1616" w:name="_Ref531696023"/>
      <w:bookmarkStart w:id="1617" w:name="_Ref15029316"/>
      <w:bookmarkStart w:id="1618" w:name="_Toc45095107"/>
      <w:bookmarkStart w:id="1619" w:name="_Toc51601768"/>
      <w:r w:rsidRPr="002B4CAE">
        <w:t>Notices</w:t>
      </w:r>
      <w:bookmarkEnd w:id="1615"/>
      <w:bookmarkEnd w:id="1616"/>
      <w:bookmarkEnd w:id="1617"/>
      <w:bookmarkEnd w:id="1618"/>
      <w:bookmarkEnd w:id="1619"/>
    </w:p>
    <w:p w14:paraId="3AC333C8" w14:textId="77777777" w:rsidR="0011091F" w:rsidRPr="002B4CAE" w:rsidRDefault="0011091F" w:rsidP="0011091F">
      <w:pPr>
        <w:pStyle w:val="HWLELvl2"/>
        <w:tabs>
          <w:tab w:val="clear" w:pos="709"/>
          <w:tab w:val="num" w:pos="4395"/>
        </w:tabs>
      </w:pPr>
      <w:bookmarkStart w:id="1620" w:name="_Toc531170456"/>
      <w:bookmarkStart w:id="1621" w:name="_Toc45095108"/>
      <w:bookmarkStart w:id="1622" w:name="_Toc51601769"/>
      <w:r w:rsidRPr="002B4CAE">
        <w:t>Requirements</w:t>
      </w:r>
      <w:bookmarkEnd w:id="1620"/>
      <w:bookmarkEnd w:id="1621"/>
      <w:bookmarkEnd w:id="1622"/>
    </w:p>
    <w:p w14:paraId="6DA64EEE" w14:textId="77777777" w:rsidR="0011091F" w:rsidRPr="002B4CAE" w:rsidRDefault="0011091F" w:rsidP="0011091F">
      <w:pPr>
        <w:pStyle w:val="HWLEIndent"/>
        <w:keepNext/>
        <w:rPr>
          <w:b/>
        </w:rPr>
      </w:pPr>
      <w:r w:rsidRPr="002B4CAE">
        <w:t>All notices, requests, demands, consents, approvals, or other communications under this Agreement (</w:t>
      </w:r>
      <w:r w:rsidRPr="002B4CAE">
        <w:rPr>
          <w:b/>
        </w:rPr>
        <w:t>Notice</w:t>
      </w:r>
      <w:r w:rsidRPr="002B4CAE">
        <w:t>) to, by or from a party must be:</w:t>
      </w:r>
    </w:p>
    <w:p w14:paraId="202EE10C" w14:textId="77777777" w:rsidR="0011091F" w:rsidRPr="002B4CAE" w:rsidRDefault="0011091F" w:rsidP="0011091F">
      <w:pPr>
        <w:pStyle w:val="HWLELvl3"/>
      </w:pPr>
      <w:r w:rsidRPr="002B4CAE">
        <w:t>in writing;</w:t>
      </w:r>
    </w:p>
    <w:p w14:paraId="417C4215" w14:textId="77777777" w:rsidR="0011091F" w:rsidRPr="002B4CAE" w:rsidRDefault="0011091F" w:rsidP="0011091F">
      <w:pPr>
        <w:pStyle w:val="HWLELvl3"/>
      </w:pPr>
      <w:r w:rsidRPr="002B4CAE">
        <w:t>in English or accompanied by a certified translation into English;</w:t>
      </w:r>
    </w:p>
    <w:p w14:paraId="56FFE65C" w14:textId="60DB03F3" w:rsidR="0011091F" w:rsidRPr="002B4CAE" w:rsidRDefault="0011091F" w:rsidP="0011091F">
      <w:pPr>
        <w:pStyle w:val="HWLELvl3"/>
      </w:pPr>
      <w:r w:rsidRPr="002B4CAE">
        <w:t xml:space="preserve">addressed to a party in accordance with its details set out in </w:t>
      </w:r>
      <w:r w:rsidR="00872623">
        <w:fldChar w:fldCharType="begin"/>
      </w:r>
      <w:r w:rsidR="00872623">
        <w:instrText xml:space="preserve"> REF _Ref13672392 \w \h </w:instrText>
      </w:r>
      <w:r w:rsidR="00872623">
        <w:fldChar w:fldCharType="separate"/>
      </w:r>
      <w:r w:rsidR="00C87C55">
        <w:t>Item 4</w:t>
      </w:r>
      <w:r w:rsidR="00872623">
        <w:fldChar w:fldCharType="end"/>
      </w:r>
      <w:r w:rsidR="00872623">
        <w:t xml:space="preserve"> of the Reference Schedule </w:t>
      </w:r>
      <w:r w:rsidRPr="002B4CAE">
        <w:t>or as otherwise specified by that party by Notice (</w:t>
      </w:r>
      <w:r w:rsidRPr="002B4CAE">
        <w:rPr>
          <w:b/>
        </w:rPr>
        <w:t>Notified Contact Details</w:t>
      </w:r>
      <w:r w:rsidRPr="002B4CAE">
        <w:t>); and</w:t>
      </w:r>
    </w:p>
    <w:p w14:paraId="3235433F" w14:textId="77777777" w:rsidR="0011091F" w:rsidRPr="002B4CAE" w:rsidRDefault="0011091F" w:rsidP="0011091F">
      <w:pPr>
        <w:pStyle w:val="HWLELvl3"/>
      </w:pPr>
      <w:r w:rsidRPr="002B4CAE">
        <w:t>signed by the sending party or a person duly authorised by the sending party or, if a Notice is sent by email (if applicable), sent by the sending party.</w:t>
      </w:r>
    </w:p>
    <w:p w14:paraId="406189F9" w14:textId="77777777" w:rsidR="0011091F" w:rsidRPr="002B4CAE" w:rsidRDefault="0011091F" w:rsidP="0011091F">
      <w:pPr>
        <w:pStyle w:val="HWLELvl2"/>
        <w:tabs>
          <w:tab w:val="clear" w:pos="709"/>
          <w:tab w:val="num" w:pos="4395"/>
        </w:tabs>
      </w:pPr>
      <w:bookmarkStart w:id="1623" w:name="_Toc531170457"/>
      <w:bookmarkStart w:id="1624" w:name="_Ref15029389"/>
      <w:bookmarkStart w:id="1625" w:name="_Toc45095109"/>
      <w:bookmarkStart w:id="1626" w:name="_Toc51601770"/>
      <w:r w:rsidRPr="002B4CAE">
        <w:t>How a Notice must be given</w:t>
      </w:r>
      <w:bookmarkEnd w:id="1623"/>
      <w:bookmarkEnd w:id="1624"/>
      <w:bookmarkEnd w:id="1625"/>
      <w:bookmarkEnd w:id="1626"/>
    </w:p>
    <w:p w14:paraId="78F6F73C" w14:textId="77777777" w:rsidR="0011091F" w:rsidRPr="002B4CAE" w:rsidRDefault="0011091F" w:rsidP="0011091F">
      <w:pPr>
        <w:pStyle w:val="HWLEIndent"/>
        <w:keepNext/>
      </w:pPr>
      <w:r w:rsidRPr="002B4CAE">
        <w:t>In addition to any other method of giving Notices permitted by statute, a Notice must be:</w:t>
      </w:r>
    </w:p>
    <w:p w14:paraId="3577BA93" w14:textId="77777777" w:rsidR="0011091F" w:rsidRPr="002B4CAE" w:rsidRDefault="0011091F" w:rsidP="0011091F">
      <w:pPr>
        <w:pStyle w:val="HWLELvl3"/>
      </w:pPr>
      <w:r w:rsidRPr="002B4CAE">
        <w:t>delivered personally;</w:t>
      </w:r>
    </w:p>
    <w:p w14:paraId="4D3D63F5" w14:textId="77777777" w:rsidR="0011091F" w:rsidRPr="002B4CAE" w:rsidRDefault="0011091F" w:rsidP="0011091F">
      <w:pPr>
        <w:pStyle w:val="HWLELvl3"/>
      </w:pPr>
      <w:r w:rsidRPr="002B4CAE">
        <w:t>sent by regular post if sent within Australia;</w:t>
      </w:r>
    </w:p>
    <w:p w14:paraId="47307D94" w14:textId="77777777" w:rsidR="0011091F" w:rsidRPr="002B4CAE" w:rsidRDefault="0011091F" w:rsidP="0011091F">
      <w:pPr>
        <w:pStyle w:val="HWLELvl3"/>
      </w:pPr>
      <w:r w:rsidRPr="002B4CAE">
        <w:t>sent by airmail if sent to a place outside Australia;</w:t>
      </w:r>
    </w:p>
    <w:p w14:paraId="2A4E6CDC" w14:textId="77777777" w:rsidR="0011091F" w:rsidRPr="002B4CAE" w:rsidRDefault="0011091F" w:rsidP="0011091F">
      <w:pPr>
        <w:pStyle w:val="HWLELvl3"/>
      </w:pPr>
      <w:r w:rsidRPr="002B4CAE">
        <w:t>sent by airmail if sent from a place outside Australia; or</w:t>
      </w:r>
    </w:p>
    <w:p w14:paraId="1DB30273" w14:textId="77777777" w:rsidR="0011091F" w:rsidRPr="002B4CAE" w:rsidRDefault="0011091F" w:rsidP="0011091F">
      <w:pPr>
        <w:pStyle w:val="HWLELvl3"/>
      </w:pPr>
      <w:r w:rsidRPr="002B4CAE">
        <w:t>sent by email.</w:t>
      </w:r>
    </w:p>
    <w:p w14:paraId="7771B709" w14:textId="77777777" w:rsidR="0011091F" w:rsidRPr="002B4CAE" w:rsidRDefault="0011091F" w:rsidP="0011091F">
      <w:pPr>
        <w:pStyle w:val="HWLELvl2"/>
        <w:tabs>
          <w:tab w:val="clear" w:pos="709"/>
          <w:tab w:val="num" w:pos="4395"/>
        </w:tabs>
      </w:pPr>
      <w:bookmarkStart w:id="1627" w:name="_Toc531170458"/>
      <w:bookmarkStart w:id="1628" w:name="_Ref531279596"/>
      <w:bookmarkStart w:id="1629" w:name="_Ref15029392"/>
      <w:bookmarkStart w:id="1630" w:name="_Toc45095110"/>
      <w:bookmarkStart w:id="1631" w:name="_Toc51601771"/>
      <w:r w:rsidRPr="002B4CAE">
        <w:t>When Notices considered given and received</w:t>
      </w:r>
      <w:bookmarkEnd w:id="1627"/>
      <w:bookmarkEnd w:id="1628"/>
      <w:bookmarkEnd w:id="1629"/>
      <w:bookmarkEnd w:id="1630"/>
      <w:bookmarkEnd w:id="1631"/>
    </w:p>
    <w:p w14:paraId="6087DC7D" w14:textId="49493C65" w:rsidR="0011091F" w:rsidRPr="002B4CAE" w:rsidRDefault="0011091F" w:rsidP="0011091F">
      <w:pPr>
        <w:pStyle w:val="HWLEIndent"/>
      </w:pPr>
      <w:r w:rsidRPr="002B4CAE">
        <w:t>Subject to clause </w:t>
      </w:r>
      <w:r w:rsidR="004D0706" w:rsidRPr="002B4CAE">
        <w:fldChar w:fldCharType="begin"/>
      </w:r>
      <w:r w:rsidR="004D0706" w:rsidRPr="002B4CAE">
        <w:instrText xml:space="preserve"> REF _Ref531279574 \w \h </w:instrText>
      </w:r>
      <w:r w:rsidR="00EC0AE4" w:rsidRPr="002B4CAE">
        <w:instrText xml:space="preserve"> \* MERGEFORMAT </w:instrText>
      </w:r>
      <w:r w:rsidR="004D0706" w:rsidRPr="002B4CAE">
        <w:fldChar w:fldCharType="separate"/>
      </w:r>
      <w:r w:rsidR="00C87C55">
        <w:t>16.4</w:t>
      </w:r>
      <w:r w:rsidR="004D0706" w:rsidRPr="002B4CAE">
        <w:fldChar w:fldCharType="end"/>
      </w:r>
      <w:r w:rsidRPr="002B4CAE">
        <w:t>, a Notice takes effect when received (or such later time as specified in it) and a Notice is regarded as being given by the sending party and received by the receiving party:</w:t>
      </w:r>
    </w:p>
    <w:p w14:paraId="572289F1" w14:textId="77777777" w:rsidR="0011091F" w:rsidRPr="002B4CAE" w:rsidRDefault="0011091F" w:rsidP="0011091F">
      <w:pPr>
        <w:pStyle w:val="HWLELvl3"/>
      </w:pPr>
      <w:r w:rsidRPr="002B4CAE">
        <w:t>if delivered by hand to the address set out in the Notified Contact Details, when delivered to that address;</w:t>
      </w:r>
    </w:p>
    <w:p w14:paraId="6312B6EB" w14:textId="77777777" w:rsidR="0011091F" w:rsidRPr="002B4CAE" w:rsidRDefault="0011091F" w:rsidP="0011091F">
      <w:pPr>
        <w:pStyle w:val="HWLELvl3"/>
      </w:pPr>
      <w:r w:rsidRPr="002B4CAE">
        <w:t>if sent from a place within Australia by regular post to the address set out in the Notified Contact Details which is an address that is within Australia, at 9.00 am on the sixth Business Day after the date of posting;</w:t>
      </w:r>
    </w:p>
    <w:p w14:paraId="60004370" w14:textId="77777777" w:rsidR="0011091F" w:rsidRPr="002B4CAE" w:rsidRDefault="0011091F" w:rsidP="0011091F">
      <w:pPr>
        <w:pStyle w:val="HWLELvl3"/>
      </w:pPr>
      <w:r w:rsidRPr="002B4CAE">
        <w:t>if sent from a place within Australia by airmail to the address set out in the Notified Contact Details which is an address outside Australia, at 9.00 am on the tenth Business Day after the date of posting;</w:t>
      </w:r>
    </w:p>
    <w:p w14:paraId="05281960" w14:textId="77777777" w:rsidR="0011091F" w:rsidRPr="002B4CAE" w:rsidRDefault="0011091F" w:rsidP="0011091F">
      <w:pPr>
        <w:pStyle w:val="HWLELvl3"/>
      </w:pPr>
      <w:r w:rsidRPr="002B4CAE">
        <w:t>if sent from a place outside Australia by airmail to the address set out in the Notified Contact Details which is an address that is within or outside Australia, at 9.00 am on the twelfth Business Day after the date of posting;</w:t>
      </w:r>
    </w:p>
    <w:p w14:paraId="6E622AC0" w14:textId="77777777" w:rsidR="0011091F" w:rsidRPr="002B4CAE" w:rsidRDefault="0011091F" w:rsidP="0011091F">
      <w:pPr>
        <w:pStyle w:val="HWLELvl3"/>
      </w:pPr>
      <w:r w:rsidRPr="002B4CAE">
        <w:t>if sent by email to the email address set out in the Notified Contact Details, when the email (including any attachment) is sent to the receiving party at that email address, unless the sending party receives a notification of delivery failure within 24 hours of the email being sent.</w:t>
      </w:r>
    </w:p>
    <w:p w14:paraId="470EEE67" w14:textId="77777777" w:rsidR="0011091F" w:rsidRPr="002B4CAE" w:rsidRDefault="0011091F" w:rsidP="0011091F">
      <w:pPr>
        <w:pStyle w:val="HWLELvl2"/>
        <w:tabs>
          <w:tab w:val="clear" w:pos="709"/>
          <w:tab w:val="num" w:pos="4395"/>
        </w:tabs>
      </w:pPr>
      <w:bookmarkStart w:id="1632" w:name="_Toc531170459"/>
      <w:bookmarkStart w:id="1633" w:name="_Ref531279574"/>
      <w:bookmarkStart w:id="1634" w:name="_Toc45095111"/>
      <w:bookmarkStart w:id="1635" w:name="_Toc51601772"/>
      <w:r w:rsidRPr="002B4CAE">
        <w:t>Time of delivery and receipt</w:t>
      </w:r>
      <w:bookmarkEnd w:id="1632"/>
      <w:bookmarkEnd w:id="1633"/>
      <w:bookmarkEnd w:id="1634"/>
      <w:bookmarkEnd w:id="1635"/>
    </w:p>
    <w:p w14:paraId="22DCB991" w14:textId="7A2CAA56" w:rsidR="0011091F" w:rsidRPr="002B4CAE" w:rsidRDefault="0011091F" w:rsidP="0011091F">
      <w:pPr>
        <w:pStyle w:val="HWLEIndent"/>
      </w:pPr>
      <w:r w:rsidRPr="002B4CAE">
        <w:t>If pursuant to clause </w:t>
      </w:r>
      <w:r w:rsidR="004D0706" w:rsidRPr="002B4CAE">
        <w:fldChar w:fldCharType="begin"/>
      </w:r>
      <w:r w:rsidR="004D0706" w:rsidRPr="002B4CAE">
        <w:instrText xml:space="preserve"> REF _Ref531279596 \w \h </w:instrText>
      </w:r>
      <w:r w:rsidR="00EC0AE4" w:rsidRPr="002B4CAE">
        <w:instrText xml:space="preserve"> \* MERGEFORMAT </w:instrText>
      </w:r>
      <w:r w:rsidR="004D0706" w:rsidRPr="002B4CAE">
        <w:fldChar w:fldCharType="separate"/>
      </w:r>
      <w:r w:rsidR="00C87C55">
        <w:t>16.3</w:t>
      </w:r>
      <w:r w:rsidR="004D0706" w:rsidRPr="002B4CAE">
        <w:fldChar w:fldCharType="end"/>
      </w:r>
      <w:r w:rsidRPr="002B4CAE">
        <w:t xml:space="preserve"> a Notice would be regarded as given and received on a day that is not a Business Day or after 5.00 pm on a Business Day, then the Notice will be deemed as given and received at 9.00 am on the next Business Day.</w:t>
      </w:r>
    </w:p>
    <w:p w14:paraId="08C7A27B" w14:textId="77777777" w:rsidR="002428BA" w:rsidRPr="002B4CAE" w:rsidRDefault="00566C52" w:rsidP="008240FC">
      <w:pPr>
        <w:pStyle w:val="HWLELvl1"/>
      </w:pPr>
      <w:bookmarkStart w:id="1636" w:name="_Toc45095112"/>
      <w:bookmarkStart w:id="1637" w:name="_Toc51601773"/>
      <w:bookmarkEnd w:id="729"/>
      <w:bookmarkEnd w:id="730"/>
      <w:bookmarkEnd w:id="1528"/>
      <w:r w:rsidRPr="002B4CAE">
        <w:t>General</w:t>
      </w:r>
      <w:bookmarkEnd w:id="1636"/>
      <w:bookmarkEnd w:id="1637"/>
    </w:p>
    <w:p w14:paraId="6DB10200" w14:textId="77777777" w:rsidR="002428BA" w:rsidRPr="002B4CAE" w:rsidRDefault="002428BA" w:rsidP="008240FC">
      <w:pPr>
        <w:pStyle w:val="HWLELvl2"/>
      </w:pPr>
      <w:bookmarkStart w:id="1638" w:name="_Toc510786255"/>
      <w:bookmarkStart w:id="1639" w:name="_Toc525659614"/>
      <w:bookmarkStart w:id="1640" w:name="_Toc45095113"/>
      <w:bookmarkStart w:id="1641" w:name="_Toc51601774"/>
      <w:r w:rsidRPr="002B4CAE">
        <w:t>Assignment</w:t>
      </w:r>
      <w:bookmarkEnd w:id="1638"/>
      <w:bookmarkEnd w:id="1639"/>
      <w:bookmarkEnd w:id="1640"/>
      <w:bookmarkEnd w:id="1641"/>
    </w:p>
    <w:p w14:paraId="3AA6B87B" w14:textId="77777777" w:rsidR="002428BA" w:rsidRPr="002B4CAE" w:rsidRDefault="002428BA" w:rsidP="008240FC">
      <w:pPr>
        <w:pStyle w:val="HWLELvl3"/>
      </w:pPr>
      <w:r w:rsidRPr="002B4CAE">
        <w:t xml:space="preserve">The </w:t>
      </w:r>
      <w:r w:rsidR="004B5C7B" w:rsidRPr="002B4CAE">
        <w:t>Principal</w:t>
      </w:r>
      <w:r w:rsidRPr="002B4CAE">
        <w:t xml:space="preserve"> may assign, charge, create a security interest over, encumber or otherwise deal with any of its rights or obligations under this Agreement without the consent of the Recycler.</w:t>
      </w:r>
    </w:p>
    <w:p w14:paraId="2900118A" w14:textId="548E5628" w:rsidR="002428BA" w:rsidRDefault="002428BA" w:rsidP="008240FC">
      <w:pPr>
        <w:pStyle w:val="HWLELvl3"/>
        <w:rPr>
          <w:lang w:val="en-GB"/>
        </w:rPr>
      </w:pPr>
      <w:bookmarkStart w:id="1642" w:name="_Ref497204198"/>
      <w:r w:rsidRPr="002B4CAE">
        <w:t xml:space="preserve">The Recycler cannot assign, novate, charge, create a security interest over, subcontract, encumber or otherwise deal with any of its rights or obligations under this Agreement, or attempt or purport to do so, </w:t>
      </w:r>
      <w:r w:rsidRPr="002B4CAE">
        <w:rPr>
          <w:lang w:val="en-GB"/>
        </w:rPr>
        <w:t xml:space="preserve">without the prior written consent of </w:t>
      </w:r>
      <w:r w:rsidRPr="002B4CAE">
        <w:t xml:space="preserve">the </w:t>
      </w:r>
      <w:r w:rsidR="004B5C7B" w:rsidRPr="002B4CAE">
        <w:rPr>
          <w:lang w:val="en-GB"/>
        </w:rPr>
        <w:t>Principal</w:t>
      </w:r>
      <w:r w:rsidRPr="002B4CAE">
        <w:rPr>
          <w:lang w:val="en-GB"/>
        </w:rPr>
        <w:t xml:space="preserve">. The consent of </w:t>
      </w:r>
      <w:r w:rsidRPr="002B4CAE">
        <w:t xml:space="preserve">the </w:t>
      </w:r>
      <w:r w:rsidR="004B5C7B" w:rsidRPr="002B4CAE">
        <w:rPr>
          <w:lang w:val="en-GB"/>
        </w:rPr>
        <w:t>Principal</w:t>
      </w:r>
      <w:r w:rsidRPr="002B4CAE">
        <w:rPr>
          <w:lang w:val="en-GB"/>
        </w:rPr>
        <w:t xml:space="preserve"> may be withheld in its absolute discretion without giving any reason for doing so.</w:t>
      </w:r>
      <w:bookmarkEnd w:id="1642"/>
    </w:p>
    <w:p w14:paraId="4756E93F" w14:textId="77777777" w:rsidR="00872623" w:rsidRDefault="00872623" w:rsidP="00872623">
      <w:pPr>
        <w:pStyle w:val="HWLELvl2"/>
        <w:tabs>
          <w:tab w:val="clear" w:pos="709"/>
          <w:tab w:val="num" w:pos="4395"/>
        </w:tabs>
      </w:pPr>
      <w:bookmarkStart w:id="1643" w:name="_Ref7602587"/>
      <w:bookmarkStart w:id="1644" w:name="_Toc9006826"/>
      <w:bookmarkStart w:id="1645" w:name="_Toc12897463"/>
      <w:bookmarkStart w:id="1646" w:name="_Toc45095114"/>
      <w:bookmarkStart w:id="1647" w:name="_Toc51601775"/>
      <w:r>
        <w:t>Novation to new entity</w:t>
      </w:r>
      <w:bookmarkEnd w:id="1643"/>
      <w:bookmarkEnd w:id="1644"/>
      <w:bookmarkEnd w:id="1645"/>
      <w:bookmarkEnd w:id="1646"/>
      <w:bookmarkEnd w:id="1647"/>
    </w:p>
    <w:p w14:paraId="6C3EF006" w14:textId="77777777" w:rsidR="00872623" w:rsidRDefault="00872623" w:rsidP="00872623">
      <w:pPr>
        <w:pStyle w:val="NormalIndent"/>
      </w:pPr>
      <w:r>
        <w:t>Where:</w:t>
      </w:r>
    </w:p>
    <w:p w14:paraId="458B03BA" w14:textId="77777777" w:rsidR="00872623" w:rsidRDefault="00872623" w:rsidP="00872623">
      <w:pPr>
        <w:pStyle w:val="HWLELvl3"/>
      </w:pPr>
      <w:r>
        <w:t xml:space="preserve">the Principal’s appointment as the Coordinator </w:t>
      </w:r>
      <w:r w:rsidRPr="00D04802">
        <w:t xml:space="preserve">under the </w:t>
      </w:r>
      <w:r w:rsidRPr="006A4BF4">
        <w:t>Act</w:t>
      </w:r>
      <w:r>
        <w:t xml:space="preserve"> ends for any reason;</w:t>
      </w:r>
    </w:p>
    <w:p w14:paraId="011ABFA1" w14:textId="28456E2C" w:rsidR="00872623" w:rsidRDefault="00872623" w:rsidP="00872623">
      <w:pPr>
        <w:pStyle w:val="HWLELvl3"/>
      </w:pPr>
      <w:r>
        <w:t xml:space="preserve">another entity is or is to </w:t>
      </w:r>
      <w:r w:rsidRPr="007D20B4">
        <w:t>be appointed as the Coordinator under the Act (</w:t>
      </w:r>
      <w:r>
        <w:rPr>
          <w:b/>
        </w:rPr>
        <w:t>Successor</w:t>
      </w:r>
      <w:r w:rsidRPr="007D20B4">
        <w:rPr>
          <w:b/>
        </w:rPr>
        <w:t xml:space="preserve"> Scheme Coordinator)</w:t>
      </w:r>
      <w:r w:rsidR="009D7AB7">
        <w:t>;</w:t>
      </w:r>
    </w:p>
    <w:p w14:paraId="0AA050C0" w14:textId="1D5E4DCF" w:rsidR="009D7AB7" w:rsidRPr="00B47746" w:rsidRDefault="009D7AB7" w:rsidP="00872623">
      <w:pPr>
        <w:pStyle w:val="HWLELvl3"/>
      </w:pPr>
      <w:r w:rsidRPr="00B47746">
        <w:t>the Regulations do not provide that this Agreement is automatically assigned to, and assumed by, that incoming Coordinator upon the Principal's appointment as the Coordinator for the Scheme under the Act coming to an end; and</w:t>
      </w:r>
    </w:p>
    <w:p w14:paraId="7A363AC8" w14:textId="77777777" w:rsidR="00872623" w:rsidRPr="007D20B4" w:rsidRDefault="00872623" w:rsidP="00872623">
      <w:pPr>
        <w:pStyle w:val="HWLELvl3"/>
      </w:pPr>
      <w:r w:rsidRPr="007D20B4">
        <w:t xml:space="preserve">the State requires that this agreement be novated to the </w:t>
      </w:r>
      <w:r>
        <w:t>Successor</w:t>
      </w:r>
      <w:r w:rsidRPr="007D20B4">
        <w:t xml:space="preserve"> Scheme Coordinator or the State </w:t>
      </w:r>
      <w:r w:rsidRPr="007D20B4">
        <w:rPr>
          <w:b/>
        </w:rPr>
        <w:t>(Incoming Party</w:t>
      </w:r>
      <w:r w:rsidRPr="007D20B4">
        <w:t>),</w:t>
      </w:r>
    </w:p>
    <w:p w14:paraId="0D7A0CD0" w14:textId="4EE825DC" w:rsidR="00872623" w:rsidRPr="00163AD0" w:rsidRDefault="00872623" w:rsidP="00872623">
      <w:pPr>
        <w:pStyle w:val="AllensHeading3"/>
        <w:numPr>
          <w:ilvl w:val="0"/>
          <w:numId w:val="0"/>
        </w:numPr>
        <w:ind w:left="709"/>
      </w:pPr>
      <w:r w:rsidRPr="002F0DF6">
        <w:t xml:space="preserve">the parties must enter into a novation agreement with the </w:t>
      </w:r>
      <w:r>
        <w:t xml:space="preserve">Incoming Party </w:t>
      </w:r>
      <w:r w:rsidRPr="002F0DF6">
        <w:t xml:space="preserve">such that, with effect on the date of novation, this Agreement is terminated and the </w:t>
      </w:r>
      <w:r>
        <w:t>Incoming Party</w:t>
      </w:r>
      <w:r w:rsidRPr="002F0DF6">
        <w:t xml:space="preserve"> and the </w:t>
      </w:r>
      <w:r>
        <w:t xml:space="preserve">Recycler </w:t>
      </w:r>
      <w:r w:rsidRPr="002F0DF6">
        <w:t>become parties to a new contract on the same terms as this Agreement for the balance of the Term.</w:t>
      </w:r>
    </w:p>
    <w:p w14:paraId="02ADA039" w14:textId="77777777" w:rsidR="002428BA" w:rsidRPr="002B4CAE" w:rsidRDefault="002428BA" w:rsidP="008240FC">
      <w:pPr>
        <w:pStyle w:val="HWLELvl2"/>
      </w:pPr>
      <w:bookmarkStart w:id="1648" w:name="_Toc510786257"/>
      <w:bookmarkStart w:id="1649" w:name="_Toc525659615"/>
      <w:bookmarkStart w:id="1650" w:name="_Toc45095115"/>
      <w:bookmarkStart w:id="1651" w:name="_Toc51601776"/>
      <w:r w:rsidRPr="002B4CAE">
        <w:t>Duty</w:t>
      </w:r>
      <w:bookmarkEnd w:id="1648"/>
      <w:bookmarkEnd w:id="1649"/>
      <w:bookmarkEnd w:id="1650"/>
      <w:bookmarkEnd w:id="1651"/>
    </w:p>
    <w:p w14:paraId="59E849F3" w14:textId="77777777" w:rsidR="002428BA" w:rsidRPr="002B4CAE" w:rsidRDefault="002428BA" w:rsidP="008240FC">
      <w:pPr>
        <w:pStyle w:val="HWLEIndent"/>
      </w:pPr>
      <w:r w:rsidRPr="002B4CAE">
        <w:t>The Recycler:</w:t>
      </w:r>
    </w:p>
    <w:p w14:paraId="3F69E5AB" w14:textId="77777777" w:rsidR="002428BA" w:rsidRPr="002B4CAE" w:rsidRDefault="002428BA" w:rsidP="008240FC">
      <w:pPr>
        <w:pStyle w:val="HWLELvl3"/>
      </w:pPr>
      <w:bookmarkStart w:id="1652" w:name="_Ref496781749"/>
      <w:r w:rsidRPr="002B4CAE">
        <w:t>must pay all stamp duties and any related fines and penalties in respect of this Agreement, the performance of this Agreement and each transaction effected by or made under this Agreement;</w:t>
      </w:r>
      <w:bookmarkEnd w:id="1652"/>
    </w:p>
    <w:p w14:paraId="5C9C9B4C" w14:textId="05DC6E69" w:rsidR="002428BA" w:rsidRPr="002B4CAE" w:rsidRDefault="002428BA" w:rsidP="008240FC">
      <w:pPr>
        <w:pStyle w:val="HWLELvl3"/>
      </w:pPr>
      <w:r w:rsidRPr="002B4CAE">
        <w:t xml:space="preserve">indemnify the </w:t>
      </w:r>
      <w:r w:rsidR="004B5C7B" w:rsidRPr="002B4CAE">
        <w:t>Principal</w:t>
      </w:r>
      <w:r w:rsidRPr="002B4CAE">
        <w:t xml:space="preserve"> against any Loss suffered or incurred by it arising out of, or in connection with that Recycler's failure to comply with clause </w:t>
      </w:r>
      <w:r w:rsidRPr="002B4CAE">
        <w:fldChar w:fldCharType="begin"/>
      </w:r>
      <w:r w:rsidRPr="002B4CAE">
        <w:instrText xml:space="preserve"> REF _Ref496781749 \w \h </w:instrText>
      </w:r>
      <w:r w:rsidR="00EC0AE4" w:rsidRPr="002B4CAE">
        <w:instrText xml:space="preserve"> \* MERGEFORMAT </w:instrText>
      </w:r>
      <w:r w:rsidRPr="002B4CAE">
        <w:fldChar w:fldCharType="separate"/>
      </w:r>
      <w:r w:rsidR="00C87C55">
        <w:t>17.3(a)</w:t>
      </w:r>
      <w:r w:rsidRPr="002B4CAE">
        <w:fldChar w:fldCharType="end"/>
      </w:r>
      <w:r w:rsidRPr="002B4CAE">
        <w:t>; and</w:t>
      </w:r>
    </w:p>
    <w:p w14:paraId="7EFEAC11" w14:textId="77777777" w:rsidR="002428BA" w:rsidRPr="002B4CAE" w:rsidRDefault="002428BA" w:rsidP="008240FC">
      <w:pPr>
        <w:pStyle w:val="HWLELvl3"/>
      </w:pPr>
      <w:r w:rsidRPr="002B4CAE">
        <w:t>is authorised to apply for and retain the proceeds of any refund due in respect of stamp duty paid by the Recycler under this clause.</w:t>
      </w:r>
    </w:p>
    <w:p w14:paraId="0B1BF2E1" w14:textId="77777777" w:rsidR="002428BA" w:rsidRPr="002B4CAE" w:rsidRDefault="002428BA" w:rsidP="008240FC">
      <w:pPr>
        <w:pStyle w:val="HWLELvl2"/>
        <w:rPr>
          <w:lang w:val="en-GB"/>
        </w:rPr>
      </w:pPr>
      <w:bookmarkStart w:id="1653" w:name="_Toc531277249"/>
      <w:bookmarkStart w:id="1654" w:name="_Toc531277867"/>
      <w:bookmarkStart w:id="1655" w:name="_Toc531277251"/>
      <w:bookmarkStart w:id="1656" w:name="_Toc531277869"/>
      <w:bookmarkStart w:id="1657" w:name="_Toc531277252"/>
      <w:bookmarkStart w:id="1658" w:name="_Toc531277870"/>
      <w:bookmarkStart w:id="1659" w:name="_Toc531277254"/>
      <w:bookmarkStart w:id="1660" w:name="_Toc531277872"/>
      <w:bookmarkStart w:id="1661" w:name="_Toc510786261"/>
      <w:bookmarkStart w:id="1662" w:name="_Toc525659619"/>
      <w:bookmarkStart w:id="1663" w:name="_Toc45095116"/>
      <w:bookmarkStart w:id="1664" w:name="_Toc51601777"/>
      <w:bookmarkEnd w:id="1653"/>
      <w:bookmarkEnd w:id="1654"/>
      <w:bookmarkEnd w:id="1655"/>
      <w:bookmarkEnd w:id="1656"/>
      <w:bookmarkEnd w:id="1657"/>
      <w:bookmarkEnd w:id="1658"/>
      <w:bookmarkEnd w:id="1659"/>
      <w:bookmarkEnd w:id="1660"/>
      <w:r w:rsidRPr="002B4CAE">
        <w:t>Inconsistent</w:t>
      </w:r>
      <w:r w:rsidRPr="002B4CAE">
        <w:rPr>
          <w:lang w:val="en-GB"/>
        </w:rPr>
        <w:t xml:space="preserve"> provisions</w:t>
      </w:r>
      <w:bookmarkEnd w:id="1661"/>
      <w:bookmarkEnd w:id="1662"/>
      <w:bookmarkEnd w:id="1663"/>
      <w:bookmarkEnd w:id="1664"/>
    </w:p>
    <w:p w14:paraId="4A414807" w14:textId="77777777" w:rsidR="002428BA" w:rsidRPr="002B4CAE" w:rsidRDefault="002428BA" w:rsidP="008240FC">
      <w:pPr>
        <w:pStyle w:val="HWLEIndent"/>
        <w:rPr>
          <w:rFonts w:cs="Arial"/>
        </w:rPr>
      </w:pPr>
      <w:r w:rsidRPr="002B4CAE">
        <w:t xml:space="preserve">To the extent a provision of this Agreement is found to be prohibited or unenforceable in any jurisdiction, the </w:t>
      </w:r>
      <w:r w:rsidRPr="002B4CAE">
        <w:rPr>
          <w:lang w:val="en-GB"/>
        </w:rPr>
        <w:t>parties</w:t>
      </w:r>
      <w:r w:rsidRPr="002B4CAE">
        <w:t xml:space="preserve"> agree: </w:t>
      </w:r>
    </w:p>
    <w:p w14:paraId="4575076A" w14:textId="77777777" w:rsidR="002428BA" w:rsidRPr="002B4CAE" w:rsidRDefault="002428BA" w:rsidP="008240FC">
      <w:pPr>
        <w:pStyle w:val="HWLELvl3"/>
      </w:pPr>
      <w:r w:rsidRPr="002B4CAE">
        <w:t>that the validity or enforceability of the relevant provision in any other jurisdiction is not affected;</w:t>
      </w:r>
    </w:p>
    <w:p w14:paraId="35AA434D" w14:textId="77777777" w:rsidR="002428BA" w:rsidRPr="002B4CAE" w:rsidRDefault="002428BA" w:rsidP="008240FC">
      <w:pPr>
        <w:pStyle w:val="HWLELvl3"/>
      </w:pPr>
      <w:r w:rsidRPr="002B4CAE">
        <w:t>that the remaining provisions of this Agreement are not invalidated; and</w:t>
      </w:r>
    </w:p>
    <w:p w14:paraId="5FE4B9FC" w14:textId="77777777" w:rsidR="002428BA" w:rsidRPr="002B4CAE" w:rsidRDefault="002428BA" w:rsidP="008240FC">
      <w:pPr>
        <w:pStyle w:val="HWLELvl3"/>
      </w:pPr>
      <w:r w:rsidRPr="002B4CAE">
        <w:t>to engage in good faith negotiations to address and overcome the consequences of the provision being found to be prohibited or unenforceable (including by making any necessary amendments to this Agreement).</w:t>
      </w:r>
    </w:p>
    <w:p w14:paraId="64BFF0A8" w14:textId="77777777" w:rsidR="004C675C" w:rsidRPr="002B4CAE" w:rsidRDefault="004C675C" w:rsidP="00A72D7B">
      <w:pPr>
        <w:pStyle w:val="HWLELvl2"/>
      </w:pPr>
      <w:bookmarkStart w:id="1665" w:name="_Toc531170466"/>
      <w:bookmarkStart w:id="1666" w:name="_Toc45095117"/>
      <w:bookmarkStart w:id="1667" w:name="_Toc51601778"/>
      <w:bookmarkStart w:id="1668" w:name="_Toc510786262"/>
      <w:bookmarkStart w:id="1669" w:name="_Toc525659620"/>
      <w:r w:rsidRPr="002B4CAE">
        <w:t>No Agency or Partnership</w:t>
      </w:r>
      <w:bookmarkEnd w:id="1665"/>
      <w:bookmarkEnd w:id="1666"/>
      <w:bookmarkEnd w:id="1667"/>
      <w:r w:rsidRPr="002B4CAE">
        <w:t xml:space="preserve"> </w:t>
      </w:r>
    </w:p>
    <w:p w14:paraId="32803D64" w14:textId="77777777" w:rsidR="004C675C" w:rsidRPr="002B4CAE" w:rsidRDefault="004C675C" w:rsidP="004C675C">
      <w:pPr>
        <w:pStyle w:val="HWLEIndent"/>
      </w:pPr>
      <w:r w:rsidRPr="002B4CAE">
        <w:t>Nothing in this Agreement is to be construed as constituting an agency, partnership, joint venture, or any other form of association between the parties in which one party may be liable for the acts or omissions of any other party. No party has the authority to incur any obligation or make any representation or warranty on behalf of, or to pledge the credit of, any other party.</w:t>
      </w:r>
    </w:p>
    <w:p w14:paraId="7CBFEF6E" w14:textId="77777777" w:rsidR="004C675C" w:rsidRPr="002B4CAE" w:rsidRDefault="004C675C" w:rsidP="00A72D7B">
      <w:pPr>
        <w:pStyle w:val="HWLELvl2"/>
      </w:pPr>
      <w:bookmarkStart w:id="1670" w:name="_Ref297634335"/>
      <w:bookmarkStart w:id="1671" w:name="_Ref297897569"/>
      <w:bookmarkStart w:id="1672" w:name="_Ref298235193"/>
      <w:bookmarkStart w:id="1673" w:name="_Ref298236952"/>
      <w:bookmarkStart w:id="1674" w:name="_Toc307992636"/>
      <w:bookmarkStart w:id="1675" w:name="_Toc308713226"/>
      <w:bookmarkStart w:id="1676" w:name="_Toc309031993"/>
      <w:bookmarkStart w:id="1677" w:name="_Toc309809669"/>
      <w:bookmarkStart w:id="1678" w:name="_Toc324249851"/>
      <w:bookmarkStart w:id="1679" w:name="_Toc338162829"/>
      <w:bookmarkStart w:id="1680" w:name="_Toc361315692"/>
      <w:bookmarkStart w:id="1681" w:name="_Toc361317045"/>
      <w:bookmarkStart w:id="1682" w:name="_Toc366577128"/>
      <w:bookmarkStart w:id="1683" w:name="_Toc368396320"/>
      <w:bookmarkStart w:id="1684" w:name="_Toc390334754"/>
      <w:bookmarkStart w:id="1685" w:name="_Toc399853841"/>
      <w:bookmarkStart w:id="1686" w:name="_Toc399921538"/>
      <w:bookmarkStart w:id="1687" w:name="_Toc429555951"/>
      <w:bookmarkStart w:id="1688" w:name="_Toc437422489"/>
      <w:bookmarkStart w:id="1689" w:name="_Toc448408224"/>
      <w:bookmarkStart w:id="1690" w:name="_Toc452629414"/>
      <w:bookmarkStart w:id="1691" w:name="_Toc453058187"/>
      <w:bookmarkStart w:id="1692" w:name="_Toc459022770"/>
      <w:bookmarkStart w:id="1693" w:name="_Toc466466621"/>
      <w:bookmarkStart w:id="1694" w:name="_Toc466539240"/>
      <w:bookmarkStart w:id="1695" w:name="_Toc479681474"/>
      <w:bookmarkStart w:id="1696" w:name="_Toc509483609"/>
      <w:bookmarkStart w:id="1697" w:name="_Toc509483884"/>
      <w:bookmarkStart w:id="1698" w:name="_Toc517777426"/>
      <w:bookmarkStart w:id="1699" w:name="_Toc531170467"/>
      <w:bookmarkStart w:id="1700" w:name="_Toc45095118"/>
      <w:bookmarkStart w:id="1701" w:name="_Toc51601779"/>
      <w:r w:rsidRPr="002B4CAE">
        <w:t>Costs and expenses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6A514173" w14:textId="77777777" w:rsidR="004C675C" w:rsidRPr="002B4CAE" w:rsidRDefault="004C675C" w:rsidP="004C675C">
      <w:pPr>
        <w:pStyle w:val="HWLEIndent"/>
      </w:pPr>
      <w:r w:rsidRPr="002B4CAE">
        <w:rPr>
          <w:szCs w:val="20"/>
        </w:rPr>
        <w:t>Unless otherwise expressly provided in this Agreement, e</w:t>
      </w:r>
      <w:r w:rsidRPr="002B4CAE">
        <w:t xml:space="preserve">ach party must pay its own costs (including legal costs) and expenses in connection with the negotiation, preparation, execution and delivery of </w:t>
      </w:r>
      <w:r w:rsidR="007B742E" w:rsidRPr="002B4CAE">
        <w:t>this Agreement</w:t>
      </w:r>
      <w:r w:rsidRPr="002B4CAE">
        <w:t>.</w:t>
      </w:r>
    </w:p>
    <w:p w14:paraId="4A48C799" w14:textId="77777777" w:rsidR="004C2846" w:rsidRPr="002B4CAE" w:rsidRDefault="004C2846" w:rsidP="00A72D7B">
      <w:pPr>
        <w:pStyle w:val="HWLELvl2"/>
      </w:pPr>
      <w:bookmarkStart w:id="1702" w:name="_Toc401220186"/>
      <w:bookmarkStart w:id="1703" w:name="_Toc429555822"/>
      <w:bookmarkStart w:id="1704" w:name="_Toc437423154"/>
      <w:bookmarkStart w:id="1705" w:name="_Toc448409647"/>
      <w:bookmarkStart w:id="1706" w:name="_Toc452630274"/>
      <w:bookmarkStart w:id="1707" w:name="_Toc459104920"/>
      <w:bookmarkStart w:id="1708" w:name="_Toc466539415"/>
      <w:bookmarkStart w:id="1709" w:name="_Toc479682425"/>
      <w:bookmarkStart w:id="1710" w:name="_Toc531276886"/>
      <w:bookmarkStart w:id="1711" w:name="_Toc45095119"/>
      <w:bookmarkStart w:id="1712" w:name="_Toc51601780"/>
      <w:r w:rsidRPr="002B4CAE">
        <w:t>Variation</w:t>
      </w:r>
      <w:bookmarkEnd w:id="1702"/>
      <w:bookmarkEnd w:id="1703"/>
      <w:bookmarkEnd w:id="1704"/>
      <w:bookmarkEnd w:id="1705"/>
      <w:bookmarkEnd w:id="1706"/>
      <w:bookmarkEnd w:id="1707"/>
      <w:bookmarkEnd w:id="1708"/>
      <w:bookmarkEnd w:id="1709"/>
      <w:bookmarkEnd w:id="1710"/>
      <w:bookmarkEnd w:id="1711"/>
      <w:bookmarkEnd w:id="1712"/>
    </w:p>
    <w:p w14:paraId="651E04DB" w14:textId="77777777" w:rsidR="004C2846" w:rsidRPr="002B4CAE" w:rsidRDefault="004C2846" w:rsidP="004C2846">
      <w:pPr>
        <w:spacing w:before="240" w:after="240"/>
        <w:ind w:left="709"/>
      </w:pPr>
      <w:r w:rsidRPr="002B4CAE">
        <w:t>Other than as expressly set out elsewhere in this Agreement, this Agreement may only be amended by another deed executed by all the parties.</w:t>
      </w:r>
    </w:p>
    <w:p w14:paraId="4BAD4250" w14:textId="77777777" w:rsidR="004C675C" w:rsidRPr="002B4CAE" w:rsidRDefault="004C675C" w:rsidP="00A72D7B">
      <w:pPr>
        <w:pStyle w:val="HWLELvl2"/>
      </w:pPr>
      <w:bookmarkStart w:id="1713" w:name="_Ref297634353"/>
      <w:bookmarkStart w:id="1714" w:name="_Ref297897588"/>
      <w:bookmarkStart w:id="1715" w:name="_Ref298235214"/>
      <w:bookmarkStart w:id="1716" w:name="_Ref298236981"/>
      <w:bookmarkStart w:id="1717" w:name="_Toc307992637"/>
      <w:bookmarkStart w:id="1718" w:name="_Toc308713227"/>
      <w:bookmarkStart w:id="1719" w:name="_Toc309031994"/>
      <w:bookmarkStart w:id="1720" w:name="_Toc309809670"/>
      <w:bookmarkStart w:id="1721" w:name="_Toc324249852"/>
      <w:bookmarkStart w:id="1722" w:name="_Toc338162830"/>
      <w:bookmarkStart w:id="1723" w:name="_Toc361315693"/>
      <w:bookmarkStart w:id="1724" w:name="_Toc361317046"/>
      <w:bookmarkStart w:id="1725" w:name="_Toc366577129"/>
      <w:bookmarkStart w:id="1726" w:name="_Toc368396321"/>
      <w:bookmarkStart w:id="1727" w:name="_Toc390334755"/>
      <w:bookmarkStart w:id="1728" w:name="_Toc399853842"/>
      <w:bookmarkStart w:id="1729" w:name="_Toc399921539"/>
      <w:bookmarkStart w:id="1730" w:name="_Toc429555952"/>
      <w:bookmarkStart w:id="1731" w:name="_Toc437422490"/>
      <w:bookmarkStart w:id="1732" w:name="_Toc448408225"/>
      <w:bookmarkStart w:id="1733" w:name="_Toc452629415"/>
      <w:bookmarkStart w:id="1734" w:name="_Toc453058188"/>
      <w:bookmarkStart w:id="1735" w:name="_Toc459022771"/>
      <w:bookmarkStart w:id="1736" w:name="_Toc466466622"/>
      <w:bookmarkStart w:id="1737" w:name="_Toc466539241"/>
      <w:bookmarkStart w:id="1738" w:name="_Toc479681475"/>
      <w:bookmarkStart w:id="1739" w:name="_Toc509483610"/>
      <w:bookmarkStart w:id="1740" w:name="_Toc509483885"/>
      <w:bookmarkStart w:id="1741" w:name="_Toc517777427"/>
      <w:bookmarkStart w:id="1742" w:name="_Toc531170468"/>
      <w:bookmarkStart w:id="1743" w:name="_Toc45095120"/>
      <w:bookmarkStart w:id="1744" w:name="_Toc51601781"/>
      <w:r w:rsidRPr="002B4CAE">
        <w:t>Waiver</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14:paraId="50D5E176" w14:textId="77777777" w:rsidR="004C675C" w:rsidRPr="002B4CAE" w:rsidRDefault="004C675C" w:rsidP="004C675C">
      <w:pPr>
        <w:pStyle w:val="HWLELvl3"/>
      </w:pPr>
      <w:bookmarkStart w:id="1745" w:name="_Ref402343508"/>
      <w:r w:rsidRPr="002B4CAE">
        <w:t>A waiver of a right, remedy or power must be in writing and signed by the party giving the waiver.</w:t>
      </w:r>
      <w:bookmarkEnd w:id="1745"/>
    </w:p>
    <w:p w14:paraId="38374302" w14:textId="77777777" w:rsidR="004C675C" w:rsidRPr="002B4CAE" w:rsidRDefault="004C675C" w:rsidP="004C675C">
      <w:pPr>
        <w:pStyle w:val="HWLELvl3"/>
      </w:pPr>
      <w:bookmarkStart w:id="1746" w:name="_Ref297630443"/>
      <w:r w:rsidRPr="002B4CAE">
        <w:t>A party does not waive a right, remedy or power if it delays in exercising, fails to exercise or only partially exercises that right, remedy or power.</w:t>
      </w:r>
      <w:bookmarkEnd w:id="1746"/>
    </w:p>
    <w:p w14:paraId="3B128715" w14:textId="14330DD8" w:rsidR="004C675C" w:rsidRPr="002B4CAE" w:rsidRDefault="004C675C" w:rsidP="004C675C">
      <w:pPr>
        <w:pStyle w:val="HWLELvl3"/>
      </w:pPr>
      <w:r w:rsidRPr="002B4CAE">
        <w:t>A waiver given by a party in accordance with clause </w:t>
      </w:r>
      <w:r w:rsidRPr="002B4CAE">
        <w:fldChar w:fldCharType="begin"/>
      </w:r>
      <w:r w:rsidRPr="002B4CAE">
        <w:instrText xml:space="preserve"> REF _Ref402343508 \w \h  \* MERGEFORMAT </w:instrText>
      </w:r>
      <w:r w:rsidRPr="002B4CAE">
        <w:fldChar w:fldCharType="separate"/>
      </w:r>
      <w:r w:rsidR="00C87C55">
        <w:t>17.8(a)</w:t>
      </w:r>
      <w:r w:rsidRPr="002B4CAE">
        <w:fldChar w:fldCharType="end"/>
      </w:r>
      <w:r w:rsidRPr="002B4CAE">
        <w:t>:</w:t>
      </w:r>
    </w:p>
    <w:p w14:paraId="50D504EC" w14:textId="77777777" w:rsidR="004C675C" w:rsidRPr="002B4CAE" w:rsidRDefault="004C675C" w:rsidP="004C675C">
      <w:pPr>
        <w:pStyle w:val="HWLELvl4"/>
      </w:pPr>
      <w:r w:rsidRPr="002B4CAE">
        <w:t>is only effective in relation to the particular obligation or breach in respect of which it is given and is not to be construed as a waiver of that obligation or breach on any other occasion; and</w:t>
      </w:r>
    </w:p>
    <w:p w14:paraId="172AB8D7" w14:textId="77777777" w:rsidR="004C675C" w:rsidRPr="002B4CAE" w:rsidRDefault="004C675C" w:rsidP="004C675C">
      <w:pPr>
        <w:pStyle w:val="HWLELvl4"/>
      </w:pPr>
      <w:r w:rsidRPr="002B4CAE">
        <w:t xml:space="preserve">does not preclude that party from enforcing or exercising any other right, remedy or power under </w:t>
      </w:r>
      <w:r w:rsidR="007B742E" w:rsidRPr="002B4CAE">
        <w:t>this Agreement</w:t>
      </w:r>
      <w:r w:rsidRPr="002B4CAE">
        <w:t xml:space="preserve"> nor is it to be construed as a waiver of any other obligation or breach.</w:t>
      </w:r>
    </w:p>
    <w:p w14:paraId="5D01C12F" w14:textId="77777777" w:rsidR="004C675C" w:rsidRPr="002B4CAE" w:rsidRDefault="004C675C" w:rsidP="00A72D7B">
      <w:pPr>
        <w:pStyle w:val="HWLELvl2"/>
      </w:pPr>
      <w:bookmarkStart w:id="1747" w:name="_Ref297634380"/>
      <w:bookmarkStart w:id="1748" w:name="_Ref297897611"/>
      <w:bookmarkStart w:id="1749" w:name="_Ref298235237"/>
      <w:bookmarkStart w:id="1750" w:name="_Ref298236996"/>
      <w:bookmarkStart w:id="1751" w:name="_Toc307992638"/>
      <w:bookmarkStart w:id="1752" w:name="_Toc308713228"/>
      <w:bookmarkStart w:id="1753" w:name="_Toc309031995"/>
      <w:bookmarkStart w:id="1754" w:name="_Toc309809671"/>
      <w:bookmarkStart w:id="1755" w:name="_Toc324249853"/>
      <w:bookmarkStart w:id="1756" w:name="_Toc338162831"/>
      <w:bookmarkStart w:id="1757" w:name="_Toc361315694"/>
      <w:bookmarkStart w:id="1758" w:name="_Toc361317047"/>
      <w:bookmarkStart w:id="1759" w:name="_Toc366577130"/>
      <w:bookmarkStart w:id="1760" w:name="_Toc368396322"/>
      <w:bookmarkStart w:id="1761" w:name="_Toc390334756"/>
      <w:bookmarkStart w:id="1762" w:name="_Toc399853843"/>
      <w:bookmarkStart w:id="1763" w:name="_Toc399921540"/>
      <w:bookmarkStart w:id="1764" w:name="_Toc429555953"/>
      <w:bookmarkStart w:id="1765" w:name="_Toc437422491"/>
      <w:bookmarkStart w:id="1766" w:name="_Toc448408226"/>
      <w:bookmarkStart w:id="1767" w:name="_Toc452629416"/>
      <w:bookmarkStart w:id="1768" w:name="_Toc453058189"/>
      <w:bookmarkStart w:id="1769" w:name="_Toc459022772"/>
      <w:bookmarkStart w:id="1770" w:name="_Toc466466623"/>
      <w:bookmarkStart w:id="1771" w:name="_Toc466539242"/>
      <w:bookmarkStart w:id="1772" w:name="_Toc479681476"/>
      <w:bookmarkStart w:id="1773" w:name="_Toc509483611"/>
      <w:bookmarkStart w:id="1774" w:name="_Toc509483886"/>
      <w:bookmarkStart w:id="1775" w:name="_Toc517777428"/>
      <w:bookmarkStart w:id="1776" w:name="_Toc531170469"/>
      <w:bookmarkStart w:id="1777" w:name="_Toc45095121"/>
      <w:bookmarkStart w:id="1778" w:name="_Toc51601782"/>
      <w:r w:rsidRPr="002B4CAE">
        <w:t>Severance</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14:paraId="275D00F1" w14:textId="77777777" w:rsidR="004C675C" w:rsidRPr="002B4CAE" w:rsidRDefault="004C675C" w:rsidP="004C675C">
      <w:pPr>
        <w:pStyle w:val="HWLEIndent"/>
      </w:pPr>
      <w:bookmarkStart w:id="1779" w:name="_Ref297630467"/>
      <w:r w:rsidRPr="002B4CAE">
        <w:t xml:space="preserve">If a provision in </w:t>
      </w:r>
      <w:r w:rsidR="007B742E" w:rsidRPr="002B4CAE">
        <w:t>this Agreement</w:t>
      </w:r>
      <w:r w:rsidRPr="002B4CAE">
        <w:t xml:space="preserve"> is wholly or partly void, illegal or unenforceable in any relevant jurisdiction that provision or part must, to that extent, be treated as deleted from </w:t>
      </w:r>
      <w:r w:rsidR="007B742E" w:rsidRPr="002B4CAE">
        <w:t>this Agreement</w:t>
      </w:r>
      <w:r w:rsidRPr="002B4CAE">
        <w:t xml:space="preserve"> for the purposes of that jurisdiction.  This does not affect the validity or enforceability of the remainder of the provision or any other provision of </w:t>
      </w:r>
      <w:r w:rsidR="007B742E" w:rsidRPr="002B4CAE">
        <w:t>this Agreement</w:t>
      </w:r>
      <w:r w:rsidRPr="002B4CAE">
        <w:t>.</w:t>
      </w:r>
      <w:bookmarkEnd w:id="1779"/>
    </w:p>
    <w:p w14:paraId="35F9E15D" w14:textId="77777777" w:rsidR="004C675C" w:rsidRPr="002B4CAE" w:rsidRDefault="004C675C" w:rsidP="00A72D7B">
      <w:pPr>
        <w:pStyle w:val="HWLELvl2"/>
      </w:pPr>
      <w:bookmarkStart w:id="1780" w:name="_Ref297634413"/>
      <w:bookmarkStart w:id="1781" w:name="_Ref297897658"/>
      <w:bookmarkStart w:id="1782" w:name="_Ref298235264"/>
      <w:bookmarkStart w:id="1783" w:name="_Ref298237016"/>
      <w:bookmarkStart w:id="1784" w:name="_Toc307992639"/>
      <w:bookmarkStart w:id="1785" w:name="_Toc308713229"/>
      <w:bookmarkStart w:id="1786" w:name="_Toc309031996"/>
      <w:bookmarkStart w:id="1787" w:name="_Toc309809672"/>
      <w:bookmarkStart w:id="1788" w:name="_Toc324249854"/>
      <w:bookmarkStart w:id="1789" w:name="_Toc338162832"/>
      <w:bookmarkStart w:id="1790" w:name="_Toc361315695"/>
      <w:bookmarkStart w:id="1791" w:name="_Toc361317048"/>
      <w:bookmarkStart w:id="1792" w:name="_Toc366577131"/>
      <w:bookmarkStart w:id="1793" w:name="_Toc368396323"/>
      <w:bookmarkStart w:id="1794" w:name="_Toc390334757"/>
      <w:bookmarkStart w:id="1795" w:name="_Toc399853844"/>
      <w:bookmarkStart w:id="1796" w:name="_Toc399921541"/>
      <w:bookmarkStart w:id="1797" w:name="_Toc429555954"/>
      <w:bookmarkStart w:id="1798" w:name="_Toc437422492"/>
      <w:bookmarkStart w:id="1799" w:name="_Toc448408227"/>
      <w:bookmarkStart w:id="1800" w:name="_Toc452629417"/>
      <w:bookmarkStart w:id="1801" w:name="_Toc453058190"/>
      <w:bookmarkStart w:id="1802" w:name="_Toc459022773"/>
      <w:bookmarkStart w:id="1803" w:name="_Toc466466624"/>
      <w:bookmarkStart w:id="1804" w:name="_Toc466539243"/>
      <w:bookmarkStart w:id="1805" w:name="_Toc479681477"/>
      <w:bookmarkStart w:id="1806" w:name="_Toc509483612"/>
      <w:bookmarkStart w:id="1807" w:name="_Toc509483887"/>
      <w:bookmarkStart w:id="1808" w:name="_Toc517777429"/>
      <w:bookmarkStart w:id="1809" w:name="_Toc531170470"/>
      <w:bookmarkStart w:id="1810" w:name="_Toc45095122"/>
      <w:bookmarkStart w:id="1811" w:name="_Toc51601783"/>
      <w:r w:rsidRPr="002B4CAE">
        <w:t>Governing law and jurisdiction</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4E476F05" w14:textId="77777777" w:rsidR="004C675C" w:rsidRPr="002B4CAE" w:rsidRDefault="004C675C" w:rsidP="004C675C">
      <w:pPr>
        <w:pStyle w:val="HWLELvl3"/>
      </w:pPr>
      <w:r w:rsidRPr="002B4CAE">
        <w:t>This Agreement is governed by and is to be construed under the laws in force in Western Australia.</w:t>
      </w:r>
    </w:p>
    <w:p w14:paraId="257B0289" w14:textId="77777777" w:rsidR="004C675C" w:rsidRPr="002B4CAE" w:rsidRDefault="004C675C" w:rsidP="004C675C">
      <w:pPr>
        <w:pStyle w:val="HWLELvl3"/>
      </w:pPr>
      <w:bookmarkStart w:id="1812" w:name="_Ref297634452"/>
      <w:r w:rsidRPr="002B4CAE">
        <w:t xml:space="preserve">Each party submits to the non-exclusive jurisdiction of the courts exercising jurisdiction in Western Australia and courts of appeal from them in respect of any proceedings arising out of or in connection with </w:t>
      </w:r>
      <w:r w:rsidR="007B742E" w:rsidRPr="002B4CAE">
        <w:t>this Agreement</w:t>
      </w:r>
      <w:r w:rsidRPr="002B4CAE">
        <w:t>.  Each party irrevocably waives any objection to the venue of any legal process in these courts on the basis that the process has been brought in an inconvenient forum.</w:t>
      </w:r>
      <w:bookmarkEnd w:id="1812"/>
    </w:p>
    <w:p w14:paraId="7B1D14F0" w14:textId="77777777" w:rsidR="004C675C" w:rsidRPr="002B4CAE" w:rsidRDefault="004C675C" w:rsidP="00A72D7B">
      <w:pPr>
        <w:pStyle w:val="HWLELvl2"/>
      </w:pPr>
      <w:bookmarkStart w:id="1813" w:name="_Ref297634485"/>
      <w:bookmarkStart w:id="1814" w:name="_Ref297897717"/>
      <w:bookmarkStart w:id="1815" w:name="_Ref298235295"/>
      <w:bookmarkStart w:id="1816" w:name="_Ref298237036"/>
      <w:bookmarkStart w:id="1817" w:name="_Ref301444143"/>
      <w:bookmarkStart w:id="1818" w:name="_Toc307992641"/>
      <w:bookmarkStart w:id="1819" w:name="_Toc308713231"/>
      <w:bookmarkStart w:id="1820" w:name="_Toc309031998"/>
      <w:bookmarkStart w:id="1821" w:name="_Toc309809674"/>
      <w:bookmarkStart w:id="1822" w:name="_Toc324249856"/>
      <w:bookmarkStart w:id="1823" w:name="_Toc338162834"/>
      <w:bookmarkStart w:id="1824" w:name="_Toc361315697"/>
      <w:bookmarkStart w:id="1825" w:name="_Toc361317050"/>
      <w:bookmarkStart w:id="1826" w:name="_Toc366577133"/>
      <w:bookmarkStart w:id="1827" w:name="_Toc368396325"/>
      <w:bookmarkStart w:id="1828" w:name="_Toc390334759"/>
      <w:bookmarkStart w:id="1829" w:name="_Toc399853846"/>
      <w:bookmarkStart w:id="1830" w:name="_Toc399921543"/>
      <w:bookmarkStart w:id="1831" w:name="_Toc429555956"/>
      <w:bookmarkStart w:id="1832" w:name="_Toc437422494"/>
      <w:bookmarkStart w:id="1833" w:name="_Toc448408229"/>
      <w:bookmarkStart w:id="1834" w:name="_Toc452629419"/>
      <w:bookmarkStart w:id="1835" w:name="_Toc453058192"/>
      <w:bookmarkStart w:id="1836" w:name="_Toc459022775"/>
      <w:bookmarkStart w:id="1837" w:name="_Toc466466626"/>
      <w:bookmarkStart w:id="1838" w:name="_Toc466539245"/>
      <w:bookmarkStart w:id="1839" w:name="_Toc479681479"/>
      <w:bookmarkStart w:id="1840" w:name="_Toc509483614"/>
      <w:bookmarkStart w:id="1841" w:name="_Toc509483889"/>
      <w:bookmarkStart w:id="1842" w:name="_Toc517777431"/>
      <w:bookmarkStart w:id="1843" w:name="_Toc531170471"/>
      <w:bookmarkStart w:id="1844" w:name="_Toc45095123"/>
      <w:bookmarkStart w:id="1845" w:name="_Toc51601784"/>
      <w:r w:rsidRPr="002B4CAE">
        <w:t xml:space="preserve">Further </w:t>
      </w:r>
      <w:bookmarkEnd w:id="1813"/>
      <w:bookmarkEnd w:id="1814"/>
      <w:bookmarkEnd w:id="1815"/>
      <w:bookmarkEnd w:id="1816"/>
      <w:r w:rsidRPr="002B4CAE">
        <w:t>assurances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14:paraId="25B92CDB" w14:textId="77777777" w:rsidR="004C675C" w:rsidRPr="002B4CAE" w:rsidRDefault="004C675C" w:rsidP="004C675C">
      <w:pPr>
        <w:pStyle w:val="HWLEIndent"/>
      </w:pPr>
      <w:r w:rsidRPr="002B4CAE">
        <w:t xml:space="preserve">Each party must, at its own expense, do all things and execute all further documents necessary to give full effect to </w:t>
      </w:r>
      <w:r w:rsidR="007B742E" w:rsidRPr="002B4CAE">
        <w:t>this Agreement</w:t>
      </w:r>
      <w:r w:rsidRPr="002B4CAE">
        <w:t xml:space="preserve"> and the transactions contemplated by it.</w:t>
      </w:r>
    </w:p>
    <w:p w14:paraId="4BFA962A" w14:textId="77777777" w:rsidR="004C675C" w:rsidRPr="002B4CAE" w:rsidRDefault="004C675C" w:rsidP="00A72D7B">
      <w:pPr>
        <w:pStyle w:val="HWLELvl2"/>
      </w:pPr>
      <w:bookmarkStart w:id="1846" w:name="_Ref297634500"/>
      <w:bookmarkStart w:id="1847" w:name="_Ref297897751"/>
      <w:bookmarkStart w:id="1848" w:name="_Ref298235315"/>
      <w:bookmarkStart w:id="1849" w:name="_Ref298237067"/>
      <w:bookmarkStart w:id="1850" w:name="_Toc307992642"/>
      <w:bookmarkStart w:id="1851" w:name="_Toc308713232"/>
      <w:bookmarkStart w:id="1852" w:name="_Toc309031999"/>
      <w:bookmarkStart w:id="1853" w:name="_Toc309809675"/>
      <w:bookmarkStart w:id="1854" w:name="_Toc324249857"/>
      <w:bookmarkStart w:id="1855" w:name="_Toc338162835"/>
      <w:bookmarkStart w:id="1856" w:name="_Toc361315698"/>
      <w:bookmarkStart w:id="1857" w:name="_Toc361317051"/>
      <w:bookmarkStart w:id="1858" w:name="_Toc366577134"/>
      <w:bookmarkStart w:id="1859" w:name="_Toc368396326"/>
      <w:bookmarkStart w:id="1860" w:name="_Toc390334760"/>
      <w:bookmarkStart w:id="1861" w:name="_Toc399853847"/>
      <w:bookmarkStart w:id="1862" w:name="_Toc399921544"/>
      <w:bookmarkStart w:id="1863" w:name="_Toc429555957"/>
      <w:bookmarkStart w:id="1864" w:name="_Toc437422495"/>
      <w:bookmarkStart w:id="1865" w:name="_Toc448408230"/>
      <w:bookmarkStart w:id="1866" w:name="_Toc452629420"/>
      <w:bookmarkStart w:id="1867" w:name="_Toc453058193"/>
      <w:bookmarkStart w:id="1868" w:name="_Toc459022776"/>
      <w:bookmarkStart w:id="1869" w:name="_Toc466466627"/>
      <w:bookmarkStart w:id="1870" w:name="_Toc466539246"/>
      <w:bookmarkStart w:id="1871" w:name="_Toc479681480"/>
      <w:bookmarkStart w:id="1872" w:name="_Toc509483615"/>
      <w:bookmarkStart w:id="1873" w:name="_Toc509483890"/>
      <w:bookmarkStart w:id="1874" w:name="_Toc517777432"/>
      <w:bookmarkStart w:id="1875" w:name="_Toc45095124"/>
      <w:bookmarkStart w:id="1876" w:name="_Toc51601785"/>
      <w:r w:rsidRPr="002B4CAE">
        <w:t>No reliance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14:paraId="675FA378" w14:textId="77777777" w:rsidR="004C675C" w:rsidRPr="002B4CAE" w:rsidRDefault="004C675C" w:rsidP="004C675C">
      <w:pPr>
        <w:pStyle w:val="HWLEIndent"/>
      </w:pPr>
      <w:r w:rsidRPr="002B4CAE">
        <w:t xml:space="preserve">No party has relied on any statement by any other party which has not been expressly included in </w:t>
      </w:r>
      <w:r w:rsidR="007B742E" w:rsidRPr="002B4CAE">
        <w:t>this Agreement</w:t>
      </w:r>
      <w:r w:rsidRPr="002B4CAE">
        <w:t>.</w:t>
      </w:r>
    </w:p>
    <w:p w14:paraId="5B0F271B" w14:textId="77777777" w:rsidR="004C675C" w:rsidRPr="002B4CAE" w:rsidRDefault="004C675C" w:rsidP="00A72D7B">
      <w:pPr>
        <w:pStyle w:val="HWLELvl2"/>
      </w:pPr>
      <w:bookmarkStart w:id="1877" w:name="_Ref297634531"/>
      <w:bookmarkStart w:id="1878" w:name="_Ref297897776"/>
      <w:bookmarkStart w:id="1879" w:name="_Ref298235338"/>
      <w:bookmarkStart w:id="1880" w:name="_Toc307992643"/>
      <w:bookmarkStart w:id="1881" w:name="_Toc308713233"/>
      <w:bookmarkStart w:id="1882" w:name="_Toc309032000"/>
      <w:bookmarkStart w:id="1883" w:name="_Toc309809676"/>
      <w:bookmarkStart w:id="1884" w:name="_Toc324249858"/>
      <w:bookmarkStart w:id="1885" w:name="_Toc338162836"/>
      <w:bookmarkStart w:id="1886" w:name="_Toc361315699"/>
      <w:bookmarkStart w:id="1887" w:name="_Toc361317052"/>
      <w:bookmarkStart w:id="1888" w:name="_Toc366577135"/>
      <w:bookmarkStart w:id="1889" w:name="_Toc368396327"/>
      <w:bookmarkStart w:id="1890" w:name="_Toc390334761"/>
      <w:bookmarkStart w:id="1891" w:name="_Toc399853848"/>
      <w:bookmarkStart w:id="1892" w:name="_Toc399921545"/>
      <w:bookmarkStart w:id="1893" w:name="_Toc429555958"/>
      <w:bookmarkStart w:id="1894" w:name="_Toc437422496"/>
      <w:bookmarkStart w:id="1895" w:name="_Toc448408231"/>
      <w:bookmarkStart w:id="1896" w:name="_Toc452629421"/>
      <w:bookmarkStart w:id="1897" w:name="_Toc453058194"/>
      <w:bookmarkStart w:id="1898" w:name="_Toc459022777"/>
      <w:bookmarkStart w:id="1899" w:name="_Toc466466628"/>
      <w:bookmarkStart w:id="1900" w:name="_Toc466539247"/>
      <w:bookmarkStart w:id="1901" w:name="_Toc479681481"/>
      <w:bookmarkStart w:id="1902" w:name="_Toc509483616"/>
      <w:bookmarkStart w:id="1903" w:name="_Toc509483891"/>
      <w:bookmarkStart w:id="1904" w:name="_Toc517777433"/>
      <w:bookmarkStart w:id="1905" w:name="_Toc531170472"/>
      <w:bookmarkStart w:id="1906" w:name="_Toc45095125"/>
      <w:bookmarkStart w:id="1907" w:name="_Toc51601786"/>
      <w:r w:rsidRPr="002B4CAE">
        <w:t>Entire agreement</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14:paraId="6F5C21F4" w14:textId="77777777" w:rsidR="004C675C" w:rsidRPr="002B4CAE" w:rsidRDefault="004C675C" w:rsidP="004C675C">
      <w:pPr>
        <w:pStyle w:val="HWLEIndent"/>
      </w:pPr>
      <w:r w:rsidRPr="002B4CAE">
        <w:t>This Agreement states all of the express terms of the agreement between the parties in respect of its subject matter.  It supersedes all prior discussions, negotiations, understandings and agreements in respect of its subject matter.</w:t>
      </w:r>
    </w:p>
    <w:p w14:paraId="3C8F841A" w14:textId="77777777" w:rsidR="004C675C" w:rsidRPr="002B4CAE" w:rsidRDefault="004C675C" w:rsidP="00A72D7B">
      <w:pPr>
        <w:pStyle w:val="HWLELvl2"/>
      </w:pPr>
      <w:bookmarkStart w:id="1908" w:name="_Ref297634576"/>
      <w:bookmarkStart w:id="1909" w:name="_Ref297897803"/>
      <w:bookmarkStart w:id="1910" w:name="_Ref298235359"/>
      <w:bookmarkStart w:id="1911" w:name="_Ref298237093"/>
      <w:bookmarkStart w:id="1912" w:name="_Toc307992644"/>
      <w:bookmarkStart w:id="1913" w:name="_Toc308713234"/>
      <w:bookmarkStart w:id="1914" w:name="_Toc309032001"/>
      <w:bookmarkStart w:id="1915" w:name="_Toc309809677"/>
      <w:bookmarkStart w:id="1916" w:name="_Toc324249859"/>
      <w:bookmarkStart w:id="1917" w:name="_Toc338162837"/>
      <w:bookmarkStart w:id="1918" w:name="_Toc361315700"/>
      <w:bookmarkStart w:id="1919" w:name="_Toc361317053"/>
      <w:bookmarkStart w:id="1920" w:name="_Toc366577136"/>
      <w:bookmarkStart w:id="1921" w:name="_Toc368396328"/>
      <w:bookmarkStart w:id="1922" w:name="_Toc390334762"/>
      <w:bookmarkStart w:id="1923" w:name="_Toc399853849"/>
      <w:bookmarkStart w:id="1924" w:name="_Toc399921546"/>
      <w:bookmarkStart w:id="1925" w:name="_Toc429555959"/>
      <w:bookmarkStart w:id="1926" w:name="_Toc437422497"/>
      <w:bookmarkStart w:id="1927" w:name="_Toc448408232"/>
      <w:bookmarkStart w:id="1928" w:name="_Toc452629422"/>
      <w:bookmarkStart w:id="1929" w:name="_Toc453058195"/>
      <w:bookmarkStart w:id="1930" w:name="_Toc459022778"/>
      <w:bookmarkStart w:id="1931" w:name="_Toc466466629"/>
      <w:bookmarkStart w:id="1932" w:name="_Toc466539248"/>
      <w:bookmarkStart w:id="1933" w:name="_Toc479681482"/>
      <w:bookmarkStart w:id="1934" w:name="_Toc509483617"/>
      <w:bookmarkStart w:id="1935" w:name="_Toc509483892"/>
      <w:bookmarkStart w:id="1936" w:name="_Toc517777434"/>
      <w:bookmarkStart w:id="1937" w:name="_Toc531170473"/>
      <w:bookmarkStart w:id="1938" w:name="_Toc45095126"/>
      <w:bookmarkStart w:id="1939" w:name="_Toc51601787"/>
      <w:r w:rsidRPr="002B4CAE">
        <w:t>Counterparts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14:paraId="68CBBA07" w14:textId="77777777" w:rsidR="004C675C" w:rsidRPr="002B4CAE" w:rsidRDefault="004C675C" w:rsidP="004C675C">
      <w:pPr>
        <w:pStyle w:val="HWLELvl3"/>
      </w:pPr>
      <w:r w:rsidRPr="002B4CAE">
        <w:t>This Agreement may be executed in any number of counterparts, each signed by one or more parties.  Each counterpart when so executed is deemed to be an original and all such counterparts taken together constitute one document.</w:t>
      </w:r>
    </w:p>
    <w:p w14:paraId="6AAC7D8D" w14:textId="77777777" w:rsidR="004C675C" w:rsidRPr="002B4CAE" w:rsidRDefault="004C675C" w:rsidP="004C675C">
      <w:pPr>
        <w:pStyle w:val="HWLELvl3"/>
      </w:pPr>
      <w:bookmarkStart w:id="1940" w:name="_Ref308713317"/>
      <w:r w:rsidRPr="002B4CAE">
        <w:t xml:space="preserve">A party that has executed a counterpart of </w:t>
      </w:r>
      <w:r w:rsidR="007B742E" w:rsidRPr="002B4CAE">
        <w:t>this Agreement</w:t>
      </w:r>
      <w:r w:rsidRPr="002B4CAE">
        <w:t xml:space="preserve"> may exchange that counterpart with another party by emailing it to the other party or the other party’s legal representative and, if that other party requests it, promptly delivering that executed counterpart by hand or post to the other party or the other party’s legal representative.  However, the validity of </w:t>
      </w:r>
      <w:r w:rsidR="007B742E" w:rsidRPr="002B4CAE">
        <w:t>this Agreement</w:t>
      </w:r>
      <w:r w:rsidRPr="002B4CAE">
        <w:t xml:space="preserve"> is not affected if the party who has emailed the counterpart delays in delivering or does not deliver it by hand or by post.</w:t>
      </w:r>
      <w:bookmarkEnd w:id="1940"/>
    </w:p>
    <w:p w14:paraId="76597059" w14:textId="77777777" w:rsidR="004C675C" w:rsidRPr="002B4CAE" w:rsidRDefault="004C675C" w:rsidP="00A72D7B">
      <w:pPr>
        <w:pStyle w:val="HWLELvl2"/>
      </w:pPr>
      <w:bookmarkStart w:id="1941" w:name="_Ref297634291"/>
      <w:bookmarkStart w:id="1942" w:name="_Ref297634595"/>
      <w:bookmarkStart w:id="1943" w:name="_Ref297897463"/>
      <w:bookmarkStart w:id="1944" w:name="_Ref298235376"/>
      <w:bookmarkStart w:id="1945" w:name="_Ref298235760"/>
      <w:bookmarkStart w:id="1946" w:name="_Ref298237129"/>
      <w:bookmarkStart w:id="1947" w:name="_Toc307992646"/>
      <w:bookmarkStart w:id="1948" w:name="_Toc308713236"/>
      <w:bookmarkStart w:id="1949" w:name="_Toc309032003"/>
      <w:bookmarkStart w:id="1950" w:name="_Toc309809679"/>
      <w:bookmarkStart w:id="1951" w:name="_Toc324249861"/>
      <w:bookmarkStart w:id="1952" w:name="_Toc338162839"/>
      <w:bookmarkStart w:id="1953" w:name="_Toc361315702"/>
      <w:bookmarkStart w:id="1954" w:name="_Toc361317055"/>
      <w:bookmarkStart w:id="1955" w:name="_Toc366577138"/>
      <w:bookmarkStart w:id="1956" w:name="_Toc368396330"/>
      <w:bookmarkStart w:id="1957" w:name="_Toc390334764"/>
      <w:bookmarkStart w:id="1958" w:name="_Toc399853851"/>
      <w:bookmarkStart w:id="1959" w:name="_Toc399921548"/>
      <w:bookmarkStart w:id="1960" w:name="_Toc429555961"/>
      <w:bookmarkStart w:id="1961" w:name="_Toc437422499"/>
      <w:bookmarkStart w:id="1962" w:name="_Toc448408234"/>
      <w:bookmarkStart w:id="1963" w:name="_Toc452629424"/>
      <w:bookmarkStart w:id="1964" w:name="_Toc453058197"/>
      <w:bookmarkStart w:id="1965" w:name="_Toc459022780"/>
      <w:bookmarkStart w:id="1966" w:name="_Toc466466631"/>
      <w:bookmarkStart w:id="1967" w:name="_Toc466539250"/>
      <w:bookmarkStart w:id="1968" w:name="_Toc479681484"/>
      <w:bookmarkStart w:id="1969" w:name="_Toc509483619"/>
      <w:bookmarkStart w:id="1970" w:name="_Toc509483894"/>
      <w:bookmarkStart w:id="1971" w:name="_Toc517777436"/>
      <w:bookmarkStart w:id="1972" w:name="_Toc531170474"/>
      <w:bookmarkStart w:id="1973" w:name="_Toc45095127"/>
      <w:bookmarkStart w:id="1974" w:name="_Toc51601788"/>
      <w:r w:rsidRPr="002B4CAE">
        <w:t>Exercise of rights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14:paraId="6037F646" w14:textId="77777777" w:rsidR="004C675C" w:rsidRPr="002B4CAE" w:rsidRDefault="004C675C" w:rsidP="004C675C">
      <w:pPr>
        <w:pStyle w:val="HWLELvl3"/>
      </w:pPr>
      <w:bookmarkStart w:id="1975" w:name="_Ref465864404"/>
      <w:r w:rsidRPr="002B4CAE">
        <w:t xml:space="preserve">Unless expressly required by the terms of </w:t>
      </w:r>
      <w:r w:rsidR="007B742E" w:rsidRPr="002B4CAE">
        <w:t>this Agreement</w:t>
      </w:r>
      <w:r w:rsidRPr="002B4CAE">
        <w:t xml:space="preserve">, a party is not required to act reasonably in giving or withholding any consent or approval or exercising any other right, power, authority, discretion or remedy, under or in connection with </w:t>
      </w:r>
      <w:r w:rsidR="007B742E" w:rsidRPr="002B4CAE">
        <w:t>this Agreement</w:t>
      </w:r>
      <w:r w:rsidRPr="002B4CAE">
        <w:t>.</w:t>
      </w:r>
      <w:bookmarkEnd w:id="1975"/>
    </w:p>
    <w:p w14:paraId="5DEFC3A7" w14:textId="77777777" w:rsidR="004C675C" w:rsidRPr="002B4CAE" w:rsidRDefault="004C675C" w:rsidP="004C675C">
      <w:pPr>
        <w:pStyle w:val="HWLELvl3"/>
      </w:pPr>
      <w:bookmarkStart w:id="1976" w:name="_Ref465864436"/>
      <w:r w:rsidRPr="002B4CAE">
        <w:t xml:space="preserve">A party may (without any requirement to act reasonably) impose conditions on the grant by it of any consent or approval, or any waiver of any right, power, authority, discretion or remedy, under or in connection with </w:t>
      </w:r>
      <w:r w:rsidR="007B742E" w:rsidRPr="002B4CAE">
        <w:t>this Agreement</w:t>
      </w:r>
      <w:r w:rsidRPr="002B4CAE">
        <w:t>.  Any conditions must be complied with by the party relying on the consent, approval or waiver.</w:t>
      </w:r>
      <w:bookmarkEnd w:id="1976"/>
    </w:p>
    <w:p w14:paraId="5231D0E8" w14:textId="77777777" w:rsidR="004C675C" w:rsidRPr="002B4CAE" w:rsidRDefault="004C675C" w:rsidP="00A72D7B">
      <w:pPr>
        <w:pStyle w:val="HWLELvl2"/>
      </w:pPr>
      <w:bookmarkStart w:id="1977" w:name="_Ref297897877"/>
      <w:bookmarkStart w:id="1978" w:name="_Ref298237772"/>
      <w:bookmarkStart w:id="1979" w:name="_Toc307992648"/>
      <w:bookmarkStart w:id="1980" w:name="_Toc308713238"/>
      <w:bookmarkStart w:id="1981" w:name="_Toc309032005"/>
      <w:bookmarkStart w:id="1982" w:name="_Toc309809681"/>
      <w:bookmarkStart w:id="1983" w:name="_Toc324249863"/>
      <w:bookmarkStart w:id="1984" w:name="_Toc338162841"/>
      <w:bookmarkStart w:id="1985" w:name="_Toc361315704"/>
      <w:bookmarkStart w:id="1986" w:name="_Toc361317057"/>
      <w:bookmarkStart w:id="1987" w:name="_Toc366577140"/>
      <w:bookmarkStart w:id="1988" w:name="_Toc368396332"/>
      <w:bookmarkStart w:id="1989" w:name="_Toc390334766"/>
      <w:bookmarkStart w:id="1990" w:name="_Toc399853853"/>
      <w:bookmarkStart w:id="1991" w:name="_Toc399921550"/>
      <w:bookmarkStart w:id="1992" w:name="_Toc429555963"/>
      <w:bookmarkStart w:id="1993" w:name="_Toc437422501"/>
      <w:bookmarkStart w:id="1994" w:name="_Toc448408236"/>
      <w:bookmarkStart w:id="1995" w:name="_Toc452629426"/>
      <w:bookmarkStart w:id="1996" w:name="_Toc453058199"/>
      <w:bookmarkStart w:id="1997" w:name="_Toc459022782"/>
      <w:bookmarkStart w:id="1998" w:name="_Toc466466633"/>
      <w:bookmarkStart w:id="1999" w:name="_Toc466539252"/>
      <w:bookmarkStart w:id="2000" w:name="_Toc479681486"/>
      <w:bookmarkStart w:id="2001" w:name="_Toc509483621"/>
      <w:bookmarkStart w:id="2002" w:name="_Toc509483896"/>
      <w:bookmarkStart w:id="2003" w:name="_Toc517777438"/>
      <w:bookmarkStart w:id="2004" w:name="_Toc531170475"/>
      <w:bookmarkStart w:id="2005" w:name="_Toc45095128"/>
      <w:bookmarkStart w:id="2006" w:name="_Toc51601789"/>
      <w:r w:rsidRPr="002B4CAE">
        <w:t>Remedies cumulative</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14:paraId="5C283C0E" w14:textId="77777777" w:rsidR="004C675C" w:rsidRPr="002B4CAE" w:rsidRDefault="004C675C" w:rsidP="004C675C">
      <w:pPr>
        <w:pStyle w:val="HWLEIndent"/>
      </w:pPr>
      <w:r w:rsidRPr="002B4CAE">
        <w:t xml:space="preserve">Except as provided in </w:t>
      </w:r>
      <w:r w:rsidR="007B742E" w:rsidRPr="002B4CAE">
        <w:t>this Agreement</w:t>
      </w:r>
      <w:r w:rsidRPr="002B4CAE">
        <w:t xml:space="preserve"> and permitted by law, the rights, powers and remedies provided in </w:t>
      </w:r>
      <w:r w:rsidR="007B742E" w:rsidRPr="002B4CAE">
        <w:t>this Agreement</w:t>
      </w:r>
      <w:r w:rsidRPr="002B4CAE">
        <w:t xml:space="preserve"> are cumulative with and not exclusive of the rights, powers or remedies provided by law independently of </w:t>
      </w:r>
      <w:r w:rsidR="007B742E" w:rsidRPr="002B4CAE">
        <w:t>this Agreement</w:t>
      </w:r>
      <w:r w:rsidRPr="002B4CAE">
        <w:t>.</w:t>
      </w:r>
    </w:p>
    <w:p w14:paraId="0E94D4E2" w14:textId="77777777" w:rsidR="004C675C" w:rsidRPr="002B4CAE" w:rsidRDefault="004C675C" w:rsidP="00A72D7B">
      <w:pPr>
        <w:pStyle w:val="HWLELvl2"/>
      </w:pPr>
      <w:bookmarkStart w:id="2007" w:name="_Ref297535414"/>
      <w:bookmarkStart w:id="2008" w:name="_Ref297897900"/>
      <w:bookmarkStart w:id="2009" w:name="_Ref298235417"/>
      <w:bookmarkStart w:id="2010" w:name="_Ref298237168"/>
      <w:bookmarkStart w:id="2011" w:name="_Toc307992649"/>
      <w:bookmarkStart w:id="2012" w:name="_Toc308713239"/>
      <w:bookmarkStart w:id="2013" w:name="_Toc309032006"/>
      <w:bookmarkStart w:id="2014" w:name="_Toc309809682"/>
      <w:bookmarkStart w:id="2015" w:name="_Toc324249864"/>
      <w:bookmarkStart w:id="2016" w:name="_Toc338162842"/>
      <w:bookmarkStart w:id="2017" w:name="_Toc361315705"/>
      <w:bookmarkStart w:id="2018" w:name="_Toc361317058"/>
      <w:bookmarkStart w:id="2019" w:name="_Toc366577141"/>
      <w:bookmarkStart w:id="2020" w:name="_Toc368396333"/>
      <w:bookmarkStart w:id="2021" w:name="_Toc390334767"/>
      <w:bookmarkStart w:id="2022" w:name="_Toc399853854"/>
      <w:bookmarkStart w:id="2023" w:name="_Toc399921551"/>
      <w:bookmarkStart w:id="2024" w:name="_Toc429555964"/>
      <w:bookmarkStart w:id="2025" w:name="_Toc437422502"/>
      <w:bookmarkStart w:id="2026" w:name="_Toc448408237"/>
      <w:bookmarkStart w:id="2027" w:name="_Toc452629427"/>
      <w:bookmarkStart w:id="2028" w:name="_Toc453058200"/>
      <w:bookmarkStart w:id="2029" w:name="_Toc459022783"/>
      <w:bookmarkStart w:id="2030" w:name="_Toc466466634"/>
      <w:bookmarkStart w:id="2031" w:name="_Toc466539253"/>
      <w:bookmarkStart w:id="2032" w:name="_Toc479681487"/>
      <w:bookmarkStart w:id="2033" w:name="_Toc509483622"/>
      <w:bookmarkStart w:id="2034" w:name="_Toc509483897"/>
      <w:bookmarkStart w:id="2035" w:name="_Toc517777439"/>
      <w:bookmarkStart w:id="2036" w:name="_Toc531170476"/>
      <w:bookmarkStart w:id="2037" w:name="_Toc45095129"/>
      <w:bookmarkStart w:id="2038" w:name="_Toc51601790"/>
      <w:r w:rsidRPr="002B4CAE">
        <w:t>Clauses that survive termination</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14:paraId="7EB795E0" w14:textId="2F3FFE2A" w:rsidR="004C675C" w:rsidRPr="002B4CAE" w:rsidRDefault="004C675C" w:rsidP="004C675C">
      <w:pPr>
        <w:pStyle w:val="HWLELvl3"/>
      </w:pPr>
      <w:r w:rsidRPr="002B4CAE">
        <w:t xml:space="preserve">Without limiting or impacting upon the continued operation of any clause which is expressed to, or as a matter of construction is intended to, survive the termination or expiry of </w:t>
      </w:r>
      <w:r w:rsidR="007B742E" w:rsidRPr="002B4CAE">
        <w:t>this Agreement</w:t>
      </w:r>
      <w:r w:rsidRPr="002B4CAE">
        <w:t xml:space="preserve">, </w:t>
      </w:r>
      <w:r w:rsidR="00906389">
        <w:t>clause</w:t>
      </w:r>
      <w:r w:rsidR="002305B5">
        <w:t xml:space="preserve">s </w:t>
      </w:r>
      <w:r w:rsidR="002305B5">
        <w:fldChar w:fldCharType="begin"/>
      </w:r>
      <w:r w:rsidR="002305B5">
        <w:instrText xml:space="preserve"> REF _Ref15029809 \r \h </w:instrText>
      </w:r>
      <w:r w:rsidR="002305B5">
        <w:fldChar w:fldCharType="separate"/>
      </w:r>
      <w:r w:rsidR="00C87C55">
        <w:t>11.7</w:t>
      </w:r>
      <w:r w:rsidR="002305B5">
        <w:fldChar w:fldCharType="end"/>
      </w:r>
      <w:r w:rsidR="002305B5">
        <w:t>,</w:t>
      </w:r>
      <w:r w:rsidR="00906389">
        <w:t xml:space="preserve"> </w:t>
      </w:r>
      <w:r w:rsidR="005E2196">
        <w:fldChar w:fldCharType="begin"/>
      </w:r>
      <w:r w:rsidR="005E2196">
        <w:instrText xml:space="preserve"> REF _Ref15029682 \r \h </w:instrText>
      </w:r>
      <w:r w:rsidR="005E2196">
        <w:fldChar w:fldCharType="separate"/>
      </w:r>
      <w:r w:rsidR="00C87C55">
        <w:t>12</w:t>
      </w:r>
      <w:r w:rsidR="005E2196">
        <w:fldChar w:fldCharType="end"/>
      </w:r>
      <w:r w:rsidR="00906389">
        <w:t xml:space="preserve"> and </w:t>
      </w:r>
      <w:r w:rsidRPr="002B4CAE">
        <w:t>this clause </w:t>
      </w:r>
      <w:r w:rsidR="00906389">
        <w:fldChar w:fldCharType="begin"/>
      </w:r>
      <w:r w:rsidR="00906389">
        <w:instrText xml:space="preserve"> REF _Ref297535414 \w \h </w:instrText>
      </w:r>
      <w:r w:rsidR="00906389">
        <w:fldChar w:fldCharType="separate"/>
      </w:r>
      <w:r w:rsidR="00C87C55">
        <w:t>17.17</w:t>
      </w:r>
      <w:r w:rsidR="00906389">
        <w:fldChar w:fldCharType="end"/>
      </w:r>
      <w:r w:rsidRPr="002B4CAE">
        <w:t xml:space="preserve"> survive the termination or expiry of </w:t>
      </w:r>
      <w:r w:rsidR="007B742E" w:rsidRPr="002B4CAE">
        <w:t>this Agreement</w:t>
      </w:r>
      <w:r w:rsidRPr="002B4CAE">
        <w:t>.</w:t>
      </w:r>
    </w:p>
    <w:p w14:paraId="63FD9FEB" w14:textId="77777777" w:rsidR="004C675C" w:rsidRPr="002B4CAE" w:rsidRDefault="004C675C" w:rsidP="004C675C">
      <w:pPr>
        <w:pStyle w:val="HWLELvl3"/>
      </w:pPr>
      <w:bookmarkStart w:id="2039" w:name="_Ref297722014"/>
      <w:bookmarkStart w:id="2040" w:name="_Ref297896689"/>
      <w:r w:rsidRPr="002B4CAE">
        <w:t xml:space="preserve">Each indemnity contained in this Agreement is a continuing obligation, independent from the other obligations of the parties and survives the termination or expiry of </w:t>
      </w:r>
      <w:r w:rsidR="007B742E" w:rsidRPr="002B4CAE">
        <w:t>this Agreement</w:t>
      </w:r>
      <w:r w:rsidRPr="002B4CAE">
        <w:t xml:space="preserve">.  It is not necessary for a party to incur expense or make payment before enforcing a right of indemnity under </w:t>
      </w:r>
      <w:r w:rsidR="007B742E" w:rsidRPr="002B4CAE">
        <w:t>this Agreement</w:t>
      </w:r>
      <w:r w:rsidRPr="002B4CAE">
        <w:t>.</w:t>
      </w:r>
      <w:bookmarkEnd w:id="2039"/>
      <w:bookmarkEnd w:id="2040"/>
    </w:p>
    <w:p w14:paraId="13ECE9CB" w14:textId="77777777" w:rsidR="002428BA" w:rsidRPr="002B4CAE" w:rsidRDefault="002428BA" w:rsidP="008240FC">
      <w:pPr>
        <w:pStyle w:val="HWLELvl2"/>
      </w:pPr>
      <w:bookmarkStart w:id="2041" w:name="_Toc480456078"/>
      <w:bookmarkStart w:id="2042" w:name="_Toc480461966"/>
      <w:bookmarkStart w:id="2043" w:name="_Toc480809976"/>
      <w:bookmarkStart w:id="2044" w:name="_Toc480810809"/>
      <w:bookmarkStart w:id="2045" w:name="_Toc480816443"/>
      <w:bookmarkStart w:id="2046" w:name="_Toc480823844"/>
      <w:bookmarkStart w:id="2047" w:name="_Toc480456079"/>
      <w:bookmarkStart w:id="2048" w:name="_Toc480461967"/>
      <w:bookmarkStart w:id="2049" w:name="_Toc480809977"/>
      <w:bookmarkStart w:id="2050" w:name="_Toc480810810"/>
      <w:bookmarkStart w:id="2051" w:name="_Toc480816444"/>
      <w:bookmarkStart w:id="2052" w:name="_Toc480823845"/>
      <w:bookmarkStart w:id="2053" w:name="_Toc480456080"/>
      <w:bookmarkStart w:id="2054" w:name="_Toc480461968"/>
      <w:bookmarkStart w:id="2055" w:name="_Toc480809978"/>
      <w:bookmarkStart w:id="2056" w:name="_Toc480810811"/>
      <w:bookmarkStart w:id="2057" w:name="_Toc480816445"/>
      <w:bookmarkStart w:id="2058" w:name="_Toc480823846"/>
      <w:bookmarkStart w:id="2059" w:name="_Toc480456081"/>
      <w:bookmarkStart w:id="2060" w:name="_Toc480461969"/>
      <w:bookmarkStart w:id="2061" w:name="_Toc480809979"/>
      <w:bookmarkStart w:id="2062" w:name="_Toc480810812"/>
      <w:bookmarkStart w:id="2063" w:name="_Toc480816446"/>
      <w:bookmarkStart w:id="2064" w:name="_Toc480823847"/>
      <w:bookmarkStart w:id="2065" w:name="_Toc480456082"/>
      <w:bookmarkStart w:id="2066" w:name="_Toc480461970"/>
      <w:bookmarkStart w:id="2067" w:name="_Toc480809980"/>
      <w:bookmarkStart w:id="2068" w:name="_Toc480810813"/>
      <w:bookmarkStart w:id="2069" w:name="_Toc480816447"/>
      <w:bookmarkStart w:id="2070" w:name="_Toc480823848"/>
      <w:bookmarkStart w:id="2071" w:name="_Toc480456083"/>
      <w:bookmarkStart w:id="2072" w:name="_Toc480461971"/>
      <w:bookmarkStart w:id="2073" w:name="_Toc480809981"/>
      <w:bookmarkStart w:id="2074" w:name="_Toc480810814"/>
      <w:bookmarkStart w:id="2075" w:name="_Toc480816448"/>
      <w:bookmarkStart w:id="2076" w:name="_Toc480823849"/>
      <w:bookmarkStart w:id="2077" w:name="_Toc480456084"/>
      <w:bookmarkStart w:id="2078" w:name="_Toc480461972"/>
      <w:bookmarkStart w:id="2079" w:name="_Toc480809982"/>
      <w:bookmarkStart w:id="2080" w:name="_Toc480810815"/>
      <w:bookmarkStart w:id="2081" w:name="_Toc480816449"/>
      <w:bookmarkStart w:id="2082" w:name="_Toc480823850"/>
      <w:bookmarkStart w:id="2083" w:name="_Toc480456085"/>
      <w:bookmarkStart w:id="2084" w:name="_Toc480461973"/>
      <w:bookmarkStart w:id="2085" w:name="_Toc480809983"/>
      <w:bookmarkStart w:id="2086" w:name="_Toc480810816"/>
      <w:bookmarkStart w:id="2087" w:name="_Toc480816450"/>
      <w:bookmarkStart w:id="2088" w:name="_Toc480823851"/>
      <w:bookmarkStart w:id="2089" w:name="_Toc370743211"/>
      <w:bookmarkStart w:id="2090" w:name="_Toc421863543"/>
      <w:bookmarkStart w:id="2091" w:name="_Toc499033546"/>
      <w:bookmarkStart w:id="2092" w:name="_Toc510786269"/>
      <w:bookmarkStart w:id="2093" w:name="_Toc525659627"/>
      <w:bookmarkStart w:id="2094" w:name="_Toc531187098"/>
      <w:bookmarkStart w:id="2095" w:name="_Toc531187217"/>
      <w:bookmarkStart w:id="2096" w:name="_Toc531187811"/>
      <w:bookmarkStart w:id="2097" w:name="_Toc531278681"/>
      <w:bookmarkStart w:id="2098" w:name="_Toc531279407"/>
      <w:bookmarkStart w:id="2099" w:name="_Toc45095130"/>
      <w:bookmarkStart w:id="2100" w:name="_Toc51601791"/>
      <w:bookmarkEnd w:id="1668"/>
      <w:bookmarkEnd w:id="1669"/>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sidRPr="002B4CAE">
        <w:t>Corporate power and authority</w:t>
      </w:r>
      <w:bookmarkEnd w:id="2089"/>
      <w:bookmarkEnd w:id="2090"/>
      <w:bookmarkEnd w:id="2091"/>
      <w:bookmarkEnd w:id="2092"/>
      <w:bookmarkEnd w:id="2093"/>
      <w:bookmarkEnd w:id="2094"/>
      <w:bookmarkEnd w:id="2095"/>
      <w:bookmarkEnd w:id="2096"/>
      <w:bookmarkEnd w:id="2097"/>
      <w:bookmarkEnd w:id="2098"/>
      <w:bookmarkEnd w:id="2099"/>
      <w:bookmarkEnd w:id="2100"/>
    </w:p>
    <w:p w14:paraId="02D1C80C" w14:textId="77777777" w:rsidR="002428BA" w:rsidRPr="002B4CAE" w:rsidRDefault="002428BA" w:rsidP="008240FC">
      <w:pPr>
        <w:pStyle w:val="HWLEIndent"/>
      </w:pPr>
      <w:r w:rsidRPr="002B4CAE">
        <w:t>Each party represents and warrants to the others that it has full power to enter into and perform its obligations under this Agreement and that when executed it will constitute legal, valid and binding obligations in accordance with its terms.</w:t>
      </w:r>
    </w:p>
    <w:p w14:paraId="44F429C9" w14:textId="77777777" w:rsidR="001D0536" w:rsidRPr="002B4CAE" w:rsidRDefault="001D0536" w:rsidP="001D0536">
      <w:bookmarkStart w:id="2101" w:name="A_Notices"/>
      <w:bookmarkStart w:id="2102" w:name="A_Resolution"/>
      <w:bookmarkStart w:id="2103" w:name="A_Boilerplate"/>
      <w:bookmarkStart w:id="2104" w:name="A_Assignment"/>
      <w:bookmarkStart w:id="2105" w:name="A_Variation"/>
      <w:bookmarkStart w:id="2106" w:name="A_Costs_Expenses"/>
      <w:bookmarkStart w:id="2107" w:name="A_Waiver"/>
      <w:bookmarkStart w:id="2108" w:name="A_Severance"/>
      <w:bookmarkStart w:id="2109" w:name="A_Governing_Law"/>
      <w:bookmarkStart w:id="2110" w:name="A_Further_Assurances"/>
      <w:bookmarkStart w:id="2111" w:name="A_No_Reliance"/>
      <w:bookmarkStart w:id="2112" w:name="A_Entire_Agreement"/>
      <w:bookmarkStart w:id="2113" w:name="A_Counterparts"/>
      <w:bookmarkStart w:id="2114" w:name="A_Exercise_Of_Rights"/>
      <w:bookmarkStart w:id="2115" w:name="A_Survival"/>
      <w:bookmarkStart w:id="2116" w:name="A_Order_Of_Precedence"/>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14:paraId="4CC17FB3" w14:textId="1E526C84" w:rsidR="00CC7A65" w:rsidRDefault="00CC7A65" w:rsidP="00CC7A65">
      <w:pPr>
        <w:pStyle w:val="HWLESchHeadmulti"/>
      </w:pPr>
      <w:bookmarkStart w:id="2117" w:name="_Ref531181867"/>
      <w:bookmarkStart w:id="2118" w:name="_Toc45095131"/>
      <w:bookmarkStart w:id="2119" w:name="_Toc51601792"/>
      <w:bookmarkStart w:id="2120" w:name="_Ref531163926"/>
      <w:bookmarkStart w:id="2121" w:name="_Toc45095132"/>
      <w:bookmarkStart w:id="2122" w:name="_Ref362949495"/>
      <w:bookmarkStart w:id="2123" w:name="_Ref362949529"/>
      <w:bookmarkStart w:id="2124" w:name="_Ref362949560"/>
      <w:bookmarkStart w:id="2125" w:name="_Ref362949577"/>
      <w:bookmarkStart w:id="2126" w:name="_Toc363046476"/>
      <w:bookmarkStart w:id="2127" w:name="_Toc363643214"/>
      <w:bookmarkStart w:id="2128" w:name="_Toc363644973"/>
      <w:bookmarkStart w:id="2129" w:name="_Toc364085076"/>
      <w:bookmarkStart w:id="2130" w:name="_Toc364085172"/>
      <w:bookmarkStart w:id="2131" w:name="_Toc366577143"/>
      <w:bookmarkStart w:id="2132" w:name="_Toc368396335"/>
      <w:bookmarkStart w:id="2133" w:name="_Toc390334769"/>
      <w:bookmarkStart w:id="2134" w:name="_Toc399853856"/>
      <w:bookmarkStart w:id="2135" w:name="_Toc399921553"/>
      <w:bookmarkStart w:id="2136" w:name="_Toc429555966"/>
      <w:bookmarkStart w:id="2137" w:name="_Toc437422504"/>
      <w:bookmarkStart w:id="2138" w:name="_Toc448408239"/>
      <w:bookmarkStart w:id="2139" w:name="_Toc452629429"/>
      <w:bookmarkStart w:id="2140" w:name="_Toc453058202"/>
      <w:bookmarkStart w:id="2141" w:name="_Toc459022785"/>
      <w:bookmarkStart w:id="2142" w:name="_Toc466466636"/>
      <w:bookmarkStart w:id="2143" w:name="_Toc466539255"/>
      <w:bookmarkStart w:id="2144" w:name="_Toc479681489"/>
      <w:bookmarkStart w:id="2145" w:name="_Toc509483624"/>
      <w:bookmarkStart w:id="2146" w:name="_Toc509483899"/>
      <w:bookmarkStart w:id="2147" w:name="_Toc517777441"/>
      <w:bookmarkStart w:id="2148" w:name="_Toc292178175"/>
      <w:bookmarkStart w:id="2149" w:name="_Toc324249341"/>
      <w:bookmarkStart w:id="2150" w:name="_Toc338166166"/>
      <w:r w:rsidRPr="002B4CAE">
        <w:t>Reference Schedule</w:t>
      </w:r>
      <w:bookmarkEnd w:id="2117"/>
      <w:bookmarkEnd w:id="2118"/>
      <w:bookmarkEnd w:id="2119"/>
    </w:p>
    <w:tbl>
      <w:tblPr>
        <w:tblStyle w:val="TableGrid"/>
        <w:tblW w:w="9570" w:type="dxa"/>
        <w:tblLayout w:type="fixed"/>
        <w:tblLook w:val="04A0" w:firstRow="1" w:lastRow="0" w:firstColumn="1" w:lastColumn="0" w:noHBand="0" w:noVBand="1"/>
      </w:tblPr>
      <w:tblGrid>
        <w:gridCol w:w="959"/>
        <w:gridCol w:w="3402"/>
        <w:gridCol w:w="5209"/>
      </w:tblGrid>
      <w:tr w:rsidR="00DC2519" w:rsidRPr="002B4CAE" w14:paraId="140B7913" w14:textId="77777777" w:rsidTr="00DC2519">
        <w:trPr>
          <w:tblHeader/>
        </w:trPr>
        <w:tc>
          <w:tcPr>
            <w:tcW w:w="959" w:type="dxa"/>
            <w:shd w:val="pct10" w:color="auto" w:fill="auto"/>
            <w:vAlign w:val="center"/>
          </w:tcPr>
          <w:p w14:paraId="5EADF61D" w14:textId="77777777" w:rsidR="00DC2519" w:rsidRPr="002B4CAE" w:rsidRDefault="00DC2519" w:rsidP="00DC2519">
            <w:pPr>
              <w:spacing w:before="60" w:after="60" w:line="276" w:lineRule="auto"/>
              <w:rPr>
                <w:b/>
              </w:rPr>
            </w:pPr>
            <w:r w:rsidRPr="002B4CAE">
              <w:rPr>
                <w:b/>
              </w:rPr>
              <w:t>Item</w:t>
            </w:r>
          </w:p>
        </w:tc>
        <w:tc>
          <w:tcPr>
            <w:tcW w:w="3402" w:type="dxa"/>
            <w:shd w:val="pct10" w:color="auto" w:fill="auto"/>
          </w:tcPr>
          <w:p w14:paraId="52C7A042" w14:textId="77777777" w:rsidR="00DC2519" w:rsidRPr="002B4CAE" w:rsidRDefault="00DC2519" w:rsidP="00DC2519">
            <w:pPr>
              <w:spacing w:before="60" w:after="60" w:line="276" w:lineRule="auto"/>
              <w:jc w:val="center"/>
              <w:rPr>
                <w:b/>
              </w:rPr>
            </w:pPr>
          </w:p>
        </w:tc>
        <w:tc>
          <w:tcPr>
            <w:tcW w:w="5209" w:type="dxa"/>
            <w:shd w:val="pct10" w:color="auto" w:fill="auto"/>
          </w:tcPr>
          <w:p w14:paraId="4F5BE921" w14:textId="77777777" w:rsidR="00DC2519" w:rsidRPr="002B4CAE" w:rsidRDefault="00DC2519" w:rsidP="00DC2519">
            <w:pPr>
              <w:spacing w:before="60" w:after="60" w:line="276" w:lineRule="auto"/>
              <w:jc w:val="center"/>
              <w:rPr>
                <w:b/>
              </w:rPr>
            </w:pPr>
          </w:p>
        </w:tc>
      </w:tr>
      <w:tr w:rsidR="00DC2519" w:rsidRPr="002B4CAE" w14:paraId="72D7D8FA" w14:textId="77777777" w:rsidTr="00DC2519">
        <w:tc>
          <w:tcPr>
            <w:tcW w:w="959" w:type="dxa"/>
          </w:tcPr>
          <w:p w14:paraId="17307877" w14:textId="77777777" w:rsidR="00DC2519" w:rsidRPr="002B4CAE" w:rsidRDefault="00DC2519" w:rsidP="00DC2519">
            <w:pPr>
              <w:pStyle w:val="HWLEItem1"/>
            </w:pPr>
          </w:p>
        </w:tc>
        <w:tc>
          <w:tcPr>
            <w:tcW w:w="3402" w:type="dxa"/>
          </w:tcPr>
          <w:p w14:paraId="398A274D" w14:textId="77777777" w:rsidR="00DC2519" w:rsidRPr="002B4CAE" w:rsidRDefault="00DC2519" w:rsidP="00DC2519">
            <w:pPr>
              <w:spacing w:before="120" w:after="60" w:line="276" w:lineRule="auto"/>
            </w:pPr>
            <w:r>
              <w:t xml:space="preserve">Principal's </w:t>
            </w:r>
            <w:r w:rsidRPr="002B4CAE">
              <w:t>Representative:</w:t>
            </w:r>
          </w:p>
          <w:p w14:paraId="0412860D" w14:textId="77777777" w:rsidR="00DC2519" w:rsidRPr="002B4CAE" w:rsidRDefault="00DC2519" w:rsidP="00DC2519">
            <w:pPr>
              <w:spacing w:before="120" w:after="60" w:line="276" w:lineRule="auto"/>
            </w:pPr>
            <w:r w:rsidRPr="002B4CAE">
              <w:t xml:space="preserve">(clause </w:t>
            </w:r>
            <w:r w:rsidRPr="002B4CAE">
              <w:fldChar w:fldCharType="begin"/>
            </w:r>
            <w:r w:rsidRPr="002B4CAE">
              <w:instrText xml:space="preserve"> REF _Ref295143174 \w \h  \* MERGEFORMAT </w:instrText>
            </w:r>
            <w:r w:rsidRPr="002B4CAE">
              <w:fldChar w:fldCharType="separate"/>
            </w:r>
            <w:r>
              <w:t>1.1</w:t>
            </w:r>
            <w:r w:rsidRPr="002B4CAE">
              <w:fldChar w:fldCharType="end"/>
            </w:r>
            <w:r w:rsidRPr="002B4CAE">
              <w:t>)</w:t>
            </w:r>
          </w:p>
        </w:tc>
        <w:tc>
          <w:tcPr>
            <w:tcW w:w="5209" w:type="dxa"/>
          </w:tcPr>
          <w:p w14:paraId="55AD425D" w14:textId="77777777" w:rsidR="00DC2519" w:rsidRPr="002B4CAE" w:rsidRDefault="00DC2519" w:rsidP="00DC2519">
            <w:pPr>
              <w:spacing w:before="60" w:after="60" w:line="276" w:lineRule="auto"/>
            </w:pPr>
            <w:r w:rsidRPr="002B4CAE">
              <w:rPr>
                <w:rFonts w:cs="Arial"/>
              </w:rPr>
              <w:t>[*]</w:t>
            </w:r>
          </w:p>
        </w:tc>
      </w:tr>
      <w:tr w:rsidR="00DC2519" w:rsidRPr="002B4CAE" w14:paraId="56AA5CAB" w14:textId="77777777" w:rsidTr="00DC2519">
        <w:tc>
          <w:tcPr>
            <w:tcW w:w="959" w:type="dxa"/>
          </w:tcPr>
          <w:p w14:paraId="5DABDDF0" w14:textId="77777777" w:rsidR="00DC2519" w:rsidRPr="002B4CAE" w:rsidRDefault="00DC2519" w:rsidP="00DC2519">
            <w:pPr>
              <w:pStyle w:val="HWLEItem1"/>
            </w:pPr>
          </w:p>
        </w:tc>
        <w:tc>
          <w:tcPr>
            <w:tcW w:w="3402" w:type="dxa"/>
          </w:tcPr>
          <w:p w14:paraId="256E286A" w14:textId="77777777" w:rsidR="00DC2519" w:rsidRPr="002B4CAE" w:rsidRDefault="00DC2519" w:rsidP="00DC2519">
            <w:pPr>
              <w:spacing w:before="120" w:after="60" w:line="276" w:lineRule="auto"/>
            </w:pPr>
            <w:r>
              <w:t>Recycler's</w:t>
            </w:r>
            <w:r w:rsidRPr="002B4CAE">
              <w:t xml:space="preserve"> Representative:</w:t>
            </w:r>
          </w:p>
          <w:p w14:paraId="0E113763" w14:textId="77777777" w:rsidR="00DC2519" w:rsidRPr="002B4CAE" w:rsidRDefault="00DC2519" w:rsidP="00DC2519">
            <w:pPr>
              <w:spacing w:before="120" w:after="60" w:line="276" w:lineRule="auto"/>
            </w:pPr>
            <w:r w:rsidRPr="002B4CAE">
              <w:t xml:space="preserve">(clause </w:t>
            </w:r>
            <w:r w:rsidRPr="002B4CAE">
              <w:fldChar w:fldCharType="begin"/>
            </w:r>
            <w:r w:rsidRPr="002B4CAE">
              <w:instrText xml:space="preserve"> REF _Ref295143174 \w \h  \* MERGEFORMAT </w:instrText>
            </w:r>
            <w:r w:rsidRPr="002B4CAE">
              <w:fldChar w:fldCharType="separate"/>
            </w:r>
            <w:r>
              <w:t>1.1</w:t>
            </w:r>
            <w:r w:rsidRPr="002B4CAE">
              <w:fldChar w:fldCharType="end"/>
            </w:r>
            <w:r w:rsidRPr="002B4CAE">
              <w:t>)</w:t>
            </w:r>
          </w:p>
        </w:tc>
        <w:tc>
          <w:tcPr>
            <w:tcW w:w="5209" w:type="dxa"/>
          </w:tcPr>
          <w:p w14:paraId="45869261" w14:textId="77777777" w:rsidR="00DC2519" w:rsidRPr="002B4CAE" w:rsidRDefault="00DC2519" w:rsidP="00DC2519">
            <w:pPr>
              <w:spacing w:before="60" w:after="60" w:line="276" w:lineRule="auto"/>
            </w:pPr>
            <w:r w:rsidRPr="002B4CAE">
              <w:rPr>
                <w:rFonts w:cs="Arial"/>
              </w:rPr>
              <w:t>[*]</w:t>
            </w:r>
          </w:p>
        </w:tc>
      </w:tr>
      <w:tr w:rsidR="00DC2519" w:rsidRPr="002B4CAE" w14:paraId="6BBB8D5F" w14:textId="77777777" w:rsidTr="00DC2519">
        <w:tc>
          <w:tcPr>
            <w:tcW w:w="959" w:type="dxa"/>
          </w:tcPr>
          <w:p w14:paraId="60B1E642" w14:textId="77777777" w:rsidR="00DC2519" w:rsidRPr="002B4CAE" w:rsidRDefault="00DC2519" w:rsidP="00DC2519">
            <w:pPr>
              <w:pStyle w:val="HWLEItem1"/>
            </w:pPr>
          </w:p>
        </w:tc>
        <w:tc>
          <w:tcPr>
            <w:tcW w:w="3402" w:type="dxa"/>
          </w:tcPr>
          <w:p w14:paraId="23DB5F86" w14:textId="77777777" w:rsidR="00DC2519" w:rsidRPr="002B4CAE" w:rsidRDefault="00DC2519" w:rsidP="00DC2519">
            <w:pPr>
              <w:spacing w:before="120" w:after="60" w:line="276" w:lineRule="auto"/>
            </w:pPr>
            <w:r w:rsidRPr="002B4CAE">
              <w:t>Executive Negotiators</w:t>
            </w:r>
          </w:p>
          <w:p w14:paraId="31EC6096" w14:textId="77777777" w:rsidR="00DC2519" w:rsidRPr="002B4CAE" w:rsidRDefault="00DC2519" w:rsidP="00DC2519">
            <w:pPr>
              <w:spacing w:before="120" w:after="60" w:line="276" w:lineRule="auto"/>
            </w:pPr>
            <w:r w:rsidRPr="002B4CAE">
              <w:t xml:space="preserve">(clause </w:t>
            </w:r>
            <w:r w:rsidRPr="002B4CAE">
              <w:fldChar w:fldCharType="begin"/>
            </w:r>
            <w:r w:rsidRPr="002B4CAE">
              <w:instrText xml:space="preserve"> REF _Ref295143174 \w \h  \* MERGEFORMAT </w:instrText>
            </w:r>
            <w:r w:rsidRPr="002B4CAE">
              <w:fldChar w:fldCharType="separate"/>
            </w:r>
            <w:r>
              <w:t>1.1</w:t>
            </w:r>
            <w:r w:rsidRPr="002B4CAE">
              <w:fldChar w:fldCharType="end"/>
            </w:r>
            <w:r w:rsidRPr="002B4CAE">
              <w:t>)</w:t>
            </w:r>
          </w:p>
        </w:tc>
        <w:tc>
          <w:tcPr>
            <w:tcW w:w="5209" w:type="dxa"/>
          </w:tcPr>
          <w:p w14:paraId="54422A37" w14:textId="77777777" w:rsidR="00DC2519" w:rsidRPr="002B4CAE" w:rsidRDefault="00DC2519" w:rsidP="00DC2519">
            <w:pPr>
              <w:tabs>
                <w:tab w:val="left" w:pos="40"/>
              </w:tabs>
              <w:spacing w:before="120" w:after="120"/>
              <w:ind w:left="40" w:hanging="40"/>
              <w:rPr>
                <w:rFonts w:cs="Arial"/>
              </w:rPr>
            </w:pPr>
            <w:r w:rsidRPr="002B4CAE">
              <w:rPr>
                <w:rFonts w:cs="Arial"/>
                <w:b/>
              </w:rPr>
              <w:t>Principal</w:t>
            </w:r>
            <w:r w:rsidRPr="002B4CAE">
              <w:rPr>
                <w:rFonts w:cs="Arial"/>
              </w:rPr>
              <w:t>: [*]</w:t>
            </w:r>
          </w:p>
          <w:p w14:paraId="095A6403" w14:textId="77777777" w:rsidR="00DC2519" w:rsidRPr="002B4CAE" w:rsidRDefault="00DC2519" w:rsidP="00DC2519">
            <w:pPr>
              <w:tabs>
                <w:tab w:val="left" w:pos="40"/>
              </w:tabs>
              <w:spacing w:before="120" w:after="120"/>
              <w:ind w:left="40" w:hanging="40"/>
              <w:rPr>
                <w:rFonts w:cs="Arial"/>
                <w:b/>
              </w:rPr>
            </w:pPr>
            <w:r w:rsidRPr="002B4CAE">
              <w:rPr>
                <w:rFonts w:cs="Arial"/>
                <w:b/>
              </w:rPr>
              <w:t xml:space="preserve">Recycler: </w:t>
            </w:r>
            <w:r w:rsidRPr="002B4CAE">
              <w:rPr>
                <w:rFonts w:cs="Arial"/>
              </w:rPr>
              <w:t>[*]</w:t>
            </w:r>
          </w:p>
        </w:tc>
      </w:tr>
      <w:tr w:rsidR="00DC2519" w:rsidRPr="002B4CAE" w14:paraId="720B5634" w14:textId="77777777" w:rsidTr="00DC2519">
        <w:tc>
          <w:tcPr>
            <w:tcW w:w="959" w:type="dxa"/>
          </w:tcPr>
          <w:p w14:paraId="152B5DE4" w14:textId="77777777" w:rsidR="00DC2519" w:rsidRPr="002B4CAE" w:rsidRDefault="00DC2519" w:rsidP="00DC2519">
            <w:pPr>
              <w:pStyle w:val="HWLEItem1"/>
            </w:pPr>
          </w:p>
        </w:tc>
        <w:tc>
          <w:tcPr>
            <w:tcW w:w="3402" w:type="dxa"/>
          </w:tcPr>
          <w:p w14:paraId="3BBDA85A" w14:textId="77777777" w:rsidR="00DC2519" w:rsidRPr="002B4CAE" w:rsidRDefault="00DC2519" w:rsidP="00DC2519">
            <w:pPr>
              <w:spacing w:before="120" w:after="60" w:line="276" w:lineRule="auto"/>
            </w:pPr>
            <w:r w:rsidRPr="002B4CAE">
              <w:t>Notices</w:t>
            </w:r>
          </w:p>
          <w:p w14:paraId="75F06B32" w14:textId="3B178183" w:rsidR="00DC2519" w:rsidRPr="002B4CAE" w:rsidRDefault="00DC2519" w:rsidP="00DC2519">
            <w:pPr>
              <w:spacing w:before="120" w:after="60" w:line="276" w:lineRule="auto"/>
            </w:pPr>
            <w:r w:rsidRPr="002B4CAE">
              <w:t xml:space="preserve">(clause </w:t>
            </w:r>
            <w:r w:rsidRPr="002B4CAE">
              <w:fldChar w:fldCharType="begin"/>
            </w:r>
            <w:r w:rsidRPr="002B4CAE">
              <w:instrText xml:space="preserve"> REF _Ref531164536 \w \h  \* MERGEFORMAT </w:instrText>
            </w:r>
            <w:r w:rsidRPr="002B4CAE">
              <w:fldChar w:fldCharType="separate"/>
            </w:r>
            <w:r w:rsidR="00F73A6E">
              <w:t>13.4</w:t>
            </w:r>
            <w:r w:rsidRPr="002B4CAE">
              <w:fldChar w:fldCharType="end"/>
            </w:r>
            <w:r w:rsidRPr="002B4CAE">
              <w:t>)</w:t>
            </w:r>
          </w:p>
        </w:tc>
        <w:tc>
          <w:tcPr>
            <w:tcW w:w="5209" w:type="dxa"/>
          </w:tcPr>
          <w:p w14:paraId="234D4996" w14:textId="77777777" w:rsidR="00DC2519" w:rsidRPr="002B4CAE" w:rsidRDefault="00DC2519" w:rsidP="00DC2519">
            <w:pPr>
              <w:tabs>
                <w:tab w:val="left" w:pos="40"/>
              </w:tabs>
              <w:spacing w:before="120" w:after="120"/>
              <w:ind w:left="40" w:hanging="40"/>
              <w:rPr>
                <w:rFonts w:cs="Arial"/>
                <w:b/>
              </w:rPr>
            </w:pPr>
            <w:r w:rsidRPr="002B4CAE">
              <w:rPr>
                <w:rFonts w:cs="Arial"/>
                <w:b/>
              </w:rPr>
              <w:t>Principal</w:t>
            </w:r>
          </w:p>
          <w:p w14:paraId="670CD309" w14:textId="468BC40E" w:rsidR="00DC2519" w:rsidRPr="002B4CAE" w:rsidRDefault="00DC2519" w:rsidP="00DC2519">
            <w:pPr>
              <w:tabs>
                <w:tab w:val="left" w:pos="40"/>
              </w:tabs>
              <w:spacing w:before="120" w:after="120"/>
              <w:ind w:left="40" w:hanging="40"/>
              <w:rPr>
                <w:rFonts w:cs="Arial"/>
              </w:rPr>
            </w:pPr>
            <w:r w:rsidRPr="002B4CAE">
              <w:rPr>
                <w:rFonts w:cs="Arial"/>
              </w:rPr>
              <w:t xml:space="preserve">Address: </w:t>
            </w:r>
            <w:r w:rsidR="00F14E2B" w:rsidRPr="002B4CAE">
              <w:rPr>
                <w:rFonts w:cs="Arial"/>
              </w:rPr>
              <w:t xml:space="preserve">[*] </w:t>
            </w:r>
          </w:p>
          <w:p w14:paraId="7208EE69" w14:textId="77777777" w:rsidR="00DC2519" w:rsidRPr="002B4CAE" w:rsidRDefault="00DC2519" w:rsidP="00DC2519">
            <w:pPr>
              <w:tabs>
                <w:tab w:val="left" w:pos="40"/>
              </w:tabs>
              <w:spacing w:before="120" w:after="120"/>
              <w:ind w:left="40" w:hanging="40"/>
              <w:rPr>
                <w:rFonts w:cs="Arial"/>
              </w:rPr>
            </w:pPr>
            <w:r w:rsidRPr="002B4CAE">
              <w:rPr>
                <w:rFonts w:cs="Arial"/>
              </w:rPr>
              <w:t xml:space="preserve">Email: [*] </w:t>
            </w:r>
          </w:p>
          <w:p w14:paraId="5BAF32CC" w14:textId="09620B7F" w:rsidR="00DC2519" w:rsidRPr="002B4CAE" w:rsidRDefault="00DC2519" w:rsidP="00DC2519">
            <w:pPr>
              <w:tabs>
                <w:tab w:val="left" w:pos="40"/>
              </w:tabs>
              <w:spacing w:before="120" w:after="120"/>
              <w:ind w:left="40" w:hanging="40"/>
              <w:rPr>
                <w:rFonts w:cs="Arial"/>
              </w:rPr>
            </w:pPr>
            <w:r w:rsidRPr="002B4CAE">
              <w:rPr>
                <w:rFonts w:cs="Arial"/>
              </w:rPr>
              <w:t>For the attention of: [*]</w:t>
            </w:r>
          </w:p>
          <w:p w14:paraId="6B3C914D" w14:textId="77777777" w:rsidR="00DC2519" w:rsidRPr="002B4CAE" w:rsidRDefault="00DC2519" w:rsidP="00DC2519">
            <w:pPr>
              <w:tabs>
                <w:tab w:val="left" w:pos="40"/>
              </w:tabs>
              <w:spacing w:before="120" w:after="120"/>
              <w:ind w:left="40" w:hanging="40"/>
              <w:rPr>
                <w:rFonts w:cs="Arial"/>
                <w:b/>
              </w:rPr>
            </w:pPr>
            <w:r w:rsidRPr="002B4CAE">
              <w:rPr>
                <w:rFonts w:cs="Arial"/>
                <w:b/>
              </w:rPr>
              <w:t>Recycler</w:t>
            </w:r>
          </w:p>
          <w:p w14:paraId="0D9F24F9" w14:textId="77777777" w:rsidR="00DC2519" w:rsidRPr="002B4CAE" w:rsidRDefault="00DC2519" w:rsidP="00DC2519">
            <w:pPr>
              <w:tabs>
                <w:tab w:val="left" w:pos="40"/>
              </w:tabs>
              <w:spacing w:before="120" w:after="120"/>
              <w:ind w:left="40" w:hanging="40"/>
              <w:rPr>
                <w:rFonts w:cs="Arial"/>
              </w:rPr>
            </w:pPr>
            <w:r w:rsidRPr="002B4CAE">
              <w:rPr>
                <w:rFonts w:cs="Arial"/>
              </w:rPr>
              <w:t>Address: [*]</w:t>
            </w:r>
          </w:p>
          <w:p w14:paraId="2D5A0A72" w14:textId="77777777" w:rsidR="00DC2519" w:rsidRPr="002B4CAE" w:rsidRDefault="00DC2519" w:rsidP="00DC2519">
            <w:pPr>
              <w:tabs>
                <w:tab w:val="left" w:pos="40"/>
              </w:tabs>
              <w:spacing w:before="120" w:after="120"/>
              <w:ind w:left="40" w:hanging="40"/>
              <w:rPr>
                <w:rFonts w:cs="Arial"/>
              </w:rPr>
            </w:pPr>
            <w:r w:rsidRPr="002B4CAE">
              <w:rPr>
                <w:rFonts w:cs="Arial"/>
              </w:rPr>
              <w:t>Email: [*]</w:t>
            </w:r>
          </w:p>
          <w:p w14:paraId="724F94C6" w14:textId="77777777" w:rsidR="00DC2519" w:rsidRPr="002B4CAE" w:rsidRDefault="00DC2519" w:rsidP="00DC2519">
            <w:pPr>
              <w:tabs>
                <w:tab w:val="left" w:pos="40"/>
              </w:tabs>
              <w:spacing w:before="120" w:after="120"/>
              <w:ind w:left="40" w:hanging="40"/>
              <w:rPr>
                <w:rFonts w:cs="Arial"/>
              </w:rPr>
            </w:pPr>
            <w:r w:rsidRPr="002B4CAE">
              <w:rPr>
                <w:rFonts w:cs="Arial"/>
              </w:rPr>
              <w:t>Attention: [*]</w:t>
            </w:r>
          </w:p>
        </w:tc>
      </w:tr>
      <w:tr w:rsidR="00DC2519" w:rsidRPr="002B4CAE" w14:paraId="7E0C93C0" w14:textId="77777777" w:rsidTr="00DC2519">
        <w:tc>
          <w:tcPr>
            <w:tcW w:w="959" w:type="dxa"/>
          </w:tcPr>
          <w:p w14:paraId="37F706D9" w14:textId="77777777" w:rsidR="00DC2519" w:rsidRPr="002B4CAE" w:rsidRDefault="00DC2519" w:rsidP="00DC2519">
            <w:pPr>
              <w:pStyle w:val="HWLEItem1"/>
            </w:pPr>
          </w:p>
        </w:tc>
        <w:tc>
          <w:tcPr>
            <w:tcW w:w="3402" w:type="dxa"/>
          </w:tcPr>
          <w:p w14:paraId="1ACE7359" w14:textId="77777777" w:rsidR="00DC2519" w:rsidRPr="002B4CAE" w:rsidRDefault="00DC2519" w:rsidP="00DC2519">
            <w:pPr>
              <w:spacing w:before="120" w:after="60" w:line="276" w:lineRule="auto"/>
            </w:pPr>
            <w:r w:rsidRPr="002B4CAE">
              <w:t>Bank Account Details: Recycler</w:t>
            </w:r>
          </w:p>
        </w:tc>
        <w:tc>
          <w:tcPr>
            <w:tcW w:w="5209" w:type="dxa"/>
          </w:tcPr>
          <w:p w14:paraId="7D2BDFDD" w14:textId="77777777" w:rsidR="00DC2519" w:rsidRPr="002B4CAE" w:rsidRDefault="00DC2519" w:rsidP="00DC2519">
            <w:pPr>
              <w:tabs>
                <w:tab w:val="left" w:pos="40"/>
              </w:tabs>
              <w:spacing w:before="120" w:after="120"/>
              <w:ind w:left="40" w:hanging="40"/>
              <w:rPr>
                <w:rFonts w:cs="Arial"/>
                <w:b/>
              </w:rPr>
            </w:pPr>
            <w:r w:rsidRPr="002B4CAE">
              <w:rPr>
                <w:rFonts w:cs="Arial"/>
                <w:b/>
              </w:rPr>
              <w:t xml:space="preserve">Name of Account: </w:t>
            </w:r>
            <w:r w:rsidRPr="002B4CAE">
              <w:rPr>
                <w:rFonts w:cs="Arial"/>
              </w:rPr>
              <w:t>[*]</w:t>
            </w:r>
          </w:p>
          <w:p w14:paraId="17382CE1" w14:textId="77777777" w:rsidR="00DC2519" w:rsidRPr="002B4CAE" w:rsidRDefault="00DC2519" w:rsidP="00DC2519">
            <w:pPr>
              <w:tabs>
                <w:tab w:val="left" w:pos="40"/>
              </w:tabs>
              <w:spacing w:before="120" w:after="120"/>
              <w:ind w:left="40" w:hanging="40"/>
              <w:rPr>
                <w:rFonts w:cs="Arial"/>
                <w:b/>
              </w:rPr>
            </w:pPr>
            <w:r w:rsidRPr="002B4CAE">
              <w:rPr>
                <w:rFonts w:cs="Arial"/>
                <w:b/>
              </w:rPr>
              <w:t xml:space="preserve">Branch Name: </w:t>
            </w:r>
            <w:r w:rsidRPr="002B4CAE">
              <w:rPr>
                <w:rFonts w:cs="Arial"/>
              </w:rPr>
              <w:t>[*]</w:t>
            </w:r>
          </w:p>
          <w:p w14:paraId="611E767F" w14:textId="77777777" w:rsidR="00DC2519" w:rsidRPr="002B4CAE" w:rsidRDefault="00DC2519" w:rsidP="00DC2519">
            <w:pPr>
              <w:tabs>
                <w:tab w:val="left" w:pos="40"/>
              </w:tabs>
              <w:spacing w:before="120" w:after="120"/>
              <w:ind w:left="40" w:hanging="40"/>
              <w:rPr>
                <w:rFonts w:cs="Arial"/>
                <w:b/>
              </w:rPr>
            </w:pPr>
            <w:r w:rsidRPr="002B4CAE">
              <w:rPr>
                <w:rFonts w:cs="Arial"/>
                <w:b/>
              </w:rPr>
              <w:t xml:space="preserve">Account Number: </w:t>
            </w:r>
            <w:r w:rsidRPr="002B4CAE">
              <w:rPr>
                <w:rFonts w:cs="Arial"/>
              </w:rPr>
              <w:t>[*]</w:t>
            </w:r>
          </w:p>
          <w:p w14:paraId="68B4E045" w14:textId="77777777" w:rsidR="00DC2519" w:rsidRPr="002B4CAE" w:rsidRDefault="00DC2519" w:rsidP="00DC2519">
            <w:pPr>
              <w:tabs>
                <w:tab w:val="left" w:pos="40"/>
              </w:tabs>
              <w:spacing w:before="120" w:after="120"/>
              <w:ind w:left="40" w:hanging="40"/>
              <w:rPr>
                <w:rFonts w:cs="Arial"/>
                <w:b/>
              </w:rPr>
            </w:pPr>
            <w:r w:rsidRPr="002B4CAE">
              <w:rPr>
                <w:rFonts w:cs="Arial"/>
                <w:b/>
              </w:rPr>
              <w:t xml:space="preserve">BSB Number: </w:t>
            </w:r>
            <w:r w:rsidRPr="002B4CAE">
              <w:rPr>
                <w:rFonts w:cs="Arial"/>
              </w:rPr>
              <w:t>[*]</w:t>
            </w:r>
          </w:p>
        </w:tc>
      </w:tr>
      <w:tr w:rsidR="00DC2519" w:rsidRPr="002B4CAE" w14:paraId="1E6634C6" w14:textId="77777777" w:rsidTr="00DC2519">
        <w:tc>
          <w:tcPr>
            <w:tcW w:w="959" w:type="dxa"/>
          </w:tcPr>
          <w:p w14:paraId="438D210A" w14:textId="77777777" w:rsidR="00DC2519" w:rsidRPr="002B4CAE" w:rsidRDefault="00DC2519" w:rsidP="00DC2519">
            <w:pPr>
              <w:pStyle w:val="HWLEItem1"/>
            </w:pPr>
          </w:p>
        </w:tc>
        <w:tc>
          <w:tcPr>
            <w:tcW w:w="3402" w:type="dxa"/>
          </w:tcPr>
          <w:p w14:paraId="183952E1" w14:textId="77777777" w:rsidR="00DC2519" w:rsidRPr="002B4CAE" w:rsidRDefault="00DC2519" w:rsidP="00DC2519">
            <w:pPr>
              <w:spacing w:before="120" w:after="60" w:line="276" w:lineRule="auto"/>
            </w:pPr>
            <w:r w:rsidRPr="002B4CAE">
              <w:t>Bank Account Details: Principal</w:t>
            </w:r>
          </w:p>
        </w:tc>
        <w:tc>
          <w:tcPr>
            <w:tcW w:w="5209" w:type="dxa"/>
          </w:tcPr>
          <w:p w14:paraId="6A2D37D6" w14:textId="77777777" w:rsidR="00DC2519" w:rsidRPr="002B4CAE" w:rsidRDefault="00DC2519" w:rsidP="00DC2519">
            <w:pPr>
              <w:tabs>
                <w:tab w:val="left" w:pos="40"/>
              </w:tabs>
              <w:spacing w:before="120" w:after="120"/>
              <w:ind w:left="40" w:hanging="40"/>
              <w:rPr>
                <w:rFonts w:cs="Arial"/>
              </w:rPr>
            </w:pPr>
            <w:r w:rsidRPr="002B4CAE">
              <w:rPr>
                <w:rFonts w:cs="Arial"/>
                <w:b/>
              </w:rPr>
              <w:t xml:space="preserve">Name of Account: </w:t>
            </w:r>
            <w:r w:rsidRPr="002B4CAE">
              <w:rPr>
                <w:rFonts w:cs="Arial"/>
              </w:rPr>
              <w:t>[*]</w:t>
            </w:r>
          </w:p>
          <w:p w14:paraId="63C3EC20" w14:textId="77777777" w:rsidR="00DC2519" w:rsidRPr="002B4CAE" w:rsidRDefault="00DC2519" w:rsidP="00DC2519">
            <w:pPr>
              <w:tabs>
                <w:tab w:val="left" w:pos="40"/>
              </w:tabs>
              <w:spacing w:before="120" w:after="120"/>
              <w:ind w:left="40" w:hanging="40"/>
              <w:rPr>
                <w:rFonts w:cs="Arial"/>
              </w:rPr>
            </w:pPr>
            <w:r w:rsidRPr="002B4CAE">
              <w:rPr>
                <w:rFonts w:cs="Arial"/>
                <w:b/>
              </w:rPr>
              <w:t xml:space="preserve">Account Number: </w:t>
            </w:r>
            <w:r w:rsidRPr="002B4CAE">
              <w:rPr>
                <w:rFonts w:cs="Arial"/>
              </w:rPr>
              <w:t xml:space="preserve">[*] </w:t>
            </w:r>
          </w:p>
          <w:p w14:paraId="6E466A3A" w14:textId="77777777" w:rsidR="00DC2519" w:rsidRPr="002B4CAE" w:rsidRDefault="00DC2519" w:rsidP="00DC2519">
            <w:pPr>
              <w:tabs>
                <w:tab w:val="left" w:pos="40"/>
              </w:tabs>
              <w:spacing w:before="120" w:after="120"/>
              <w:ind w:left="40" w:hanging="40"/>
              <w:rPr>
                <w:rFonts w:cs="Arial"/>
                <w:b/>
              </w:rPr>
            </w:pPr>
            <w:r w:rsidRPr="002B4CAE">
              <w:rPr>
                <w:rFonts w:cs="Arial"/>
                <w:b/>
              </w:rPr>
              <w:t>BSB Number:</w:t>
            </w:r>
            <w:r w:rsidRPr="002B4CAE">
              <w:rPr>
                <w:rFonts w:cs="Arial"/>
              </w:rPr>
              <w:t xml:space="preserve"> [*]</w:t>
            </w:r>
          </w:p>
        </w:tc>
      </w:tr>
    </w:tbl>
    <w:p w14:paraId="52035397" w14:textId="77777777" w:rsidR="00DC2519" w:rsidRPr="002B4CAE" w:rsidRDefault="00DC2519" w:rsidP="00DC2519">
      <w:pPr>
        <w:pStyle w:val="HWLEBodyText"/>
      </w:pPr>
    </w:p>
    <w:p w14:paraId="5B19D600" w14:textId="77777777" w:rsidR="00DC2519" w:rsidRPr="00DC2519" w:rsidRDefault="00DC2519" w:rsidP="00DC2519">
      <w:pPr>
        <w:pStyle w:val="HWLEBodyText"/>
      </w:pPr>
    </w:p>
    <w:p w14:paraId="1444E150" w14:textId="6CC63CF8" w:rsidR="00C01225" w:rsidRPr="002B4CAE" w:rsidRDefault="00C01225" w:rsidP="008145BC">
      <w:pPr>
        <w:pStyle w:val="HWLESchHeadmulti"/>
      </w:pPr>
      <w:bookmarkStart w:id="2151" w:name="_Toc51601793"/>
      <w:bookmarkStart w:id="2152" w:name="_Ref52353883"/>
      <w:r w:rsidRPr="002B4CAE">
        <w:t>Auction Terms and Conditions</w:t>
      </w:r>
      <w:bookmarkEnd w:id="2120"/>
      <w:bookmarkEnd w:id="2121"/>
      <w:bookmarkEnd w:id="2151"/>
      <w:bookmarkEnd w:id="2152"/>
    </w:p>
    <w:p w14:paraId="3184837E" w14:textId="77777777" w:rsidR="00C01225" w:rsidRPr="002B4CAE" w:rsidRDefault="00C01225" w:rsidP="004C675C">
      <w:pPr>
        <w:pStyle w:val="HWLEHead"/>
      </w:pPr>
      <w:r w:rsidRPr="002B4CAE">
        <w:t>Auction and Online Material Sales Platform Terms and Conditions</w:t>
      </w:r>
    </w:p>
    <w:p w14:paraId="43B552EA" w14:textId="77777777" w:rsidR="00C01225" w:rsidRPr="002B4CAE" w:rsidRDefault="00C01225" w:rsidP="00604AAB">
      <w:pPr>
        <w:pStyle w:val="HWLESchBLvl1"/>
      </w:pPr>
      <w:r w:rsidRPr="002B4CAE">
        <w:t>Definitions and Interpretation</w:t>
      </w:r>
    </w:p>
    <w:p w14:paraId="1E3AA231" w14:textId="77777777" w:rsidR="00C01225" w:rsidRPr="002B4CAE" w:rsidRDefault="00C01225" w:rsidP="00604AAB">
      <w:pPr>
        <w:pStyle w:val="HWLESchBLvl2"/>
      </w:pPr>
      <w:r w:rsidRPr="002B4CAE">
        <w:t>Definitions</w:t>
      </w:r>
    </w:p>
    <w:p w14:paraId="4A6CFAB5" w14:textId="5CA52E89" w:rsidR="00C01225" w:rsidRPr="002B4CAE" w:rsidRDefault="00885A3B" w:rsidP="00604AAB">
      <w:pPr>
        <w:pStyle w:val="HWLEIndent"/>
      </w:pPr>
      <w:r>
        <w:t xml:space="preserve">In this </w:t>
      </w:r>
      <w:r>
        <w:fldChar w:fldCharType="begin"/>
      </w:r>
      <w:r>
        <w:instrText xml:space="preserve"> REF _Ref531163926 \w \h </w:instrText>
      </w:r>
      <w:r>
        <w:fldChar w:fldCharType="separate"/>
      </w:r>
      <w:r w:rsidR="00C87C55">
        <w:t>Schedule 1</w:t>
      </w:r>
      <w:r>
        <w:fldChar w:fldCharType="end"/>
      </w:r>
      <w:r>
        <w:t>, a r</w:t>
      </w:r>
      <w:r w:rsidRPr="00DE66EB">
        <w:t xml:space="preserve">eference to a </w:t>
      </w:r>
      <w:r>
        <w:t>clause</w:t>
      </w:r>
      <w:r w:rsidRPr="00DE66EB">
        <w:t xml:space="preserve"> is to a </w:t>
      </w:r>
      <w:r>
        <w:t>clause</w:t>
      </w:r>
      <w:r w:rsidRPr="00DE66EB">
        <w:t xml:space="preserve"> of this </w:t>
      </w:r>
      <w:r>
        <w:fldChar w:fldCharType="begin"/>
      </w:r>
      <w:r>
        <w:instrText xml:space="preserve"> REF _Ref531163926 \w \h </w:instrText>
      </w:r>
      <w:r>
        <w:fldChar w:fldCharType="separate"/>
      </w:r>
      <w:r w:rsidR="00C87C55">
        <w:t>Schedule 1</w:t>
      </w:r>
      <w:r>
        <w:fldChar w:fldCharType="end"/>
      </w:r>
      <w:r>
        <w:t xml:space="preserve">, </w:t>
      </w:r>
      <w:r w:rsidRPr="00DE66EB">
        <w:t>unless otherwise specified</w:t>
      </w:r>
      <w:r>
        <w:t xml:space="preserve"> and t</w:t>
      </w:r>
      <w:r w:rsidR="00C01225" w:rsidRPr="002B4CAE">
        <w:t xml:space="preserve">he following definitions apply. </w:t>
      </w:r>
    </w:p>
    <w:p w14:paraId="51DAC17A" w14:textId="0B5A796E" w:rsidR="00C01225" w:rsidRPr="002B4CAE" w:rsidRDefault="00C01225" w:rsidP="00604AAB">
      <w:pPr>
        <w:pStyle w:val="HWLEIndent"/>
        <w:rPr>
          <w:b/>
          <w:bCs/>
          <w:iCs/>
        </w:rPr>
      </w:pPr>
      <w:bookmarkStart w:id="2153" w:name="_9kR3WTr189489H1adr7xiGGp"/>
      <w:r w:rsidRPr="002B4CAE">
        <w:rPr>
          <w:b/>
          <w:bCs/>
          <w:iCs/>
        </w:rPr>
        <w:t>Accepted Bid</w:t>
      </w:r>
      <w:bookmarkEnd w:id="2153"/>
      <w:r w:rsidRPr="002B4CAE">
        <w:rPr>
          <w:b/>
          <w:bCs/>
          <w:iCs/>
        </w:rPr>
        <w:t xml:space="preserve"> </w:t>
      </w:r>
      <w:r w:rsidRPr="002B4CAE">
        <w:t xml:space="preserve">has the meaning given to that term in clause </w:t>
      </w:r>
      <w:r w:rsidR="00A43191" w:rsidRPr="002B4CAE">
        <w:fldChar w:fldCharType="begin"/>
      </w:r>
      <w:r w:rsidR="00A43191" w:rsidRPr="002B4CAE">
        <w:instrText xml:space="preserve"> REF _Ref522882410 \w \h </w:instrText>
      </w:r>
      <w:r w:rsidR="00873BAB" w:rsidRPr="002B4CAE">
        <w:instrText xml:space="preserve"> \* MERGEFORMAT </w:instrText>
      </w:r>
      <w:r w:rsidR="00A43191" w:rsidRPr="002B4CAE">
        <w:fldChar w:fldCharType="separate"/>
      </w:r>
      <w:r w:rsidR="00C87C55">
        <w:t>4(b)</w:t>
      </w:r>
      <w:r w:rsidR="00A43191" w:rsidRPr="002B4CAE">
        <w:fldChar w:fldCharType="end"/>
      </w:r>
      <w:r w:rsidRPr="002B4CAE">
        <w:t>.</w:t>
      </w:r>
    </w:p>
    <w:p w14:paraId="5A33C7FA" w14:textId="47EFB8C3" w:rsidR="00C01225" w:rsidRPr="002B4CAE" w:rsidRDefault="00C01225" w:rsidP="00604AAB">
      <w:pPr>
        <w:pStyle w:val="HWLEIndent"/>
        <w:rPr>
          <w:bCs/>
          <w:iCs/>
        </w:rPr>
      </w:pPr>
      <w:r w:rsidRPr="002B4CAE">
        <w:rPr>
          <w:b/>
          <w:bCs/>
          <w:iCs/>
        </w:rPr>
        <w:t xml:space="preserve">Auction End Time </w:t>
      </w:r>
      <w:r w:rsidRPr="002B4CAE">
        <w:t xml:space="preserve">has the meaning given to that term in clause </w:t>
      </w:r>
      <w:r w:rsidR="00A43191" w:rsidRPr="002B4CAE">
        <w:fldChar w:fldCharType="begin"/>
      </w:r>
      <w:r w:rsidR="00A43191" w:rsidRPr="002B4CAE">
        <w:instrText xml:space="preserve"> REF _9kR3WTr29945BIoenolrry4yvp0DJAwQbAAHDJk \w \h </w:instrText>
      </w:r>
      <w:r w:rsidR="00873BAB" w:rsidRPr="002B4CAE">
        <w:instrText xml:space="preserve"> \* MERGEFORMAT </w:instrText>
      </w:r>
      <w:r w:rsidR="00A43191" w:rsidRPr="002B4CAE">
        <w:fldChar w:fldCharType="separate"/>
      </w:r>
      <w:r w:rsidR="00C87C55">
        <w:t>6(a)(iii)</w:t>
      </w:r>
      <w:r w:rsidR="00A43191" w:rsidRPr="002B4CAE">
        <w:fldChar w:fldCharType="end"/>
      </w:r>
      <w:r w:rsidRPr="002B4CAE">
        <w:t>.</w:t>
      </w:r>
    </w:p>
    <w:p w14:paraId="0F8BAA33" w14:textId="4E489F88" w:rsidR="00C01225" w:rsidRPr="002B4CAE" w:rsidRDefault="00C01225" w:rsidP="00604AAB">
      <w:pPr>
        <w:pStyle w:val="HWLEIndent"/>
      </w:pPr>
      <w:r w:rsidRPr="002B4CAE">
        <w:rPr>
          <w:b/>
          <w:bCs/>
          <w:iCs/>
        </w:rPr>
        <w:t>Auction Event</w:t>
      </w:r>
      <w:r w:rsidRPr="002B4CAE">
        <w:t xml:space="preserve"> means an auction within which any </w:t>
      </w:r>
      <w:bookmarkStart w:id="2154" w:name="_9kR3WTr26649JhKcxympw"/>
      <w:r w:rsidRPr="002B4CAE">
        <w:t>recycler</w:t>
      </w:r>
      <w:bookmarkEnd w:id="2154"/>
      <w:r w:rsidRPr="002B4CAE">
        <w:t xml:space="preserve"> may submit a </w:t>
      </w:r>
      <w:bookmarkStart w:id="2155" w:name="_9kR3WTr26648CL8h"/>
      <w:r w:rsidRPr="002B4CAE">
        <w:t>Bid</w:t>
      </w:r>
      <w:bookmarkEnd w:id="2155"/>
      <w:r w:rsidRPr="002B4CAE">
        <w:t xml:space="preserve"> on one or more Lots</w:t>
      </w:r>
      <w:r w:rsidR="001914EB">
        <w:t xml:space="preserve">.  </w:t>
      </w:r>
      <w:r w:rsidRPr="002B4CAE">
        <w:t xml:space="preserve"> </w:t>
      </w:r>
    </w:p>
    <w:p w14:paraId="7C0D1AF9" w14:textId="77777777" w:rsidR="00C01225" w:rsidRPr="002B4CAE" w:rsidRDefault="00C01225" w:rsidP="00604AAB">
      <w:pPr>
        <w:pStyle w:val="HWLEIndent"/>
      </w:pPr>
      <w:r w:rsidRPr="002B4CAE">
        <w:rPr>
          <w:b/>
        </w:rPr>
        <w:t>Auction Terms and Conditions</w:t>
      </w:r>
      <w:r w:rsidRPr="002B4CAE">
        <w:t xml:space="preserve"> means these terms and conditions.</w:t>
      </w:r>
    </w:p>
    <w:p w14:paraId="1DD0C85B" w14:textId="7672C3A6" w:rsidR="00C01225" w:rsidRPr="002B4CAE" w:rsidRDefault="00C01225" w:rsidP="00604AAB">
      <w:pPr>
        <w:pStyle w:val="HWLEIndent"/>
        <w:rPr>
          <w:b/>
          <w:bCs/>
          <w:iCs/>
        </w:rPr>
      </w:pPr>
      <w:bookmarkStart w:id="2156" w:name="_9kR3WTr2444BCHJ94ylt2mGHqms32"/>
      <w:r w:rsidRPr="002B4CAE">
        <w:rPr>
          <w:b/>
          <w:bCs/>
          <w:iCs/>
        </w:rPr>
        <w:t>Automatic Bidding</w:t>
      </w:r>
      <w:bookmarkEnd w:id="2156"/>
      <w:r w:rsidRPr="002B4CAE">
        <w:rPr>
          <w:b/>
          <w:bCs/>
          <w:iCs/>
        </w:rPr>
        <w:t xml:space="preserve"> </w:t>
      </w:r>
      <w:r w:rsidRPr="002B4CAE">
        <w:rPr>
          <w:bCs/>
          <w:iCs/>
        </w:rPr>
        <w:t xml:space="preserve">has the meaning given to that term in clause </w:t>
      </w:r>
      <w:r w:rsidR="00A43191" w:rsidRPr="002B4CAE">
        <w:rPr>
          <w:bCs/>
          <w:iCs/>
        </w:rPr>
        <w:fldChar w:fldCharType="begin"/>
      </w:r>
      <w:r w:rsidR="00A43191" w:rsidRPr="002B4CAE">
        <w:rPr>
          <w:bCs/>
          <w:iCs/>
        </w:rPr>
        <w:instrText xml:space="preserve"> REF _Ref522883479 \w \h </w:instrText>
      </w:r>
      <w:r w:rsidR="00873BAB" w:rsidRPr="002B4CAE">
        <w:rPr>
          <w:bCs/>
          <w:iCs/>
        </w:rPr>
        <w:instrText xml:space="preserve"> \* MERGEFORMAT </w:instrText>
      </w:r>
      <w:r w:rsidR="00A43191" w:rsidRPr="002B4CAE">
        <w:rPr>
          <w:bCs/>
          <w:iCs/>
        </w:rPr>
      </w:r>
      <w:r w:rsidR="00A43191" w:rsidRPr="002B4CAE">
        <w:rPr>
          <w:bCs/>
          <w:iCs/>
        </w:rPr>
        <w:fldChar w:fldCharType="separate"/>
      </w:r>
      <w:r w:rsidR="00C87C55">
        <w:rPr>
          <w:bCs/>
          <w:iCs/>
        </w:rPr>
        <w:t>9</w:t>
      </w:r>
      <w:r w:rsidR="00A43191" w:rsidRPr="002B4CAE">
        <w:rPr>
          <w:bCs/>
          <w:iCs/>
        </w:rPr>
        <w:fldChar w:fldCharType="end"/>
      </w:r>
      <w:r w:rsidRPr="002B4CAE">
        <w:rPr>
          <w:bCs/>
          <w:iCs/>
        </w:rPr>
        <w:t>.</w:t>
      </w:r>
    </w:p>
    <w:p w14:paraId="6DA3154F" w14:textId="77777777" w:rsidR="00C01225" w:rsidRPr="002B4CAE" w:rsidRDefault="00C01225" w:rsidP="00604AAB">
      <w:pPr>
        <w:pStyle w:val="HWLEIndent"/>
        <w:rPr>
          <w:bCs/>
          <w:iCs/>
        </w:rPr>
      </w:pPr>
      <w:r w:rsidRPr="002B4CAE">
        <w:rPr>
          <w:b/>
          <w:bCs/>
          <w:iCs/>
        </w:rPr>
        <w:t>Bid Manipulation</w:t>
      </w:r>
      <w:r w:rsidRPr="002B4CAE">
        <w:rPr>
          <w:bCs/>
          <w:iCs/>
        </w:rPr>
        <w:t xml:space="preserve"> means </w:t>
      </w:r>
      <w:r w:rsidRPr="002B4CAE">
        <w:t xml:space="preserve">any practice which unfairly induces others to make bids or unconscionably controls the bid price, </w:t>
      </w:r>
      <w:r w:rsidRPr="002B4CAE">
        <w:rPr>
          <w:bCs/>
          <w:iCs/>
        </w:rPr>
        <w:t>including:</w:t>
      </w:r>
    </w:p>
    <w:p w14:paraId="24757821" w14:textId="77777777" w:rsidR="00C01225" w:rsidRPr="002B4CAE" w:rsidRDefault="00C01225" w:rsidP="00604AAB">
      <w:pPr>
        <w:pStyle w:val="HWLESchBLvl3"/>
      </w:pPr>
      <w:r w:rsidRPr="002B4CAE">
        <w:t>shill bidding;</w:t>
      </w:r>
    </w:p>
    <w:p w14:paraId="498E4A5A" w14:textId="77777777" w:rsidR="00C01225" w:rsidRPr="002B4CAE" w:rsidRDefault="00C01225" w:rsidP="00604AAB">
      <w:pPr>
        <w:pStyle w:val="HWLESchBLvl3"/>
      </w:pPr>
      <w:r w:rsidRPr="002B4CAE">
        <w:t>sniping;</w:t>
      </w:r>
    </w:p>
    <w:p w14:paraId="72C739A8" w14:textId="77777777" w:rsidR="00C01225" w:rsidRPr="002B4CAE" w:rsidRDefault="00C01225" w:rsidP="00604AAB">
      <w:pPr>
        <w:pStyle w:val="HWLESchBLvl3"/>
      </w:pPr>
      <w:r w:rsidRPr="002B4CAE">
        <w:t>bid rigging;</w:t>
      </w:r>
    </w:p>
    <w:p w14:paraId="5FFBCF80" w14:textId="77777777" w:rsidR="00C01225" w:rsidRPr="002B4CAE" w:rsidRDefault="00C01225" w:rsidP="00604AAB">
      <w:pPr>
        <w:pStyle w:val="HWLESchBLvl3"/>
      </w:pPr>
      <w:r w:rsidRPr="002B4CAE">
        <w:t>bid rotation;</w:t>
      </w:r>
    </w:p>
    <w:p w14:paraId="5A5449E0" w14:textId="77777777" w:rsidR="00C01225" w:rsidRPr="002B4CAE" w:rsidRDefault="00C01225" w:rsidP="00604AAB">
      <w:pPr>
        <w:pStyle w:val="HWLESchBLvl3"/>
      </w:pPr>
      <w:r w:rsidRPr="002B4CAE">
        <w:t>any form of collusion with regard to the placing of bids; or</w:t>
      </w:r>
    </w:p>
    <w:p w14:paraId="6EA2F130" w14:textId="77777777" w:rsidR="00C01225" w:rsidRPr="002B4CAE" w:rsidRDefault="00C01225" w:rsidP="00604AAB">
      <w:pPr>
        <w:pStyle w:val="HWLESchBLvl3"/>
      </w:pPr>
      <w:r w:rsidRPr="002B4CAE">
        <w:t>any form of unfair or unconscionable behaviour inconsistent with that of a fit and proper person.</w:t>
      </w:r>
    </w:p>
    <w:p w14:paraId="7C0B9DF8" w14:textId="77777777" w:rsidR="00C01225" w:rsidRPr="002B4CAE" w:rsidRDefault="00C01225" w:rsidP="00604AAB">
      <w:pPr>
        <w:pStyle w:val="HWLEIndent"/>
      </w:pPr>
      <w:r w:rsidRPr="002B4CAE">
        <w:rPr>
          <w:b/>
        </w:rPr>
        <w:t>Business Day</w:t>
      </w:r>
      <w:r w:rsidRPr="002B4CAE">
        <w:t xml:space="preserve"> means a day that is not a Saturday, Sunday or public holiday in </w:t>
      </w:r>
      <w:r w:rsidR="007B742E" w:rsidRPr="002B4CAE">
        <w:t xml:space="preserve">Perth, </w:t>
      </w:r>
      <w:r w:rsidR="00CC6875" w:rsidRPr="002B4CAE">
        <w:t>Western Australia</w:t>
      </w:r>
      <w:r w:rsidRPr="002B4CAE">
        <w:t>, Australia.</w:t>
      </w:r>
    </w:p>
    <w:p w14:paraId="073ED742" w14:textId="4A329638" w:rsidR="00C01225" w:rsidRPr="002B4CAE" w:rsidRDefault="00C01225" w:rsidP="00574E8A">
      <w:pPr>
        <w:spacing w:before="240" w:after="240"/>
        <w:ind w:left="709"/>
        <w:rPr>
          <w:b/>
        </w:rPr>
      </w:pPr>
      <w:bookmarkStart w:id="2157" w:name="_9kR3WTr2444BELFx3vq6"/>
      <w:r w:rsidRPr="002B4CAE">
        <w:rPr>
          <w:b/>
        </w:rPr>
        <w:t>Content</w:t>
      </w:r>
      <w:bookmarkEnd w:id="2157"/>
      <w:r w:rsidRPr="002B4CAE">
        <w:rPr>
          <w:b/>
        </w:rPr>
        <w:t xml:space="preserve"> </w:t>
      </w:r>
      <w:r w:rsidRPr="002B4CAE">
        <w:t>has the meanin</w:t>
      </w:r>
      <w:r w:rsidR="00A43191" w:rsidRPr="002B4CAE">
        <w:t xml:space="preserve">g given to that term in clause </w:t>
      </w:r>
      <w:r w:rsidR="00A43191" w:rsidRPr="002B4CAE">
        <w:fldChar w:fldCharType="begin"/>
      </w:r>
      <w:r w:rsidR="00A43191" w:rsidRPr="002B4CAE">
        <w:instrText xml:space="preserve"> REF _Ref522883536 \w \h </w:instrText>
      </w:r>
      <w:r w:rsidR="00873BAB" w:rsidRPr="002B4CAE">
        <w:instrText xml:space="preserve"> \* MERGEFORMAT </w:instrText>
      </w:r>
      <w:r w:rsidR="00A43191" w:rsidRPr="002B4CAE">
        <w:fldChar w:fldCharType="separate"/>
      </w:r>
      <w:r w:rsidR="00C87C55">
        <w:t>15(a)</w:t>
      </w:r>
      <w:r w:rsidR="00A43191" w:rsidRPr="002B4CAE">
        <w:fldChar w:fldCharType="end"/>
      </w:r>
      <w:r w:rsidRPr="002B4CAE">
        <w:t>.</w:t>
      </w:r>
    </w:p>
    <w:p w14:paraId="10D4C629" w14:textId="77777777" w:rsidR="00C01225" w:rsidRPr="002B4CAE" w:rsidRDefault="00C01225" w:rsidP="00604AAB">
      <w:pPr>
        <w:pStyle w:val="HWLEIndent"/>
      </w:pPr>
      <w:bookmarkStart w:id="2158" w:name="_9kR3WTr2444BGWO3"/>
      <w:r w:rsidRPr="002B4CAE">
        <w:rPr>
          <w:b/>
        </w:rPr>
        <w:t>Direct Sale</w:t>
      </w:r>
      <w:r w:rsidRPr="002B4CAE">
        <w:t xml:space="preserve"> means a sale to a recycler other than as part of an Auction Event.</w:t>
      </w:r>
    </w:p>
    <w:p w14:paraId="4DC2DBCD" w14:textId="77777777" w:rsidR="00C01225" w:rsidRPr="002B4CAE" w:rsidRDefault="00C01225" w:rsidP="00604AAB">
      <w:pPr>
        <w:pStyle w:val="HWLEIndent"/>
      </w:pPr>
      <w:r w:rsidRPr="002B4CAE">
        <w:rPr>
          <w:b/>
        </w:rPr>
        <w:t>Lot</w:t>
      </w:r>
      <w:bookmarkEnd w:id="2158"/>
      <w:r w:rsidRPr="002B4CAE">
        <w:t xml:space="preserve"> means a particular Saleable Quantity of Processed Material that is listed for sale on the </w:t>
      </w:r>
      <w:bookmarkStart w:id="2159" w:name="_9kR3WTr26649AVQuqtqVQi34sz21bQ498Dx1ue4"/>
      <w:r w:rsidRPr="002B4CAE">
        <w:t>Online Recycling Material Sales Platform</w:t>
      </w:r>
      <w:bookmarkEnd w:id="2159"/>
      <w:r w:rsidRPr="002B4CAE">
        <w:t>.</w:t>
      </w:r>
    </w:p>
    <w:p w14:paraId="47771732" w14:textId="77777777" w:rsidR="00C01225" w:rsidRPr="002B4CAE" w:rsidRDefault="00C01225" w:rsidP="00604AAB">
      <w:pPr>
        <w:pStyle w:val="HWLEIndent"/>
      </w:pPr>
      <w:r w:rsidRPr="002B4CAE">
        <w:rPr>
          <w:b/>
        </w:rPr>
        <w:t xml:space="preserve">MRF </w:t>
      </w:r>
      <w:r w:rsidRPr="002B4CAE">
        <w:t xml:space="preserve">means a person that is currently a party to a </w:t>
      </w:r>
      <w:bookmarkStart w:id="2160" w:name="_9kR3WTr26648IcBputyimeSkvF63OiL98w568OY"/>
      <w:r w:rsidRPr="002B4CAE">
        <w:t xml:space="preserve">Material Recovery Agreement with the </w:t>
      </w:r>
      <w:bookmarkEnd w:id="2160"/>
      <w:r w:rsidR="004B5C7B" w:rsidRPr="002B4CAE">
        <w:t>Principal</w:t>
      </w:r>
      <w:r w:rsidRPr="002B4CAE">
        <w:t>.</w:t>
      </w:r>
    </w:p>
    <w:p w14:paraId="3EC1BD32" w14:textId="77777777" w:rsidR="00C01225" w:rsidRPr="002B4CAE" w:rsidRDefault="00C01225" w:rsidP="00604AAB">
      <w:pPr>
        <w:pStyle w:val="HWLEIndent"/>
      </w:pPr>
      <w:bookmarkStart w:id="2161" w:name="_9kR3WTr2444BHbIr640nmVSwyBAu2B7D"/>
      <w:bookmarkStart w:id="2162" w:name="_9kR3WTr2444BIcIr640nmVSwyBAu2B7D"/>
      <w:r w:rsidRPr="002B4CAE">
        <w:rPr>
          <w:b/>
        </w:rPr>
        <w:t>Personal Information</w:t>
      </w:r>
      <w:bookmarkEnd w:id="2161"/>
      <w:bookmarkEnd w:id="2162"/>
      <w:r w:rsidRPr="002B4CAE">
        <w:rPr>
          <w:b/>
        </w:rPr>
        <w:t xml:space="preserve"> </w:t>
      </w:r>
      <w:r w:rsidRPr="002B4CAE">
        <w:t>has the meaning given to that term in the Privacy Act.</w:t>
      </w:r>
    </w:p>
    <w:p w14:paraId="2983ED73" w14:textId="77777777" w:rsidR="00C01225" w:rsidRPr="002B4CAE" w:rsidRDefault="00C01225" w:rsidP="00604AAB">
      <w:pPr>
        <w:pStyle w:val="HWLEIndent"/>
      </w:pPr>
      <w:r w:rsidRPr="002B4CAE">
        <w:rPr>
          <w:b/>
        </w:rPr>
        <w:t>Personnel</w:t>
      </w:r>
      <w:r w:rsidRPr="002B4CAE">
        <w:t xml:space="preserve"> means employees, partners, agents and sub-contractors (including employees of sub-contractors).</w:t>
      </w:r>
    </w:p>
    <w:p w14:paraId="453916CA" w14:textId="77777777" w:rsidR="00C01225" w:rsidRPr="002B4CAE" w:rsidRDefault="00C01225" w:rsidP="00604AAB">
      <w:pPr>
        <w:pStyle w:val="HWLEIndent"/>
      </w:pPr>
      <w:r w:rsidRPr="002B4CAE">
        <w:rPr>
          <w:b/>
        </w:rPr>
        <w:t xml:space="preserve">Privacy Act </w:t>
      </w:r>
      <w:r w:rsidRPr="002B4CAE">
        <w:t xml:space="preserve">means the </w:t>
      </w:r>
      <w:r w:rsidRPr="00885A3B">
        <w:rPr>
          <w:i/>
        </w:rPr>
        <w:t>Privacy Act 1988</w:t>
      </w:r>
      <w:r w:rsidRPr="002B4CAE">
        <w:t xml:space="preserve"> (Cth).</w:t>
      </w:r>
    </w:p>
    <w:p w14:paraId="3A2C1E32" w14:textId="77777777" w:rsidR="00C01225" w:rsidRPr="002B4CAE" w:rsidRDefault="00C01225" w:rsidP="00604AAB">
      <w:pPr>
        <w:pStyle w:val="HWLEIndent"/>
        <w:rPr>
          <w:b/>
        </w:rPr>
      </w:pPr>
      <w:r w:rsidRPr="002B4CAE">
        <w:rPr>
          <w:b/>
        </w:rPr>
        <w:t>Processed Material</w:t>
      </w:r>
      <w:r w:rsidRPr="002B4CAE">
        <w:t xml:space="preserve"> means the material output of either a Processor or MRF.</w:t>
      </w:r>
    </w:p>
    <w:p w14:paraId="5D7F9933" w14:textId="1FF3B17F" w:rsidR="000C4700" w:rsidRPr="002B4CAE" w:rsidRDefault="000C4700" w:rsidP="000C4700">
      <w:pPr>
        <w:pStyle w:val="HWLEIndent"/>
      </w:pPr>
      <w:r w:rsidRPr="002B4CAE">
        <w:rPr>
          <w:b/>
        </w:rPr>
        <w:t xml:space="preserve">Processed Materials Sale Contract </w:t>
      </w:r>
      <w:r w:rsidRPr="002B4CAE">
        <w:t xml:space="preserve">has the meaning given in clause </w:t>
      </w:r>
      <w:r w:rsidRPr="002B4CAE">
        <w:fldChar w:fldCharType="begin"/>
      </w:r>
      <w:r w:rsidRPr="002B4CAE">
        <w:instrText xml:space="preserve"> REF _Ref519764524 \r \h  \* MERGEFORMAT </w:instrText>
      </w:r>
      <w:r w:rsidRPr="002B4CAE">
        <w:fldChar w:fldCharType="separate"/>
      </w:r>
      <w:r w:rsidR="00C87C55">
        <w:t>6.3(b)(ii)</w:t>
      </w:r>
      <w:r w:rsidRPr="002B4CAE">
        <w:fldChar w:fldCharType="end"/>
      </w:r>
      <w:r>
        <w:t xml:space="preserve"> of the body of the agreement of which this </w:t>
      </w:r>
      <w:r>
        <w:fldChar w:fldCharType="begin"/>
      </w:r>
      <w:r>
        <w:instrText xml:space="preserve"> REF _Ref531163926 \w \h </w:instrText>
      </w:r>
      <w:r>
        <w:fldChar w:fldCharType="separate"/>
      </w:r>
      <w:r w:rsidR="00C87C55">
        <w:t>Schedule 1</w:t>
      </w:r>
      <w:r>
        <w:fldChar w:fldCharType="end"/>
      </w:r>
      <w:r>
        <w:t xml:space="preserve"> forms a part</w:t>
      </w:r>
      <w:r w:rsidRPr="002B4CAE">
        <w:t>.</w:t>
      </w:r>
    </w:p>
    <w:p w14:paraId="498F43B3" w14:textId="77777777" w:rsidR="00C01225" w:rsidRPr="002B4CAE" w:rsidRDefault="00C01225" w:rsidP="00604AAB">
      <w:pPr>
        <w:pStyle w:val="HWLEIndent"/>
      </w:pPr>
      <w:r w:rsidRPr="002B4CAE">
        <w:rPr>
          <w:b/>
        </w:rPr>
        <w:t xml:space="preserve">Processor </w:t>
      </w:r>
      <w:r w:rsidRPr="002B4CAE">
        <w:t xml:space="preserve">means a person that is currently a party to a </w:t>
      </w:r>
      <w:bookmarkStart w:id="2163" w:name="_9kR3WTr26649EaV1nevA1xwcV1JBtq7eNBAy78A"/>
      <w:r w:rsidRPr="002B4CAE">
        <w:t xml:space="preserve">Processing Services Agreement with the </w:t>
      </w:r>
      <w:bookmarkEnd w:id="2163"/>
      <w:r w:rsidR="004B5C7B" w:rsidRPr="002B4CAE">
        <w:t>Principal</w:t>
      </w:r>
      <w:r w:rsidRPr="002B4CAE">
        <w:t>.</w:t>
      </w:r>
    </w:p>
    <w:p w14:paraId="1824F436" w14:textId="77777777" w:rsidR="00C01225" w:rsidRPr="002B4CAE" w:rsidRDefault="00C01225" w:rsidP="00604AAB">
      <w:pPr>
        <w:pStyle w:val="HWLEIndent"/>
      </w:pPr>
      <w:r w:rsidRPr="002B4CAE">
        <w:rPr>
          <w:b/>
        </w:rPr>
        <w:t xml:space="preserve">Recycler Representative </w:t>
      </w:r>
      <w:r w:rsidRPr="002B4CAE">
        <w:t xml:space="preserve">means an individual who intends on registering an account on the </w:t>
      </w:r>
      <w:bookmarkStart w:id="2164" w:name="_9kMHG5YVt4886BCXSwsvsXSk56u143dS6BAFz3w"/>
      <w:r w:rsidRPr="002B4CAE">
        <w:t>Online Recycling Material Sales Platform</w:t>
      </w:r>
      <w:bookmarkEnd w:id="2164"/>
      <w:r w:rsidRPr="002B4CAE">
        <w:t xml:space="preserve"> who will act for and on behalf of the </w:t>
      </w:r>
      <w:bookmarkStart w:id="2165" w:name="_9kMIH5YVt4886BLjMez0ory"/>
      <w:r w:rsidRPr="002B4CAE">
        <w:t>Recycler</w:t>
      </w:r>
      <w:bookmarkEnd w:id="2165"/>
      <w:r w:rsidRPr="002B4CAE">
        <w:t>.</w:t>
      </w:r>
    </w:p>
    <w:p w14:paraId="5CB96859" w14:textId="77777777" w:rsidR="00885A3B" w:rsidRDefault="00885A3B" w:rsidP="00885A3B">
      <w:pPr>
        <w:pStyle w:val="HWLEIndent"/>
      </w:pPr>
      <w:r w:rsidRPr="000905CE">
        <w:rPr>
          <w:b/>
        </w:rPr>
        <w:t>Re</w:t>
      </w:r>
      <w:r>
        <w:rPr>
          <w:b/>
        </w:rPr>
        <w:t>cycling Panel</w:t>
      </w:r>
      <w:r w:rsidRPr="000905CE">
        <w:rPr>
          <w:b/>
        </w:rPr>
        <w:t xml:space="preserve"> Agreement</w:t>
      </w:r>
      <w:r>
        <w:t xml:space="preserve"> means the deed entitled 'Recycling Panel</w:t>
      </w:r>
      <w:r w:rsidRPr="00C04DDF">
        <w:t xml:space="preserve"> Agreement' between the Buyer and the Seller</w:t>
      </w:r>
      <w:r>
        <w:t>.</w:t>
      </w:r>
    </w:p>
    <w:p w14:paraId="4FE50907" w14:textId="3E55B3D5" w:rsidR="00C01225" w:rsidRPr="002B4CAE" w:rsidRDefault="00C01225" w:rsidP="00604AAB">
      <w:pPr>
        <w:pStyle w:val="HWLEIndent"/>
      </w:pPr>
      <w:r w:rsidRPr="002B4CAE">
        <w:rPr>
          <w:b/>
        </w:rPr>
        <w:t xml:space="preserve">Reserve Price </w:t>
      </w:r>
      <w:r w:rsidRPr="002B4CAE">
        <w:t xml:space="preserve">has the meaning given to that term in clause </w:t>
      </w:r>
      <w:r w:rsidR="00A43191" w:rsidRPr="002B4CAE">
        <w:fldChar w:fldCharType="begin"/>
      </w:r>
      <w:r w:rsidR="00A43191" w:rsidRPr="002B4CAE">
        <w:instrText xml:space="preserve"> REF _Ref522882373 \w \h </w:instrText>
      </w:r>
      <w:r w:rsidR="00873BAB" w:rsidRPr="002B4CAE">
        <w:instrText xml:space="preserve"> \* MERGEFORMAT </w:instrText>
      </w:r>
      <w:r w:rsidR="00A43191" w:rsidRPr="002B4CAE">
        <w:fldChar w:fldCharType="separate"/>
      </w:r>
      <w:r w:rsidR="00C87C55">
        <w:t>6(a)(ii)</w:t>
      </w:r>
      <w:r w:rsidR="00A43191" w:rsidRPr="002B4CAE">
        <w:fldChar w:fldCharType="end"/>
      </w:r>
      <w:r w:rsidRPr="002B4CAE">
        <w:t>.</w:t>
      </w:r>
    </w:p>
    <w:p w14:paraId="2098448F" w14:textId="40E48461" w:rsidR="00C01225" w:rsidRPr="002B4CAE" w:rsidRDefault="00C01225" w:rsidP="00604AAB">
      <w:pPr>
        <w:pStyle w:val="HWLEIndent"/>
      </w:pPr>
      <w:r w:rsidRPr="002B4CAE">
        <w:rPr>
          <w:b/>
        </w:rPr>
        <w:t>Scheme</w:t>
      </w:r>
      <w:r w:rsidRPr="002B4CAE">
        <w:t xml:space="preserve"> means the beverage container refund scheme established </w:t>
      </w:r>
      <w:r w:rsidR="00711D73" w:rsidRPr="002B4CAE">
        <w:t xml:space="preserve">pursuant to </w:t>
      </w:r>
      <w:r w:rsidRPr="002B4CAE">
        <w:t xml:space="preserve">the </w:t>
      </w:r>
      <w:r w:rsidR="00885A3B">
        <w:t>Act</w:t>
      </w:r>
      <w:r w:rsidRPr="002B4CAE">
        <w:rPr>
          <w:rStyle w:val="DefinitionsChar"/>
          <w:rFonts w:eastAsiaTheme="minorHAnsi"/>
        </w:rPr>
        <w:t>.</w:t>
      </w:r>
    </w:p>
    <w:p w14:paraId="0C8AF4D3" w14:textId="6160C506" w:rsidR="00C01225" w:rsidRPr="002B4CAE" w:rsidRDefault="00C01225" w:rsidP="00604AAB">
      <w:pPr>
        <w:pStyle w:val="HWLEIndent"/>
        <w:rPr>
          <w:b/>
        </w:rPr>
      </w:pPr>
      <w:r w:rsidRPr="002B4CAE">
        <w:rPr>
          <w:b/>
        </w:rPr>
        <w:t xml:space="preserve">Scheme Data </w:t>
      </w:r>
      <w:r w:rsidRPr="002B4CAE">
        <w:t xml:space="preserve">has the meaning given to that term in clause </w:t>
      </w:r>
      <w:r w:rsidR="00A43191" w:rsidRPr="002B4CAE">
        <w:fldChar w:fldCharType="begin"/>
      </w:r>
      <w:r w:rsidR="00A43191" w:rsidRPr="002B4CAE">
        <w:instrText xml:space="preserve"> REF _Ref531164778 \w \h </w:instrText>
      </w:r>
      <w:r w:rsidR="00873BAB" w:rsidRPr="002B4CAE">
        <w:instrText xml:space="preserve"> \* MERGEFORMAT </w:instrText>
      </w:r>
      <w:r w:rsidR="00A43191" w:rsidRPr="002B4CAE">
        <w:fldChar w:fldCharType="separate"/>
      </w:r>
      <w:r w:rsidR="00C87C55">
        <w:t>16(a)</w:t>
      </w:r>
      <w:r w:rsidR="00A43191" w:rsidRPr="002B4CAE">
        <w:fldChar w:fldCharType="end"/>
      </w:r>
      <w:r w:rsidRPr="002B4CAE">
        <w:t>.</w:t>
      </w:r>
    </w:p>
    <w:p w14:paraId="49DEF215" w14:textId="5F75CAC2" w:rsidR="00C01225" w:rsidRPr="002B4CAE" w:rsidRDefault="00C01225" w:rsidP="00604AAB">
      <w:pPr>
        <w:pStyle w:val="HWLEIndent"/>
        <w:rPr>
          <w:b/>
        </w:rPr>
      </w:pPr>
      <w:r w:rsidRPr="002B4CAE">
        <w:rPr>
          <w:b/>
        </w:rPr>
        <w:t xml:space="preserve">Successful Purchaser </w:t>
      </w:r>
      <w:r w:rsidRPr="002B4CAE">
        <w:t xml:space="preserve">has the meaning given to that term in clause </w:t>
      </w:r>
      <w:r w:rsidR="00A43191" w:rsidRPr="002B4CAE">
        <w:fldChar w:fldCharType="begin"/>
      </w:r>
      <w:r w:rsidR="00A43191" w:rsidRPr="002B4CAE">
        <w:instrText xml:space="preserve"> REF _Ref522882530 \w \h </w:instrText>
      </w:r>
      <w:r w:rsidR="00873BAB" w:rsidRPr="002B4CAE">
        <w:instrText xml:space="preserve"> \* MERGEFORMAT </w:instrText>
      </w:r>
      <w:r w:rsidR="00A43191" w:rsidRPr="002B4CAE">
        <w:fldChar w:fldCharType="separate"/>
      </w:r>
      <w:r w:rsidR="00C87C55">
        <w:t>8(a)</w:t>
      </w:r>
      <w:r w:rsidR="00A43191" w:rsidRPr="002B4CAE">
        <w:fldChar w:fldCharType="end"/>
      </w:r>
      <w:r w:rsidRPr="002B4CAE">
        <w:t>.</w:t>
      </w:r>
    </w:p>
    <w:p w14:paraId="08F9E8A6" w14:textId="521609CE" w:rsidR="00C01225" w:rsidRPr="002B4CAE" w:rsidRDefault="00C01225" w:rsidP="00604AAB">
      <w:pPr>
        <w:pStyle w:val="HWLEIndent"/>
      </w:pPr>
      <w:bookmarkStart w:id="2166" w:name="_9kR3WTr2444BJhPlwsRJsCKeP7D50G"/>
      <w:r w:rsidRPr="002B4CAE">
        <w:rPr>
          <w:b/>
        </w:rPr>
        <w:t>Third Party Content</w:t>
      </w:r>
      <w:bookmarkEnd w:id="2166"/>
      <w:r w:rsidRPr="002B4CAE">
        <w:t xml:space="preserve"> has the meaning given to that term in clause </w:t>
      </w:r>
      <w:r w:rsidR="00A43191" w:rsidRPr="002B4CAE">
        <w:fldChar w:fldCharType="begin"/>
      </w:r>
      <w:r w:rsidR="00A43191" w:rsidRPr="002B4CAE">
        <w:instrText xml:space="preserve"> REF _Ref522883517 \w \h </w:instrText>
      </w:r>
      <w:r w:rsidR="00873BAB" w:rsidRPr="002B4CAE">
        <w:instrText xml:space="preserve"> \* MERGEFORMAT </w:instrText>
      </w:r>
      <w:r w:rsidR="00A43191" w:rsidRPr="002B4CAE">
        <w:fldChar w:fldCharType="separate"/>
      </w:r>
      <w:r w:rsidR="00C87C55">
        <w:t>11(b)</w:t>
      </w:r>
      <w:r w:rsidR="00A43191" w:rsidRPr="002B4CAE">
        <w:fldChar w:fldCharType="end"/>
      </w:r>
      <w:r w:rsidRPr="002B4CAE">
        <w:t>.</w:t>
      </w:r>
    </w:p>
    <w:p w14:paraId="765ED3AF" w14:textId="77777777" w:rsidR="00C01225" w:rsidRPr="002B4CAE" w:rsidRDefault="00C01225" w:rsidP="003404AD">
      <w:pPr>
        <w:pStyle w:val="HWLESchBLvl1"/>
      </w:pPr>
      <w:bookmarkStart w:id="2167" w:name="_Ref520283482"/>
      <w:r w:rsidRPr="002B4CAE">
        <w:t>Registration of Recycler Representatives</w:t>
      </w:r>
    </w:p>
    <w:p w14:paraId="2EEBE74C" w14:textId="77777777" w:rsidR="00C01225" w:rsidRPr="002B4CAE" w:rsidRDefault="00C01225" w:rsidP="003404AD">
      <w:pPr>
        <w:pStyle w:val="HWLESchBLvl3"/>
      </w:pPr>
      <w:r w:rsidRPr="002B4CAE">
        <w:t xml:space="preserve">The </w:t>
      </w:r>
      <w:bookmarkStart w:id="2168" w:name="_9kMJI5YVt4886BLjMez0ory"/>
      <w:r w:rsidRPr="002B4CAE">
        <w:t>Recycler</w:t>
      </w:r>
      <w:bookmarkEnd w:id="2168"/>
      <w:r w:rsidRPr="002B4CAE">
        <w:t xml:space="preserve"> must nominate one or more Recycler Representatives to be registered members to participate in auctions conducted through the </w:t>
      </w:r>
      <w:bookmarkStart w:id="2169" w:name="_9kMIH5YVt4886BCXSwsvsXSk56u143dS6BAFz3w"/>
      <w:r w:rsidRPr="002B4CAE">
        <w:t>Online Recycling Material Sales Platform</w:t>
      </w:r>
      <w:bookmarkEnd w:id="2169"/>
      <w:r w:rsidRPr="002B4CAE">
        <w:t xml:space="preserve">. </w:t>
      </w:r>
    </w:p>
    <w:p w14:paraId="2B1518DD" w14:textId="77777777" w:rsidR="00C01225" w:rsidRPr="002B4CAE" w:rsidRDefault="00C01225" w:rsidP="003404AD">
      <w:pPr>
        <w:pStyle w:val="HWLESchBLvl3"/>
      </w:pPr>
      <w:r w:rsidRPr="002B4CAE">
        <w:t>To create an account, each Recycler Representative must:</w:t>
      </w:r>
    </w:p>
    <w:p w14:paraId="6367B059" w14:textId="77777777" w:rsidR="00C01225" w:rsidRPr="002B4CAE" w:rsidRDefault="00C01225" w:rsidP="003404AD">
      <w:pPr>
        <w:pStyle w:val="HWLESchBLvl4"/>
      </w:pPr>
      <w:r w:rsidRPr="002B4CAE">
        <w:t>be at least 18 years of age;</w:t>
      </w:r>
    </w:p>
    <w:p w14:paraId="1BE52CE9" w14:textId="77777777" w:rsidR="00C01225" w:rsidRPr="002B4CAE" w:rsidRDefault="00C01225" w:rsidP="003404AD">
      <w:pPr>
        <w:pStyle w:val="HWLESchBLvl4"/>
      </w:pPr>
      <w:r w:rsidRPr="002B4CAE">
        <w:t xml:space="preserve">possess the legal right and ability to enter into a legally binding agreement with the </w:t>
      </w:r>
      <w:r w:rsidR="004B5C7B" w:rsidRPr="002B4CAE">
        <w:t>Principal</w:t>
      </w:r>
      <w:r w:rsidRPr="002B4CAE">
        <w:t>;</w:t>
      </w:r>
    </w:p>
    <w:p w14:paraId="41F8B3AC" w14:textId="77777777" w:rsidR="00C01225" w:rsidRPr="002B4CAE" w:rsidRDefault="00C01225" w:rsidP="003404AD">
      <w:pPr>
        <w:pStyle w:val="HWLESchBLvl4"/>
      </w:pPr>
      <w:r w:rsidRPr="002B4CAE">
        <w:t xml:space="preserve">agree and warrant to use the website in accordance with these Auction Terms and Conditions; </w:t>
      </w:r>
    </w:p>
    <w:p w14:paraId="7D119CD4" w14:textId="77777777" w:rsidR="00C01225" w:rsidRPr="002B4CAE" w:rsidRDefault="00C01225" w:rsidP="003404AD">
      <w:pPr>
        <w:pStyle w:val="HWLESchBLvl4"/>
      </w:pPr>
      <w:r w:rsidRPr="002B4CAE">
        <w:t xml:space="preserve">have attended at least one training session provided by the </w:t>
      </w:r>
      <w:bookmarkStart w:id="2170" w:name="_9kR3WTr26649CY55Tz50mUY2y1ydYqBC07A9jYC"/>
      <w:r w:rsidR="004B5C7B" w:rsidRPr="002B4CAE">
        <w:t>Principal</w:t>
      </w:r>
      <w:r w:rsidRPr="002B4CAE">
        <w:t xml:space="preserve"> on the Online Recycling Material Sales Platform</w:t>
      </w:r>
      <w:bookmarkEnd w:id="2170"/>
      <w:r w:rsidRPr="002B4CAE">
        <w:t xml:space="preserve"> (whether online or in person) and passed a qualification test in respect of the use of the </w:t>
      </w:r>
      <w:bookmarkStart w:id="2171" w:name="_9kMJI5YVt4886BCXSwsvsXSk56u143dS6BAFz3w"/>
      <w:r w:rsidRPr="002B4CAE">
        <w:t>Online Recycling Material Sales Platform</w:t>
      </w:r>
      <w:bookmarkEnd w:id="2171"/>
      <w:r w:rsidRPr="002B4CAE">
        <w:t>; and</w:t>
      </w:r>
    </w:p>
    <w:p w14:paraId="27BA7EEE" w14:textId="77777777" w:rsidR="00C01225" w:rsidRPr="002B4CAE" w:rsidRDefault="00C01225" w:rsidP="003404AD">
      <w:pPr>
        <w:pStyle w:val="HWLESchBLvl4"/>
      </w:pPr>
      <w:r w:rsidRPr="002B4CAE">
        <w:t xml:space="preserve">be an employee, agent or contractor of the </w:t>
      </w:r>
      <w:bookmarkStart w:id="2172" w:name="_9kMKJ5YVt4886BLjMez0ory"/>
      <w:r w:rsidRPr="002B4CAE">
        <w:t>Recycler</w:t>
      </w:r>
      <w:bookmarkEnd w:id="2172"/>
      <w:r w:rsidRPr="002B4CAE">
        <w:t xml:space="preserve">, that has been nominated by the </w:t>
      </w:r>
      <w:bookmarkStart w:id="2173" w:name="_9kMLK5YVt4886BLjMez0ory"/>
      <w:r w:rsidRPr="002B4CAE">
        <w:t>Recycler</w:t>
      </w:r>
      <w:bookmarkEnd w:id="2173"/>
      <w:r w:rsidRPr="002B4CAE">
        <w:t xml:space="preserve"> to act on behalf of it as the </w:t>
      </w:r>
      <w:bookmarkStart w:id="2174" w:name="_9kMML5YVt4886BLjMez0ory"/>
      <w:r w:rsidRPr="002B4CAE">
        <w:t>Recycler</w:t>
      </w:r>
      <w:bookmarkEnd w:id="2174"/>
      <w:r w:rsidRPr="002B4CAE">
        <w:t>.</w:t>
      </w:r>
    </w:p>
    <w:p w14:paraId="38A44B80" w14:textId="77777777" w:rsidR="00C01225" w:rsidRPr="002B4CAE" w:rsidRDefault="00C01225" w:rsidP="003404AD">
      <w:pPr>
        <w:pStyle w:val="HWLESchBLvl3"/>
      </w:pPr>
      <w:bookmarkStart w:id="2175" w:name="_Ref531164815"/>
      <w:r w:rsidRPr="002B4CAE">
        <w:t>The Recycler is responsible and liable for the acts or omissions of a Recycler Representative (including the compliance by the Recycler Representative with these Terms).</w:t>
      </w:r>
      <w:bookmarkEnd w:id="2175"/>
      <w:r w:rsidRPr="002B4CAE">
        <w:t xml:space="preserve"> </w:t>
      </w:r>
    </w:p>
    <w:p w14:paraId="11F13B94" w14:textId="7B242F00" w:rsidR="00C01225" w:rsidRPr="002B4CAE" w:rsidRDefault="00C01225" w:rsidP="003404AD">
      <w:pPr>
        <w:pStyle w:val="HWLESchBLvl3"/>
      </w:pPr>
      <w:r w:rsidRPr="002B4CAE">
        <w:t xml:space="preserve">When a Recycler Representative registers and activates an account, he or she will provide the </w:t>
      </w:r>
      <w:r w:rsidR="004B5C7B" w:rsidRPr="002B4CAE">
        <w:t>Principal</w:t>
      </w:r>
      <w:r w:rsidRPr="002B4CAE">
        <w:t xml:space="preserve"> with Personal Information including their name, email address, phone number and proof of identification. The </w:t>
      </w:r>
      <w:bookmarkStart w:id="2176" w:name="_9kMNM5YVt4886BLjMez0ory"/>
      <w:r w:rsidRPr="002B4CAE">
        <w:t>Recycler</w:t>
      </w:r>
      <w:bookmarkEnd w:id="2176"/>
      <w:r w:rsidRPr="002B4CAE">
        <w:t xml:space="preserve"> must ensure that this information is accurate and current. The </w:t>
      </w:r>
      <w:r w:rsidR="004B5C7B" w:rsidRPr="002B4CAE">
        <w:t>Principal</w:t>
      </w:r>
      <w:r w:rsidRPr="002B4CAE">
        <w:t xml:space="preserve"> will handle all </w:t>
      </w:r>
      <w:bookmarkStart w:id="2177" w:name="_9kMHG5YVt4666DJdKt862poXUy0DCw4D9F"/>
      <w:r w:rsidRPr="002B4CAE">
        <w:t>personal information</w:t>
      </w:r>
      <w:bookmarkEnd w:id="2177"/>
      <w:r w:rsidRPr="002B4CAE">
        <w:t xml:space="preserve"> it collects in accordance with its </w:t>
      </w:r>
      <w:bookmarkStart w:id="2178" w:name="_9kR3WTr26649BXVv0tb0oZ2xp6"/>
      <w:r w:rsidRPr="002B4CAE">
        <w:t>Privacy Policy</w:t>
      </w:r>
      <w:bookmarkEnd w:id="2178"/>
      <w:r w:rsidR="00873BAB" w:rsidRPr="002B4CAE">
        <w:t>:</w:t>
      </w:r>
      <w:r w:rsidRPr="002B4CAE">
        <w:t xml:space="preserve"> </w:t>
      </w:r>
      <w:hyperlink r:id="rId19" w:history="1">
        <w:r w:rsidR="00313821" w:rsidRPr="007F64F1">
          <w:t>https://warrrl.com.au/privacy-policy/</w:t>
        </w:r>
      </w:hyperlink>
      <w:r w:rsidRPr="002B4CAE">
        <w:t xml:space="preserve">. </w:t>
      </w:r>
    </w:p>
    <w:p w14:paraId="6E875A94" w14:textId="77777777" w:rsidR="00C01225" w:rsidRPr="002B4CAE" w:rsidRDefault="00C01225" w:rsidP="003404AD">
      <w:pPr>
        <w:pStyle w:val="HWLESchBLvl3"/>
      </w:pPr>
      <w:r w:rsidRPr="002B4CAE">
        <w:t xml:space="preserve">When a Recycler Representative registers and activates an account, the </w:t>
      </w:r>
      <w:r w:rsidR="004B5C7B" w:rsidRPr="002B4CAE">
        <w:t>Principal</w:t>
      </w:r>
      <w:r w:rsidRPr="002B4CAE">
        <w:t xml:space="preserve"> will provide him or her with a user name and password. The Recycler Representative is responsible for keeping this user name and password confidential and secure and is responsible for all use and activity carried out under their user name.</w:t>
      </w:r>
    </w:p>
    <w:p w14:paraId="59AADA59" w14:textId="65CC2D35" w:rsidR="00C01225" w:rsidRPr="002B4CAE" w:rsidRDefault="00C01225" w:rsidP="003404AD">
      <w:pPr>
        <w:pStyle w:val="HWLESchBLvl3"/>
      </w:pPr>
      <w:r w:rsidRPr="002B4CAE">
        <w:t xml:space="preserve">Without limiting clause </w:t>
      </w:r>
      <w:r w:rsidR="00A43191" w:rsidRPr="002B4CAE">
        <w:fldChar w:fldCharType="begin"/>
      </w:r>
      <w:r w:rsidR="00A43191" w:rsidRPr="002B4CAE">
        <w:instrText xml:space="preserve"> REF _Ref531164815 \w \h </w:instrText>
      </w:r>
      <w:r w:rsidR="00EC0AE4" w:rsidRPr="002B4CAE">
        <w:instrText xml:space="preserve"> \* MERGEFORMAT </w:instrText>
      </w:r>
      <w:r w:rsidR="00A43191" w:rsidRPr="002B4CAE">
        <w:fldChar w:fldCharType="separate"/>
      </w:r>
      <w:r w:rsidR="00C87C55">
        <w:t>2(c)</w:t>
      </w:r>
      <w:r w:rsidR="00A43191" w:rsidRPr="002B4CAE">
        <w:fldChar w:fldCharType="end"/>
      </w:r>
      <w:r w:rsidRPr="002B4CAE">
        <w:t xml:space="preserve">, the Recycler must inform the </w:t>
      </w:r>
      <w:r w:rsidR="004B5C7B" w:rsidRPr="002B4CAE">
        <w:t>Principal</w:t>
      </w:r>
      <w:r w:rsidRPr="002B4CAE">
        <w:t xml:space="preserve"> within 24 hours if a Recycler Representative ceases to be an employee, agent or contractor of the Recycler, that has been nominated by the Recycler to act on behalf of it as the Recycler.</w:t>
      </w:r>
    </w:p>
    <w:p w14:paraId="0A876878" w14:textId="77777777" w:rsidR="00C01225" w:rsidRPr="002B4CAE" w:rsidRDefault="00C01225" w:rsidP="003404AD">
      <w:pPr>
        <w:pStyle w:val="HWLESchBLvl1"/>
      </w:pPr>
      <w:bookmarkStart w:id="2179" w:name="_Ref523906305"/>
      <w:bookmarkStart w:id="2180" w:name="_9kR3WTr299478BMKtt0w27"/>
      <w:bookmarkEnd w:id="2167"/>
      <w:r w:rsidRPr="002B4CAE">
        <w:t>Auctions</w:t>
      </w:r>
      <w:bookmarkEnd w:id="2179"/>
      <w:bookmarkEnd w:id="2180"/>
    </w:p>
    <w:p w14:paraId="07BF78CC" w14:textId="77777777" w:rsidR="00C01225" w:rsidRPr="002B4CAE" w:rsidRDefault="00C01225" w:rsidP="003404AD">
      <w:pPr>
        <w:pStyle w:val="HWLESchBLvl3"/>
      </w:pPr>
      <w:bookmarkStart w:id="2181" w:name="_Ref523906284"/>
      <w:bookmarkStart w:id="2182" w:name="_9kR3WTr299479CmPRjSAAWp2B129KKHB2v0GBBE"/>
      <w:r w:rsidRPr="002B4CAE">
        <w:t xml:space="preserve">The </w:t>
      </w:r>
      <w:r w:rsidR="004B5C7B" w:rsidRPr="002B4CAE">
        <w:t>Principal</w:t>
      </w:r>
      <w:r w:rsidRPr="002B4CAE">
        <w:t xml:space="preserve"> may, in its sole discretion, decide to sell a Lot listed on the </w:t>
      </w:r>
      <w:bookmarkStart w:id="2183" w:name="_9kMLK5YVt4886BCXSwsvsXSk56u143dS6BAFz3w"/>
      <w:r w:rsidRPr="002B4CAE">
        <w:t>Online Recycling Material Sales Platform</w:t>
      </w:r>
      <w:bookmarkEnd w:id="2183"/>
      <w:r w:rsidRPr="002B4CAE">
        <w:t xml:space="preserve"> by way of:</w:t>
      </w:r>
      <w:bookmarkEnd w:id="2181"/>
      <w:bookmarkEnd w:id="2182"/>
    </w:p>
    <w:p w14:paraId="5789DC3C" w14:textId="77777777" w:rsidR="00C01225" w:rsidRPr="002B4CAE" w:rsidRDefault="00C01225" w:rsidP="003404AD">
      <w:pPr>
        <w:pStyle w:val="HWLESchBLvl4"/>
      </w:pPr>
      <w:bookmarkStart w:id="2184" w:name="_Ref522882206"/>
      <w:r w:rsidRPr="002B4CAE">
        <w:t>an Auction Event;</w:t>
      </w:r>
      <w:bookmarkEnd w:id="2184"/>
      <w:r w:rsidR="007B742E" w:rsidRPr="002B4CAE">
        <w:t xml:space="preserve"> or</w:t>
      </w:r>
    </w:p>
    <w:p w14:paraId="5ED2D77E" w14:textId="77777777" w:rsidR="00C01225" w:rsidRPr="002B4CAE" w:rsidRDefault="00C01225" w:rsidP="003404AD">
      <w:pPr>
        <w:pStyle w:val="HWLESchBLvl4"/>
      </w:pPr>
      <w:bookmarkStart w:id="2185" w:name="_Ref523852531"/>
      <w:bookmarkStart w:id="2186" w:name="_9kR3WTr29947BEmenoKF0xjzqSsx"/>
      <w:r w:rsidRPr="002B4CAE">
        <w:t>a Direct Sale.</w:t>
      </w:r>
      <w:bookmarkEnd w:id="2185"/>
      <w:bookmarkEnd w:id="2186"/>
    </w:p>
    <w:p w14:paraId="59A1D39D" w14:textId="49648F0F" w:rsidR="00C01225" w:rsidRPr="002B4CAE" w:rsidRDefault="00C01225" w:rsidP="003404AD">
      <w:pPr>
        <w:pStyle w:val="HWLESchBLvl3"/>
      </w:pPr>
      <w:r w:rsidRPr="002B4CAE">
        <w:t xml:space="preserve">Sales under clause </w:t>
      </w:r>
      <w:r w:rsidR="00A43191" w:rsidRPr="002B4CAE">
        <w:fldChar w:fldCharType="begin"/>
      </w:r>
      <w:r w:rsidR="00A43191" w:rsidRPr="002B4CAE">
        <w:instrText xml:space="preserve"> REF _Ref523852531 \w \h </w:instrText>
      </w:r>
      <w:r w:rsidR="00EC0AE4" w:rsidRPr="002B4CAE">
        <w:instrText xml:space="preserve"> \* MERGEFORMAT </w:instrText>
      </w:r>
      <w:r w:rsidR="00A43191" w:rsidRPr="002B4CAE">
        <w:fldChar w:fldCharType="separate"/>
      </w:r>
      <w:r w:rsidR="00C87C55">
        <w:t>3(a)(ii)</w:t>
      </w:r>
      <w:r w:rsidR="00A43191" w:rsidRPr="002B4CAE">
        <w:fldChar w:fldCharType="end"/>
      </w:r>
      <w:r w:rsidRPr="002B4CAE">
        <w:t xml:space="preserve">, will be subject to additional terms and conditions that govern that type of sale, which will be available to the </w:t>
      </w:r>
      <w:bookmarkStart w:id="2187" w:name="_9kMHzG6ZWu5997CMkNf01psz"/>
      <w:r w:rsidRPr="002B4CAE">
        <w:t>Recycler</w:t>
      </w:r>
      <w:bookmarkEnd w:id="2187"/>
      <w:r w:rsidRPr="002B4CAE">
        <w:t xml:space="preserve"> prior to, or at the time of, the sale.</w:t>
      </w:r>
    </w:p>
    <w:p w14:paraId="30401BE2" w14:textId="77777777" w:rsidR="00C01225" w:rsidRPr="002B4CAE" w:rsidRDefault="00C01225" w:rsidP="003404AD">
      <w:pPr>
        <w:pStyle w:val="HWLESchBLvl1"/>
      </w:pPr>
      <w:bookmarkStart w:id="2188" w:name="_Ref524014588"/>
      <w:bookmarkStart w:id="2189" w:name="_9kR3WTr2994CDBN9it"/>
      <w:r w:rsidRPr="002B4CAE">
        <w:t>Bids</w:t>
      </w:r>
      <w:bookmarkEnd w:id="2188"/>
      <w:bookmarkEnd w:id="2189"/>
    </w:p>
    <w:p w14:paraId="32B186DA" w14:textId="6C712BBC" w:rsidR="002B5B9F" w:rsidRDefault="00C01225" w:rsidP="003404AD">
      <w:pPr>
        <w:pStyle w:val="HWLESchBLvl3"/>
      </w:pPr>
      <w:bookmarkStart w:id="2190" w:name="_Ref48129447"/>
      <w:bookmarkStart w:id="2191" w:name="_Ref522733719"/>
      <w:bookmarkStart w:id="2192" w:name="_9kR3WTr29947CGnPRjSAAWp23z89KKHB2v0GBBE"/>
      <w:r w:rsidRPr="002B4CAE">
        <w:t xml:space="preserve">The </w:t>
      </w:r>
      <w:r w:rsidR="004B5C7B" w:rsidRPr="002B4CAE">
        <w:t>Principal</w:t>
      </w:r>
      <w:r w:rsidRPr="002B4CAE">
        <w:t xml:space="preserve"> may, a</w:t>
      </w:r>
      <w:r w:rsidR="008E09EB">
        <w:t>c</w:t>
      </w:r>
      <w:r w:rsidRPr="002B4CAE">
        <w:t>t</w:t>
      </w:r>
      <w:r w:rsidR="008E09EB">
        <w:t>ing reasonably</w:t>
      </w:r>
      <w:r w:rsidRPr="002B4CAE">
        <w:t xml:space="preserve">, accept or reject a </w:t>
      </w:r>
      <w:bookmarkStart w:id="2193" w:name="_9kMIH5YVt4886AENAj"/>
      <w:r w:rsidRPr="002B4CAE">
        <w:t>Bid</w:t>
      </w:r>
      <w:bookmarkEnd w:id="2193"/>
      <w:r w:rsidR="00F44E8E">
        <w:t>, including:</w:t>
      </w:r>
      <w:bookmarkEnd w:id="2190"/>
    </w:p>
    <w:p w14:paraId="0C49F845" w14:textId="3DEFB471" w:rsidR="002B5B9F" w:rsidRDefault="00F44E8E" w:rsidP="00B24FB7">
      <w:pPr>
        <w:pStyle w:val="HWLESchBLvl4"/>
      </w:pPr>
      <w:bookmarkStart w:id="2194" w:name="_Ref48122056"/>
      <w:bookmarkEnd w:id="2191"/>
      <w:bookmarkEnd w:id="2192"/>
      <w:r>
        <w:t xml:space="preserve">if </w:t>
      </w:r>
      <w:r w:rsidR="002B5B9F">
        <w:t xml:space="preserve">the Bid is below the </w:t>
      </w:r>
      <w:r w:rsidR="009114AE">
        <w:t>Reserve Price</w:t>
      </w:r>
      <w:r w:rsidR="00781E82">
        <w:t xml:space="preserve"> or the </w:t>
      </w:r>
      <w:r w:rsidR="00781E82" w:rsidRPr="002B4CAE">
        <w:t>opening bid price</w:t>
      </w:r>
      <w:r w:rsidR="00781E82">
        <w:t xml:space="preserve"> (as applicable)</w:t>
      </w:r>
      <w:r w:rsidR="00781E82" w:rsidRPr="002B4CAE">
        <w:t>;</w:t>
      </w:r>
    </w:p>
    <w:p w14:paraId="4509A9D5" w14:textId="39EE5A48" w:rsidR="00962244" w:rsidRDefault="00962244" w:rsidP="008E09EB">
      <w:pPr>
        <w:pStyle w:val="HWLESchBLvl4"/>
      </w:pPr>
      <w:r>
        <w:t xml:space="preserve">on any ground upon which the Principal could suspend the </w:t>
      </w:r>
      <w:r w:rsidRPr="002B4CAE">
        <w:t>Recycler Representative's access to the Online Recycling Material Sales Platform</w:t>
      </w:r>
      <w:r>
        <w:t xml:space="preserve"> under clause </w:t>
      </w:r>
      <w:r>
        <w:fldChar w:fldCharType="begin"/>
      </w:r>
      <w:r>
        <w:instrText xml:space="preserve"> REF _Ref48123142 \w \h </w:instrText>
      </w:r>
      <w:r>
        <w:fldChar w:fldCharType="separate"/>
      </w:r>
      <w:r w:rsidR="00C87C55">
        <w:t>10(a)</w:t>
      </w:r>
      <w:r>
        <w:fldChar w:fldCharType="end"/>
      </w:r>
      <w:r>
        <w:t>;</w:t>
      </w:r>
    </w:p>
    <w:p w14:paraId="6964A9AC" w14:textId="59B38E1E" w:rsidR="002B5B9F" w:rsidRDefault="00F44E8E" w:rsidP="008E09EB">
      <w:pPr>
        <w:pStyle w:val="HWLESchBLvl4"/>
      </w:pPr>
      <w:r>
        <w:t xml:space="preserve">if </w:t>
      </w:r>
      <w:r w:rsidR="002B5B9F">
        <w:t>the Principal reasonably believes the Bid was made in error;</w:t>
      </w:r>
    </w:p>
    <w:p w14:paraId="1F9966B4" w14:textId="7235F0D2" w:rsidR="002B5B9F" w:rsidRDefault="00F44E8E" w:rsidP="008E09EB">
      <w:pPr>
        <w:pStyle w:val="HWLESchBLvl4"/>
      </w:pPr>
      <w:r>
        <w:t xml:space="preserve">if </w:t>
      </w:r>
      <w:r w:rsidR="002B5B9F">
        <w:t>the Processed Material is not fit for sale;</w:t>
      </w:r>
    </w:p>
    <w:p w14:paraId="4C47DBE3" w14:textId="7C13A118" w:rsidR="009114AE" w:rsidRDefault="00F44E8E" w:rsidP="008E09EB">
      <w:pPr>
        <w:pStyle w:val="HWLESchBLvl4"/>
      </w:pPr>
      <w:r>
        <w:t xml:space="preserve">if </w:t>
      </w:r>
      <w:r w:rsidR="002B5B9F">
        <w:t>an event beyond the reasonable control of the Principal has occurred</w:t>
      </w:r>
      <w:r w:rsidR="009114AE">
        <w:t xml:space="preserve"> which the Principal reasonably believes</w:t>
      </w:r>
      <w:r w:rsidR="00B47746">
        <w:t xml:space="preserve"> will result in a breach of the resulting </w:t>
      </w:r>
      <w:r w:rsidR="00B47746" w:rsidRPr="002B4CAE">
        <w:t>Processed Materials Sale Contract</w:t>
      </w:r>
      <w:r w:rsidR="00B47746">
        <w:t xml:space="preserve"> if the Recycler is the Successful Bidder; </w:t>
      </w:r>
    </w:p>
    <w:p w14:paraId="08D6253F" w14:textId="7DB08E75" w:rsidR="00781E82" w:rsidRDefault="00F44E8E" w:rsidP="008E09EB">
      <w:pPr>
        <w:pStyle w:val="HWLESchBLvl4"/>
      </w:pPr>
      <w:r>
        <w:t xml:space="preserve">if </w:t>
      </w:r>
      <w:r w:rsidR="009114AE">
        <w:t>the Bid was made after the end time for the</w:t>
      </w:r>
      <w:r w:rsidR="00E85EFC">
        <w:t xml:space="preserve"> relevant</w:t>
      </w:r>
      <w:r w:rsidR="009114AE">
        <w:t xml:space="preserve"> Auction Event</w:t>
      </w:r>
      <w:r w:rsidR="00781E82">
        <w:t>; or</w:t>
      </w:r>
    </w:p>
    <w:p w14:paraId="3A581387" w14:textId="0FC5A6FC" w:rsidR="008E09EB" w:rsidRPr="002B4CAE" w:rsidRDefault="00F44E8E" w:rsidP="008E09EB">
      <w:pPr>
        <w:pStyle w:val="HWLESchBLvl4"/>
      </w:pPr>
      <w:r>
        <w:t xml:space="preserve">if </w:t>
      </w:r>
      <w:r w:rsidR="00781E82">
        <w:t>the Principal has exercised, or intends to exercise,</w:t>
      </w:r>
      <w:r w:rsidR="00591317">
        <w:t xml:space="preserve"> any of</w:t>
      </w:r>
      <w:r w:rsidR="00781E82">
        <w:t xml:space="preserve"> its </w:t>
      </w:r>
      <w:r w:rsidR="00591317">
        <w:t>rights</w:t>
      </w:r>
      <w:r w:rsidR="00781E82">
        <w:t xml:space="preserve"> under clause </w:t>
      </w:r>
      <w:r w:rsidR="00781E82">
        <w:fldChar w:fldCharType="begin"/>
      </w:r>
      <w:r w:rsidR="00781E82">
        <w:instrText xml:space="preserve"> REF _Ref48124505 \w \h </w:instrText>
      </w:r>
      <w:r w:rsidR="00781E82">
        <w:fldChar w:fldCharType="separate"/>
      </w:r>
      <w:r w:rsidR="00C87C55">
        <w:t>6(c)</w:t>
      </w:r>
      <w:r w:rsidR="00781E82">
        <w:fldChar w:fldCharType="end"/>
      </w:r>
      <w:r w:rsidR="00E85EFC">
        <w:t xml:space="preserve"> in relation to the relevant Auction Event</w:t>
      </w:r>
      <w:r w:rsidR="007073B9">
        <w:t>.</w:t>
      </w:r>
      <w:r w:rsidR="008E09EB">
        <w:t xml:space="preserve"> </w:t>
      </w:r>
    </w:p>
    <w:p w14:paraId="417B8C8E" w14:textId="6DBEC86D" w:rsidR="00C01225" w:rsidRPr="002B4CAE" w:rsidRDefault="00C01225" w:rsidP="003404AD">
      <w:pPr>
        <w:pStyle w:val="HWLESchBLvl3"/>
      </w:pPr>
      <w:bookmarkStart w:id="2195" w:name="_Ref522882410"/>
      <w:bookmarkStart w:id="2196" w:name="_9kR3WTr299459FoTVzzv9F7xz08943tzy8RCQAC"/>
      <w:bookmarkStart w:id="2197" w:name="_9kR3WTr2994CECnTVzzv9F7xz08943tzy8RCP9C"/>
      <w:bookmarkEnd w:id="2194"/>
      <w:r w:rsidRPr="002B4CAE">
        <w:t xml:space="preserve">Without limiting clause </w:t>
      </w:r>
      <w:r w:rsidR="00A43191" w:rsidRPr="002B4CAE">
        <w:fldChar w:fldCharType="begin"/>
      </w:r>
      <w:r w:rsidR="00A43191" w:rsidRPr="002B4CAE">
        <w:instrText xml:space="preserve"> REF _Ref522733719 \w \h </w:instrText>
      </w:r>
      <w:r w:rsidR="00EC0AE4" w:rsidRPr="002B4CAE">
        <w:instrText xml:space="preserve"> \* MERGEFORMAT </w:instrText>
      </w:r>
      <w:r w:rsidR="00A43191" w:rsidRPr="002B4CAE">
        <w:fldChar w:fldCharType="separate"/>
      </w:r>
      <w:r w:rsidR="00C87C55">
        <w:t>4(a)</w:t>
      </w:r>
      <w:r w:rsidR="00A43191" w:rsidRPr="002B4CAE">
        <w:fldChar w:fldCharType="end"/>
      </w:r>
      <w:r w:rsidRPr="002B4CAE">
        <w:t xml:space="preserve">, the acceptance of a </w:t>
      </w:r>
      <w:bookmarkStart w:id="2198" w:name="_9kMJI5YVt4886AENAj"/>
      <w:r w:rsidRPr="002B4CAE">
        <w:t>Bid</w:t>
      </w:r>
      <w:bookmarkEnd w:id="2198"/>
      <w:r w:rsidRPr="002B4CAE">
        <w:t xml:space="preserve"> shall be taken to arise from:</w:t>
      </w:r>
      <w:bookmarkEnd w:id="2195"/>
      <w:bookmarkEnd w:id="2196"/>
      <w:bookmarkEnd w:id="2197"/>
    </w:p>
    <w:p w14:paraId="3BCC091D" w14:textId="77777777" w:rsidR="00C01225" w:rsidRPr="002B4CAE" w:rsidRDefault="00C01225" w:rsidP="003404AD">
      <w:pPr>
        <w:pStyle w:val="HWLESchBLvl4"/>
      </w:pPr>
      <w:r w:rsidRPr="002B4CAE">
        <w:t xml:space="preserve">a notice generated by the </w:t>
      </w:r>
      <w:bookmarkStart w:id="2199" w:name="_9kMML5YVt4886BCXSwsvsXSk56u143dS6BAFz3w"/>
      <w:r w:rsidRPr="002B4CAE">
        <w:t>Online Recycling Material Sales Platform</w:t>
      </w:r>
      <w:bookmarkEnd w:id="2199"/>
      <w:r w:rsidRPr="002B4CAE">
        <w:t xml:space="preserve"> acknowledging that the </w:t>
      </w:r>
      <w:bookmarkStart w:id="2200" w:name="_9kMKJ5YVt4886AENAj"/>
      <w:r w:rsidRPr="002B4CAE">
        <w:t>Bid</w:t>
      </w:r>
      <w:bookmarkEnd w:id="2200"/>
      <w:r w:rsidRPr="002B4CAE">
        <w:t xml:space="preserve"> has been received by the </w:t>
      </w:r>
      <w:r w:rsidR="004B5C7B" w:rsidRPr="002B4CAE">
        <w:t>Principal</w:t>
      </w:r>
      <w:r w:rsidRPr="002B4CAE">
        <w:t xml:space="preserve"> for processing; or</w:t>
      </w:r>
    </w:p>
    <w:p w14:paraId="1D867C19" w14:textId="77777777" w:rsidR="00C01225" w:rsidRPr="002B4CAE" w:rsidRDefault="00C01225" w:rsidP="003404AD">
      <w:pPr>
        <w:pStyle w:val="HWLESchBLvl4"/>
      </w:pPr>
      <w:r w:rsidRPr="002B4CAE">
        <w:t xml:space="preserve">a notice sent by the </w:t>
      </w:r>
      <w:bookmarkStart w:id="2201" w:name="_9kR3WTr26649DZ55Y560mXSk56ux4"/>
      <w:r w:rsidR="004B5C7B" w:rsidRPr="002B4CAE">
        <w:t>Principal</w:t>
      </w:r>
      <w:r w:rsidRPr="002B4CAE">
        <w:t xml:space="preserve"> to the Recycler</w:t>
      </w:r>
      <w:bookmarkEnd w:id="2201"/>
      <w:r w:rsidRPr="002B4CAE">
        <w:t xml:space="preserve">, by whatever means, to confirm receipt of a </w:t>
      </w:r>
      <w:bookmarkStart w:id="2202" w:name="_9kMLK5YVt4886AENAj"/>
      <w:r w:rsidRPr="002B4CAE">
        <w:t>Bid</w:t>
      </w:r>
      <w:bookmarkEnd w:id="2202"/>
      <w:r w:rsidRPr="002B4CAE">
        <w:t xml:space="preserve"> and to verify the identity or other details relating to the </w:t>
      </w:r>
      <w:bookmarkStart w:id="2203" w:name="_9kMH0H6ZWu5997CMkNf01psz"/>
      <w:r w:rsidRPr="002B4CAE">
        <w:t>Recycler</w:t>
      </w:r>
      <w:bookmarkEnd w:id="2203"/>
      <w:r w:rsidRPr="002B4CAE">
        <w:t>,</w:t>
      </w:r>
    </w:p>
    <w:p w14:paraId="4B538766" w14:textId="77777777" w:rsidR="00C01225" w:rsidRPr="00EF5208" w:rsidRDefault="00C01225" w:rsidP="003404AD">
      <w:pPr>
        <w:pStyle w:val="HWLEIndent"/>
        <w:ind w:left="1418"/>
      </w:pPr>
      <w:r w:rsidRPr="00EF5208">
        <w:t>(</w:t>
      </w:r>
      <w:bookmarkStart w:id="2204" w:name="_9kMHG5YVt3AB6ABJ3cft9zkIIr"/>
      <w:r w:rsidRPr="00EF5208">
        <w:rPr>
          <w:b/>
        </w:rPr>
        <w:t>Accepted Bid</w:t>
      </w:r>
      <w:bookmarkEnd w:id="2204"/>
      <w:r w:rsidRPr="0053325B">
        <w:t>)</w:t>
      </w:r>
      <w:r w:rsidRPr="00EF5208">
        <w:t>.</w:t>
      </w:r>
    </w:p>
    <w:p w14:paraId="5E7E365C" w14:textId="77777777" w:rsidR="00C01225" w:rsidRPr="002B4CAE" w:rsidRDefault="00C01225" w:rsidP="003404AD">
      <w:pPr>
        <w:pStyle w:val="HWLESchBLvl3"/>
      </w:pPr>
      <w:r w:rsidRPr="002B4CAE">
        <w:t xml:space="preserve">A </w:t>
      </w:r>
      <w:bookmarkStart w:id="2205" w:name="_9kMML5YVt4886AENAj"/>
      <w:r w:rsidRPr="002B4CAE">
        <w:t>Bid</w:t>
      </w:r>
      <w:bookmarkEnd w:id="2205"/>
      <w:r w:rsidRPr="002B4CAE">
        <w:t xml:space="preserve"> amount must reflect the amount per metric tonne (or some other unit of measure determined by the </w:t>
      </w:r>
      <w:r w:rsidR="004B5C7B" w:rsidRPr="002B4CAE">
        <w:t>Principal</w:t>
      </w:r>
      <w:r w:rsidRPr="002B4CAE">
        <w:t xml:space="preserve">) that the </w:t>
      </w:r>
      <w:bookmarkStart w:id="2206" w:name="_9kMH1I6ZWu5997CMkNf01psz"/>
      <w:r w:rsidRPr="002B4CAE">
        <w:t>Recycler</w:t>
      </w:r>
      <w:bookmarkEnd w:id="2206"/>
      <w:r w:rsidRPr="002B4CAE">
        <w:t xml:space="preserve"> proposes to pay for the applicable Lot. If a </w:t>
      </w:r>
      <w:bookmarkStart w:id="2207" w:name="_9kMNM5YVt4886AENAj"/>
      <w:r w:rsidRPr="002B4CAE">
        <w:t>Bid</w:t>
      </w:r>
      <w:bookmarkEnd w:id="2207"/>
      <w:r w:rsidRPr="002B4CAE">
        <w:t xml:space="preserve"> is the highest </w:t>
      </w:r>
      <w:bookmarkStart w:id="2208" w:name="_9kMIH5YVt3AB6ABJ3cft9zkIIr"/>
      <w:r w:rsidRPr="002B4CAE">
        <w:t>Accepted Bid</w:t>
      </w:r>
      <w:bookmarkEnd w:id="2208"/>
      <w:r w:rsidRPr="002B4CAE">
        <w:t xml:space="preserve"> on a Lot, and that </w:t>
      </w:r>
      <w:bookmarkStart w:id="2209" w:name="_9kMON5YVt4886AENAj"/>
      <w:r w:rsidRPr="002B4CAE">
        <w:t>Bid</w:t>
      </w:r>
      <w:bookmarkEnd w:id="2209"/>
      <w:r w:rsidRPr="002B4CAE">
        <w:t xml:space="preserve"> is over the Reserve Price, the total price payable by the Successful Purchaser for the Lot will be calculated by reference to the actual weight of the Lot multiplied by the amount per metric tonne (or some other unit of measure determined by the </w:t>
      </w:r>
      <w:r w:rsidR="004B5C7B" w:rsidRPr="002B4CAE">
        <w:t>Principal</w:t>
      </w:r>
      <w:r w:rsidRPr="002B4CAE">
        <w:t>) bid by the Successful Purchaser.</w:t>
      </w:r>
    </w:p>
    <w:p w14:paraId="2AF84D40" w14:textId="77777777" w:rsidR="00C01225" w:rsidRPr="002B4CAE" w:rsidRDefault="00C01225" w:rsidP="003404AD">
      <w:pPr>
        <w:pStyle w:val="HWLESchBLvl3"/>
      </w:pPr>
      <w:r w:rsidRPr="002B4CAE">
        <w:t xml:space="preserve">The </w:t>
      </w:r>
      <w:bookmarkStart w:id="2210" w:name="_9kMH2J6ZWu5997CMkNf01psz"/>
      <w:r w:rsidRPr="002B4CAE">
        <w:t>Recycler</w:t>
      </w:r>
      <w:bookmarkEnd w:id="2210"/>
      <w:r w:rsidRPr="002B4CAE">
        <w:t xml:space="preserve"> acknowledges that the </w:t>
      </w:r>
      <w:r w:rsidR="004B5C7B" w:rsidRPr="002B4CAE">
        <w:t>Principal</w:t>
      </w:r>
      <w:r w:rsidRPr="002B4CAE">
        <w:t xml:space="preserve"> may submit </w:t>
      </w:r>
      <w:bookmarkStart w:id="2211" w:name="_9kMPO5YVt4886AENAj"/>
      <w:r w:rsidRPr="002B4CAE">
        <w:t>Bids</w:t>
      </w:r>
      <w:bookmarkEnd w:id="2211"/>
      <w:r w:rsidRPr="002B4CAE">
        <w:t xml:space="preserve"> itself or through its agents.</w:t>
      </w:r>
    </w:p>
    <w:p w14:paraId="12B86453" w14:textId="77777777" w:rsidR="00C01225" w:rsidRPr="002B4CAE" w:rsidRDefault="00C01225" w:rsidP="003404AD">
      <w:pPr>
        <w:pStyle w:val="HWLESchBLvl3"/>
      </w:pPr>
      <w:bookmarkStart w:id="2212" w:name="_9kMHzG6ZWu5997BFOBk"/>
      <w:r w:rsidRPr="002B4CAE">
        <w:t>Bids</w:t>
      </w:r>
      <w:bookmarkEnd w:id="2212"/>
      <w:r w:rsidRPr="002B4CAE">
        <w:t xml:space="preserve"> must only be submitted via the bidding function within the </w:t>
      </w:r>
      <w:bookmarkStart w:id="2213" w:name="_9kMNM5YVt4886BCXSwsvsXSk56u143dS6BAFz3w"/>
      <w:r w:rsidRPr="002B4CAE">
        <w:t>Online Recycling Material Sales Platform</w:t>
      </w:r>
      <w:bookmarkEnd w:id="2213"/>
      <w:r w:rsidRPr="002B4CAE">
        <w:t xml:space="preserve">. </w:t>
      </w:r>
      <w:bookmarkStart w:id="2214" w:name="_9kMH0H6ZWu5997BFOBk"/>
      <w:r w:rsidRPr="002B4CAE">
        <w:t>Bids</w:t>
      </w:r>
      <w:bookmarkEnd w:id="2214"/>
      <w:r w:rsidRPr="002B4CAE">
        <w:t xml:space="preserve"> submitted through other mediums will not be accepted. </w:t>
      </w:r>
    </w:p>
    <w:p w14:paraId="46ED6FFC" w14:textId="77777777" w:rsidR="00C01225" w:rsidRPr="002B4CAE" w:rsidRDefault="00C01225" w:rsidP="003404AD">
      <w:pPr>
        <w:pStyle w:val="HWLESchBLvl3"/>
      </w:pPr>
      <w:r w:rsidRPr="002B4CAE">
        <w:t xml:space="preserve">If a minimum bid increment applies to a Lot, no </w:t>
      </w:r>
      <w:bookmarkStart w:id="2215" w:name="_9kMH1I6ZWu5997BFOBk"/>
      <w:r w:rsidRPr="002B4CAE">
        <w:t>Bid</w:t>
      </w:r>
      <w:bookmarkEnd w:id="2215"/>
      <w:r w:rsidRPr="002B4CAE">
        <w:t xml:space="preserve"> in relation to that Lot may be less than the previous bid plus that minimum increment.</w:t>
      </w:r>
    </w:p>
    <w:p w14:paraId="1DEDFA5B" w14:textId="77777777" w:rsidR="00C01225" w:rsidRPr="002B4CAE" w:rsidRDefault="00C01225" w:rsidP="003404AD">
      <w:pPr>
        <w:pStyle w:val="HWLESchBLvl3"/>
      </w:pPr>
      <w:r w:rsidRPr="002B4CAE">
        <w:t xml:space="preserve">A </w:t>
      </w:r>
      <w:bookmarkStart w:id="2216" w:name="_9kMH2J6ZWu5997BFOBk"/>
      <w:r w:rsidRPr="002B4CAE">
        <w:t>Bid</w:t>
      </w:r>
      <w:bookmarkEnd w:id="2216"/>
      <w:r w:rsidRPr="002B4CAE">
        <w:t xml:space="preserve"> constitutes an irrevocable offer to purchase the Lot to which the Bid relates. The offer will be deemed to be accepted if the </w:t>
      </w:r>
      <w:r w:rsidR="004B5C7B" w:rsidRPr="002B4CAE">
        <w:t>Principal</w:t>
      </w:r>
      <w:r w:rsidRPr="002B4CAE">
        <w:t xml:space="preserve"> issues the </w:t>
      </w:r>
      <w:bookmarkStart w:id="2217" w:name="_9kMH3K6ZWu5997CMkNf01psz"/>
      <w:r w:rsidRPr="002B4CAE">
        <w:t>Recycler</w:t>
      </w:r>
      <w:bookmarkEnd w:id="2217"/>
      <w:r w:rsidRPr="002B4CAE">
        <w:t xml:space="preserve"> a notification that it is the Successful Purchaser.</w:t>
      </w:r>
      <w:r w:rsidRPr="002B4CAE">
        <w:rPr>
          <w:b/>
          <w:i/>
        </w:rPr>
        <w:t xml:space="preserve"> </w:t>
      </w:r>
    </w:p>
    <w:p w14:paraId="4DAA2670" w14:textId="77777777" w:rsidR="00C01225" w:rsidRPr="002B4CAE" w:rsidRDefault="00C01225" w:rsidP="003404AD">
      <w:pPr>
        <w:pStyle w:val="HWLESchBLvl3"/>
      </w:pPr>
      <w:r w:rsidRPr="002B4CAE">
        <w:t xml:space="preserve">The </w:t>
      </w:r>
      <w:r w:rsidR="004B5C7B" w:rsidRPr="002B4CAE">
        <w:t>Principal</w:t>
      </w:r>
      <w:r w:rsidRPr="002B4CAE">
        <w:t xml:space="preserve"> may provide the </w:t>
      </w:r>
      <w:bookmarkStart w:id="2218" w:name="_9kMH8P6ZWu5997CMkNf01psz"/>
      <w:r w:rsidRPr="002B4CAE">
        <w:t>Recycler</w:t>
      </w:r>
      <w:bookmarkEnd w:id="2218"/>
      <w:r w:rsidRPr="002B4CAE">
        <w:t xml:space="preserve"> with opportunities to provide feedback in relation to Lots it has purchased. The </w:t>
      </w:r>
      <w:bookmarkStart w:id="2219" w:name="_9kMI0G6ZWu5997CMkNf01psz"/>
      <w:r w:rsidRPr="002B4CAE">
        <w:t>Recycler</w:t>
      </w:r>
      <w:bookmarkEnd w:id="2219"/>
      <w:r w:rsidRPr="002B4CAE">
        <w:t xml:space="preserve"> agrees to use this system reasonably and fairly. The </w:t>
      </w:r>
      <w:bookmarkStart w:id="2220" w:name="_9kMI1H6ZWu5997CMkNf01psz"/>
      <w:r w:rsidRPr="002B4CAE">
        <w:t>Recycler</w:t>
      </w:r>
      <w:bookmarkEnd w:id="2220"/>
      <w:r w:rsidRPr="002B4CAE">
        <w:t xml:space="preserve"> must not, and must procure that its Personnel (including any Recycler Representative) do not, use this system maliciously or with the intention of impacting the outcome of any Auction Event.</w:t>
      </w:r>
    </w:p>
    <w:p w14:paraId="13916511" w14:textId="221AC53C" w:rsidR="00C01225" w:rsidRPr="002B4CAE" w:rsidRDefault="00C01225" w:rsidP="003404AD">
      <w:pPr>
        <w:pStyle w:val="HWLESchBLvl3"/>
      </w:pPr>
      <w:r w:rsidRPr="002B4CAE">
        <w:t xml:space="preserve">If a </w:t>
      </w:r>
      <w:bookmarkStart w:id="2221" w:name="_9kMI2I6ZWu5997CMkNf01psz"/>
      <w:r w:rsidRPr="002B4CAE">
        <w:t>Recycler's</w:t>
      </w:r>
      <w:bookmarkEnd w:id="2221"/>
      <w:r w:rsidRPr="002B4CAE">
        <w:t xml:space="preserve"> account is suspended under clause </w:t>
      </w:r>
      <w:r w:rsidR="00A43191" w:rsidRPr="002B4CAE">
        <w:fldChar w:fldCharType="begin"/>
      </w:r>
      <w:r w:rsidR="00A43191" w:rsidRPr="002B4CAE">
        <w:instrText xml:space="preserve"> REF _Ref523926346 \w \h </w:instrText>
      </w:r>
      <w:r w:rsidR="00EC0AE4" w:rsidRPr="002B4CAE">
        <w:instrText xml:space="preserve"> \* MERGEFORMAT </w:instrText>
      </w:r>
      <w:r w:rsidR="00A43191" w:rsidRPr="002B4CAE">
        <w:fldChar w:fldCharType="separate"/>
      </w:r>
      <w:r w:rsidR="00C87C55">
        <w:t>10</w:t>
      </w:r>
      <w:r w:rsidR="00A43191" w:rsidRPr="002B4CAE">
        <w:fldChar w:fldCharType="end"/>
      </w:r>
      <w:r w:rsidRPr="002B4CAE">
        <w:t xml:space="preserve">, the </w:t>
      </w:r>
      <w:r w:rsidR="004B5C7B" w:rsidRPr="002B4CAE">
        <w:t>Principal</w:t>
      </w:r>
      <w:r w:rsidRPr="002B4CAE">
        <w:t xml:space="preserve"> may delete any of the </w:t>
      </w:r>
      <w:bookmarkStart w:id="2222" w:name="_9kR3WTr2664AFcKcxympwBWHq1"/>
      <w:r w:rsidRPr="002B4CAE">
        <w:t>Recycler's Bids</w:t>
      </w:r>
      <w:bookmarkEnd w:id="2222"/>
      <w:r w:rsidRPr="002B4CAE">
        <w:t xml:space="preserve"> at its sole discretion. If the </w:t>
      </w:r>
      <w:r w:rsidR="004B5C7B" w:rsidRPr="002B4CAE">
        <w:t>Principal</w:t>
      </w:r>
      <w:r w:rsidRPr="002B4CAE">
        <w:t xml:space="preserve"> does not delete a </w:t>
      </w:r>
      <w:bookmarkStart w:id="2223" w:name="_9kMH3K6ZWu5997BFOBk"/>
      <w:r w:rsidRPr="002B4CAE">
        <w:t>Bid</w:t>
      </w:r>
      <w:bookmarkEnd w:id="2223"/>
      <w:r w:rsidRPr="002B4CAE">
        <w:t xml:space="preserve">, the </w:t>
      </w:r>
      <w:bookmarkStart w:id="2224" w:name="_9kMI3J6ZWu5997CMkNf01psz"/>
      <w:r w:rsidRPr="002B4CAE">
        <w:t>Recycler</w:t>
      </w:r>
      <w:bookmarkEnd w:id="2224"/>
      <w:r w:rsidRPr="002B4CAE">
        <w:t xml:space="preserve"> will remain bound by these Auction Terms and Conditions in respect of that </w:t>
      </w:r>
      <w:bookmarkStart w:id="2225" w:name="_9kMH4L6ZWu5997BFOBk"/>
      <w:r w:rsidRPr="002B4CAE">
        <w:t>Bid</w:t>
      </w:r>
      <w:bookmarkEnd w:id="2225"/>
      <w:r w:rsidRPr="002B4CAE">
        <w:t xml:space="preserve">.  </w:t>
      </w:r>
    </w:p>
    <w:p w14:paraId="4BDEF080" w14:textId="77777777" w:rsidR="00C01225" w:rsidRPr="002B4CAE" w:rsidRDefault="00C01225" w:rsidP="003404AD">
      <w:pPr>
        <w:pStyle w:val="HWLESchBLvl3"/>
      </w:pPr>
      <w:r w:rsidRPr="002B4CAE">
        <w:t xml:space="preserve">The Recycler acknowledges that the </w:t>
      </w:r>
      <w:r w:rsidR="004B5C7B" w:rsidRPr="002B4CAE">
        <w:t>Principal</w:t>
      </w:r>
      <w:r w:rsidRPr="002B4CAE">
        <w:t xml:space="preserve"> may require the </w:t>
      </w:r>
      <w:bookmarkStart w:id="2226" w:name="_9kMI6M6ZWu5997CMkNf01psz"/>
      <w:r w:rsidRPr="002B4CAE">
        <w:t>Recycler</w:t>
      </w:r>
      <w:bookmarkEnd w:id="2226"/>
      <w:r w:rsidRPr="002B4CAE">
        <w:t xml:space="preserve"> to provide additional verification or information associated with a </w:t>
      </w:r>
      <w:bookmarkStart w:id="2227" w:name="_9kMH7O6ZWu5997BFOBk"/>
      <w:r w:rsidRPr="002B4CAE">
        <w:t>Bid</w:t>
      </w:r>
      <w:bookmarkEnd w:id="2227"/>
      <w:r w:rsidRPr="002B4CAE">
        <w:t>.</w:t>
      </w:r>
    </w:p>
    <w:p w14:paraId="42BD4899" w14:textId="77777777" w:rsidR="00C01225" w:rsidRPr="002B4CAE" w:rsidRDefault="00C01225" w:rsidP="003404AD">
      <w:pPr>
        <w:pStyle w:val="HWLESchBLvl3"/>
      </w:pPr>
      <w:r w:rsidRPr="002B4CAE">
        <w:t>The Recycler agrees and warrants that:</w:t>
      </w:r>
    </w:p>
    <w:p w14:paraId="7296F736" w14:textId="77777777" w:rsidR="00C01225" w:rsidRPr="002B4CAE" w:rsidRDefault="00C01225" w:rsidP="003404AD">
      <w:pPr>
        <w:pStyle w:val="HWLESchBLvl4"/>
      </w:pPr>
      <w:r w:rsidRPr="002B4CAE">
        <w:t>it has the legal capacity to purchase the Lot it Bid for and will not otherwise be breaching any Statutory Requirement in purchasing that Lot;</w:t>
      </w:r>
    </w:p>
    <w:p w14:paraId="2496C675" w14:textId="77777777" w:rsidR="00C01225" w:rsidRPr="002B4CAE" w:rsidRDefault="00C01225" w:rsidP="003404AD">
      <w:pPr>
        <w:pStyle w:val="HWLESchBLvl4"/>
      </w:pPr>
      <w:r w:rsidRPr="002B4CAE">
        <w:t>its Bid and, if successful, its purchase of the Lot is made in compliance with all applicable Statutory Requirements or guidelines; and</w:t>
      </w:r>
    </w:p>
    <w:p w14:paraId="47484973" w14:textId="77777777" w:rsidR="00C01225" w:rsidRPr="002B4CAE" w:rsidRDefault="00C01225" w:rsidP="003404AD">
      <w:pPr>
        <w:pStyle w:val="HWLESchBLvl4"/>
      </w:pPr>
      <w:r w:rsidRPr="002B4CAE">
        <w:t>it will not Bid for any Lot unless it is capable of paying for the relevant Lot in the amount of the Bid it made.</w:t>
      </w:r>
    </w:p>
    <w:p w14:paraId="3B369D8A" w14:textId="77777777" w:rsidR="00C01225" w:rsidRPr="002B4CAE" w:rsidRDefault="00C01225" w:rsidP="003404AD">
      <w:pPr>
        <w:pStyle w:val="HWLESchBLvl1"/>
      </w:pPr>
      <w:r w:rsidRPr="002B4CAE">
        <w:t>Lots</w:t>
      </w:r>
    </w:p>
    <w:p w14:paraId="39468C07" w14:textId="77777777" w:rsidR="00C01225" w:rsidRPr="002B4CAE" w:rsidRDefault="00C01225" w:rsidP="003404AD">
      <w:pPr>
        <w:pStyle w:val="HWLESchBLvl3"/>
      </w:pPr>
      <w:r w:rsidRPr="002B4CAE">
        <w:t xml:space="preserve">The </w:t>
      </w:r>
      <w:bookmarkStart w:id="2228" w:name="_9kMI4K6ZWu5997CMkNf01psz"/>
      <w:r w:rsidRPr="002B4CAE">
        <w:t>Recycler</w:t>
      </w:r>
      <w:bookmarkEnd w:id="2228"/>
      <w:r w:rsidRPr="002B4CAE">
        <w:t xml:space="preserve"> acknowledges that:</w:t>
      </w:r>
    </w:p>
    <w:p w14:paraId="6276BAAA" w14:textId="77777777" w:rsidR="00C01225" w:rsidRPr="002B4CAE" w:rsidRDefault="00C01225" w:rsidP="003404AD">
      <w:pPr>
        <w:pStyle w:val="HWLESchBLvl4"/>
      </w:pPr>
      <w:r w:rsidRPr="002B4CAE">
        <w:t xml:space="preserve">it has been provided with a reasonable opportunity to inspect a Lot (in coordination with the relevant Processor or MRF that has possession or control of the Lot) before placing a </w:t>
      </w:r>
      <w:bookmarkStart w:id="2229" w:name="_9kMH5M6ZWu5997BFOBk"/>
      <w:r w:rsidRPr="002B4CAE">
        <w:t>Bid</w:t>
      </w:r>
      <w:bookmarkEnd w:id="2229"/>
      <w:r w:rsidRPr="002B4CAE">
        <w:t xml:space="preserve"> on the Lot in an Auction Event, or purchasing the Lot through a Direct Sale, and it is the Recycler's responsibility to conduct any due diligence it considers necessary in relation to any Lots on which it </w:t>
      </w:r>
      <w:bookmarkStart w:id="2230" w:name="_9kMH6N6ZWu5997BFOBk"/>
      <w:r w:rsidRPr="002B4CAE">
        <w:t>Bids</w:t>
      </w:r>
      <w:bookmarkEnd w:id="2230"/>
      <w:r w:rsidRPr="002B4CAE">
        <w:t>;</w:t>
      </w:r>
    </w:p>
    <w:p w14:paraId="7FE3E897" w14:textId="77777777" w:rsidR="00C01225" w:rsidRPr="002B4CAE" w:rsidRDefault="00C01225" w:rsidP="003404AD">
      <w:pPr>
        <w:pStyle w:val="HWLESchBLvl4"/>
      </w:pPr>
      <w:r w:rsidRPr="002B4CAE">
        <w:t xml:space="preserve">the </w:t>
      </w:r>
      <w:r w:rsidR="004B5C7B" w:rsidRPr="002B4CAE">
        <w:t>Principal</w:t>
      </w:r>
      <w:r w:rsidRPr="002B4CAE">
        <w:t xml:space="preserve"> is not liable to the </w:t>
      </w:r>
      <w:bookmarkStart w:id="2231" w:name="_9kMI5L6ZWu5997CMkNf01psz"/>
      <w:r w:rsidRPr="002B4CAE">
        <w:t>Recycler</w:t>
      </w:r>
      <w:bookmarkEnd w:id="2231"/>
      <w:r w:rsidRPr="002B4CAE">
        <w:t xml:space="preserve"> or any other person for any inaccuracies in the photographs and descriptions of a Lot;</w:t>
      </w:r>
    </w:p>
    <w:p w14:paraId="655EEB14" w14:textId="77777777" w:rsidR="00C01225" w:rsidRPr="002B4CAE" w:rsidRDefault="00C01225" w:rsidP="003404AD">
      <w:pPr>
        <w:pStyle w:val="HWLESchBLvl4"/>
      </w:pPr>
      <w:r w:rsidRPr="002B4CAE">
        <w:t xml:space="preserve">the </w:t>
      </w:r>
      <w:r w:rsidR="004B5C7B" w:rsidRPr="002B4CAE">
        <w:t>Principal</w:t>
      </w:r>
      <w:r w:rsidRPr="002B4CAE">
        <w:t xml:space="preserve"> may update descriptions and photographs of a Lot at any time prior to or during an Auction Event or prior to a sale by Direct Sale;</w:t>
      </w:r>
    </w:p>
    <w:p w14:paraId="056D52C8" w14:textId="77777777" w:rsidR="00C01225" w:rsidRPr="002B4CAE" w:rsidRDefault="00C01225" w:rsidP="003404AD">
      <w:pPr>
        <w:pStyle w:val="HWLESchBLvl4"/>
      </w:pPr>
      <w:r w:rsidRPr="002B4CAE">
        <w:t xml:space="preserve">the </w:t>
      </w:r>
      <w:r w:rsidR="004B5C7B" w:rsidRPr="002B4CAE">
        <w:t>Principal</w:t>
      </w:r>
      <w:r w:rsidRPr="002B4CAE">
        <w:t xml:space="preserve"> may prevent the </w:t>
      </w:r>
      <w:bookmarkStart w:id="2232" w:name="_9kMI7N6ZWu5997CMkNf01psz"/>
      <w:r w:rsidRPr="002B4CAE">
        <w:t>Recycler</w:t>
      </w:r>
      <w:bookmarkEnd w:id="2232"/>
      <w:r w:rsidRPr="002B4CAE">
        <w:t xml:space="preserve"> from collecting a Lot under a Processed Materials Sale Contract, until such time as the </w:t>
      </w:r>
      <w:bookmarkStart w:id="2233" w:name="_9kMI8O6ZWu5997CMkNf01psz"/>
      <w:r w:rsidRPr="002B4CAE">
        <w:t>Recycler</w:t>
      </w:r>
      <w:bookmarkEnd w:id="2233"/>
      <w:r w:rsidRPr="002B4CAE">
        <w:t xml:space="preserve"> has paid any outstanding invoices relating to other Processed Materials Sale Contracts that it is a party to.</w:t>
      </w:r>
    </w:p>
    <w:p w14:paraId="4E0D8771" w14:textId="77777777" w:rsidR="00C01225" w:rsidRPr="002B4CAE" w:rsidRDefault="00C01225" w:rsidP="003404AD">
      <w:pPr>
        <w:pStyle w:val="HWLESchBLvl3"/>
      </w:pPr>
      <w:r w:rsidRPr="002B4CAE">
        <w:t xml:space="preserve">The </w:t>
      </w:r>
      <w:bookmarkStart w:id="2234" w:name="_9kMI9P6ZWu5997CMkNf01psz"/>
      <w:r w:rsidRPr="002B4CAE">
        <w:t>Recycler</w:t>
      </w:r>
      <w:bookmarkEnd w:id="2234"/>
      <w:r w:rsidRPr="002B4CAE">
        <w:t xml:space="preserve"> agrees and warrants that:</w:t>
      </w:r>
    </w:p>
    <w:p w14:paraId="7811CA25" w14:textId="77777777" w:rsidR="00C01225" w:rsidRPr="002B4CAE" w:rsidRDefault="00C01225" w:rsidP="003404AD">
      <w:pPr>
        <w:pStyle w:val="HWLESchBLvl4"/>
      </w:pPr>
      <w:r w:rsidRPr="002B4CAE">
        <w:t>the purchase of any Lot is at its own risk; and</w:t>
      </w:r>
    </w:p>
    <w:p w14:paraId="5D84F450" w14:textId="77777777" w:rsidR="00C01225" w:rsidRPr="002B4CAE" w:rsidRDefault="00C01225" w:rsidP="003404AD">
      <w:pPr>
        <w:pStyle w:val="HWLESchBLvl4"/>
      </w:pPr>
      <w:r w:rsidRPr="002B4CAE">
        <w:t xml:space="preserve">the </w:t>
      </w:r>
      <w:r w:rsidR="004B5C7B" w:rsidRPr="002B4CAE">
        <w:t>Principal</w:t>
      </w:r>
      <w:r w:rsidRPr="002B4CAE">
        <w:t xml:space="preserve"> is not responsible for delays in communications or down-time incurred during its connection to the </w:t>
      </w:r>
      <w:bookmarkStart w:id="2235" w:name="_9kMON5YVt4886BCXSwsvsXSk56u143dS6BAFz3w"/>
      <w:r w:rsidRPr="002B4CAE">
        <w:t>Online Recycling Material Sales Platform</w:t>
      </w:r>
      <w:bookmarkEnd w:id="2235"/>
      <w:r w:rsidRPr="002B4CAE">
        <w:t xml:space="preserve">. The </w:t>
      </w:r>
      <w:bookmarkStart w:id="2236" w:name="_9kMJ1G6ZWu5997CMkNf01psz"/>
      <w:r w:rsidRPr="002B4CAE">
        <w:t>Recycler</w:t>
      </w:r>
      <w:bookmarkEnd w:id="2236"/>
      <w:r w:rsidRPr="002B4CAE">
        <w:t xml:space="preserve"> is responsible for maintaining its connection to the </w:t>
      </w:r>
      <w:bookmarkStart w:id="2237" w:name="_9kMPO5YVt4886BCXSwsvsXSk56u143dS6BAFz3w"/>
      <w:r w:rsidRPr="002B4CAE">
        <w:t>Online Recycling Material Sales Platform</w:t>
      </w:r>
      <w:bookmarkEnd w:id="2237"/>
      <w:r w:rsidRPr="002B4CAE">
        <w:t>.</w:t>
      </w:r>
    </w:p>
    <w:p w14:paraId="509D791A" w14:textId="77777777" w:rsidR="00C01225" w:rsidRPr="002B4CAE" w:rsidRDefault="00C01225" w:rsidP="003404AD">
      <w:pPr>
        <w:pStyle w:val="HWLESchBLvl1"/>
      </w:pPr>
      <w:bookmarkStart w:id="2238" w:name="_Ref524014645"/>
      <w:bookmarkStart w:id="2239" w:name="_9kR3WTr2994CFFOKtt0w2TW3wCI"/>
      <w:r w:rsidRPr="002B4CAE">
        <w:t>Auction Events</w:t>
      </w:r>
      <w:bookmarkEnd w:id="2238"/>
      <w:bookmarkEnd w:id="2239"/>
    </w:p>
    <w:p w14:paraId="443BC4B2" w14:textId="77777777" w:rsidR="00C01225" w:rsidRPr="002B4CAE" w:rsidRDefault="00C01225" w:rsidP="003404AD">
      <w:pPr>
        <w:pStyle w:val="HWLESchBLvl3"/>
      </w:pPr>
      <w:bookmarkStart w:id="2240" w:name="_Ref524014647"/>
      <w:r w:rsidRPr="002B4CAE">
        <w:t xml:space="preserve">For each Auction Event, the </w:t>
      </w:r>
      <w:r w:rsidR="004B5C7B" w:rsidRPr="002B4CAE">
        <w:t>Principal</w:t>
      </w:r>
      <w:r w:rsidRPr="002B4CAE">
        <w:t xml:space="preserve"> may stipulate the applicable:</w:t>
      </w:r>
      <w:bookmarkEnd w:id="2240"/>
    </w:p>
    <w:p w14:paraId="43F5A9DE" w14:textId="77777777" w:rsidR="00C01225" w:rsidRPr="002B4CAE" w:rsidRDefault="00C01225" w:rsidP="003404AD">
      <w:pPr>
        <w:pStyle w:val="HWLESchBLvl4"/>
      </w:pPr>
      <w:r w:rsidRPr="002B4CAE">
        <w:t>opening bid price;</w:t>
      </w:r>
    </w:p>
    <w:p w14:paraId="4282953F" w14:textId="77777777" w:rsidR="00C01225" w:rsidRPr="002B4CAE" w:rsidRDefault="00C01225" w:rsidP="003404AD">
      <w:pPr>
        <w:pStyle w:val="HWLESchBLvl4"/>
      </w:pPr>
      <w:bookmarkStart w:id="2241" w:name="_Ref522882373"/>
      <w:bookmarkStart w:id="2242" w:name="_9kR3WTr299469Foenstvww9Arilo2I4nz38MG2z"/>
      <w:r w:rsidRPr="002B4CAE">
        <w:t>minimum acceptable price for the Lot, which may be either more or less than $0 (</w:t>
      </w:r>
      <w:r w:rsidRPr="002B4CAE">
        <w:rPr>
          <w:b/>
        </w:rPr>
        <w:t>Reserve Price</w:t>
      </w:r>
      <w:r w:rsidRPr="002B4CAE">
        <w:t>);</w:t>
      </w:r>
      <w:bookmarkEnd w:id="2241"/>
      <w:bookmarkEnd w:id="2242"/>
    </w:p>
    <w:p w14:paraId="26A4656F" w14:textId="77777777" w:rsidR="00C01225" w:rsidRPr="002B4CAE" w:rsidRDefault="00C01225" w:rsidP="003404AD">
      <w:pPr>
        <w:pStyle w:val="HWLESchBLvl4"/>
      </w:pPr>
      <w:bookmarkStart w:id="2243" w:name="_Ref522735058"/>
      <w:bookmarkStart w:id="2244" w:name="_9kR3WTr29945BIoenolrry4yvp0DJAwQbAAHDJk"/>
      <w:bookmarkStart w:id="2245" w:name="_Ref522882388"/>
      <w:r w:rsidRPr="002B4CAE">
        <w:t xml:space="preserve">end time for the Auction Event, at which time no further </w:t>
      </w:r>
      <w:bookmarkStart w:id="2246" w:name="_9kMI3J6ZWu5997BFOBk"/>
      <w:r w:rsidRPr="002B4CAE">
        <w:t>Bids</w:t>
      </w:r>
      <w:bookmarkEnd w:id="2246"/>
      <w:r w:rsidRPr="002B4CAE">
        <w:t xml:space="preserve"> will be accepted in relation to any Lots that are included in the Auction Event (</w:t>
      </w:r>
      <w:r w:rsidRPr="006A2F96">
        <w:rPr>
          <w:b/>
        </w:rPr>
        <w:t>Auction End Time</w:t>
      </w:r>
      <w:r w:rsidRPr="002B4CAE">
        <w:t>)</w:t>
      </w:r>
      <w:bookmarkEnd w:id="2243"/>
      <w:r w:rsidRPr="002B4CAE">
        <w:t>;</w:t>
      </w:r>
      <w:bookmarkEnd w:id="2244"/>
      <w:bookmarkEnd w:id="2245"/>
    </w:p>
    <w:p w14:paraId="0BD41B1C" w14:textId="77777777" w:rsidR="00C01225" w:rsidRPr="002B4CAE" w:rsidRDefault="00C01225" w:rsidP="003404AD">
      <w:pPr>
        <w:pStyle w:val="HWLESchBLvl4"/>
      </w:pPr>
      <w:r w:rsidRPr="002B4CAE">
        <w:t>minimum bid increment; and</w:t>
      </w:r>
    </w:p>
    <w:p w14:paraId="6320B518" w14:textId="77777777" w:rsidR="00C01225" w:rsidRPr="002B4CAE" w:rsidRDefault="00C01225" w:rsidP="003404AD">
      <w:pPr>
        <w:pStyle w:val="HWLESchBLvl4"/>
      </w:pPr>
      <w:r w:rsidRPr="002B4CAE">
        <w:t xml:space="preserve">any other conditions determined by the </w:t>
      </w:r>
      <w:r w:rsidR="004B5C7B" w:rsidRPr="002B4CAE">
        <w:t>Principal</w:t>
      </w:r>
      <w:r w:rsidRPr="002B4CAE">
        <w:t xml:space="preserve"> to be relevant to that Auction Event.</w:t>
      </w:r>
    </w:p>
    <w:p w14:paraId="78D05533" w14:textId="77777777" w:rsidR="00C01225" w:rsidRPr="00BB4D3C" w:rsidRDefault="00C01225" w:rsidP="003404AD">
      <w:pPr>
        <w:pStyle w:val="HWLESchBLvl3"/>
      </w:pPr>
      <w:bookmarkStart w:id="2247" w:name="_Ref531164907"/>
      <w:r w:rsidRPr="002B4CAE">
        <w:t xml:space="preserve">The </w:t>
      </w:r>
      <w:r w:rsidR="004B5C7B" w:rsidRPr="002B4CAE">
        <w:t>Principal</w:t>
      </w:r>
      <w:r w:rsidRPr="002B4CAE">
        <w:t xml:space="preserve"> may change the Reserve Price or Auction End Time, in respect of an </w:t>
      </w:r>
      <w:r w:rsidRPr="00BB4D3C">
        <w:t>Auction Event or individual Lot, at any point prior to the Auction End Time.</w:t>
      </w:r>
      <w:bookmarkEnd w:id="2247"/>
    </w:p>
    <w:p w14:paraId="6B616C8D" w14:textId="27BAEDAF" w:rsidR="00C01225" w:rsidRPr="00BB4D3C" w:rsidRDefault="00C01225" w:rsidP="003404AD">
      <w:pPr>
        <w:pStyle w:val="HWLESchBLvl3"/>
      </w:pPr>
      <w:bookmarkStart w:id="2248" w:name="_Ref48124505"/>
      <w:r w:rsidRPr="00BB4D3C">
        <w:t xml:space="preserve">The </w:t>
      </w:r>
      <w:r w:rsidR="004B5C7B" w:rsidRPr="00BB4D3C">
        <w:t>Principal</w:t>
      </w:r>
      <w:r w:rsidRPr="00BB4D3C">
        <w:t xml:space="preserve"> may, at its sole discretion:</w:t>
      </w:r>
      <w:bookmarkEnd w:id="2248"/>
    </w:p>
    <w:p w14:paraId="138E5423" w14:textId="77777777" w:rsidR="00C01225" w:rsidRPr="00BB4D3C" w:rsidRDefault="00C01225" w:rsidP="003404AD">
      <w:pPr>
        <w:pStyle w:val="HWLESchBLvl4"/>
      </w:pPr>
      <w:r w:rsidRPr="00BB4D3C">
        <w:t xml:space="preserve">withdraw a Lot from an Auction Event at any time (including after the commencement of an auction but prior to its completion) for any reason, regardless of whether a </w:t>
      </w:r>
      <w:bookmarkStart w:id="2249" w:name="_9kMI4K6ZWu5997BFOBk"/>
      <w:r w:rsidRPr="00BB4D3C">
        <w:t>Bid</w:t>
      </w:r>
      <w:bookmarkEnd w:id="2249"/>
      <w:r w:rsidRPr="00BB4D3C">
        <w:t xml:space="preserve"> has been submitted that is higher than the Reserve Price for that Lot, in which case the Lot will remain unsold;</w:t>
      </w:r>
    </w:p>
    <w:p w14:paraId="563E8061" w14:textId="77777777" w:rsidR="00C01225" w:rsidRPr="00BB4D3C" w:rsidRDefault="00C01225" w:rsidP="003404AD">
      <w:pPr>
        <w:pStyle w:val="HWLESchBLvl4"/>
      </w:pPr>
      <w:r w:rsidRPr="00BB4D3C">
        <w:t xml:space="preserve">cancel or reschedule an Auction Event at any time (including after the commencement of an auction but prior to its completion) for any reason, regardless of whether a </w:t>
      </w:r>
      <w:bookmarkStart w:id="2250" w:name="_9kMI5L6ZWu5997BFOBk"/>
      <w:r w:rsidRPr="00BB4D3C">
        <w:t>Bid</w:t>
      </w:r>
      <w:bookmarkEnd w:id="2250"/>
      <w:r w:rsidRPr="00BB4D3C">
        <w:t xml:space="preserve"> has been submitted that is higher than the Reserve Price for a Lot in that Auction Event, in which case any related Lots will remain unsold; or</w:t>
      </w:r>
    </w:p>
    <w:p w14:paraId="36CFF5E3" w14:textId="0B83505E" w:rsidR="00C01225" w:rsidRDefault="00C01225" w:rsidP="003404AD">
      <w:pPr>
        <w:pStyle w:val="HWLESchBLvl4"/>
      </w:pPr>
      <w:r w:rsidRPr="00BB4D3C">
        <w:t xml:space="preserve">prevent </w:t>
      </w:r>
      <w:bookmarkStart w:id="2251" w:name="_9kMI6M6ZWu5997BFOBk"/>
      <w:r w:rsidRPr="00BB4D3C">
        <w:t>Bids</w:t>
      </w:r>
      <w:bookmarkEnd w:id="2251"/>
      <w:r w:rsidRPr="00BB4D3C">
        <w:t xml:space="preserve"> from being submitted for any period of time during the Auction Event.</w:t>
      </w:r>
    </w:p>
    <w:p w14:paraId="5B4B35CB" w14:textId="2F978A65" w:rsidR="00BB4D3C" w:rsidRPr="00BB4D3C" w:rsidRDefault="0028450C" w:rsidP="00BB4D3C">
      <w:pPr>
        <w:pStyle w:val="HWLESchBLvl3"/>
      </w:pPr>
      <w:bookmarkStart w:id="2252" w:name="_Ref48307307"/>
      <w:r>
        <w:t>If</w:t>
      </w:r>
      <w:r w:rsidR="0060708C">
        <w:t xml:space="preserve"> th</w:t>
      </w:r>
      <w:r w:rsidR="00833B04">
        <w:t>e</w:t>
      </w:r>
      <w:r w:rsidR="00BB4D3C" w:rsidRPr="00BB4D3C">
        <w:t xml:space="preserve"> Principal </w:t>
      </w:r>
      <w:r w:rsidR="00833B04">
        <w:t xml:space="preserve">withdraws </w:t>
      </w:r>
      <w:r w:rsidR="0060708C">
        <w:t xml:space="preserve">a Lot </w:t>
      </w:r>
      <w:r w:rsidR="00833B04">
        <w:t>or cancel</w:t>
      </w:r>
      <w:r w:rsidR="0060708C">
        <w:t>s</w:t>
      </w:r>
      <w:r w:rsidR="00833B04">
        <w:t xml:space="preserve"> an Auction Event pursuant to clause </w:t>
      </w:r>
      <w:r w:rsidR="0060708C">
        <w:fldChar w:fldCharType="begin"/>
      </w:r>
      <w:r w:rsidR="0060708C">
        <w:instrText xml:space="preserve"> REF _Ref48124505 \w \h </w:instrText>
      </w:r>
      <w:r w:rsidR="0060708C">
        <w:fldChar w:fldCharType="separate"/>
      </w:r>
      <w:r w:rsidR="00C87C55">
        <w:t>6(c)</w:t>
      </w:r>
      <w:r w:rsidR="0060708C">
        <w:fldChar w:fldCharType="end"/>
      </w:r>
      <w:r w:rsidR="00966A88">
        <w:t xml:space="preserve">, </w:t>
      </w:r>
      <w:r w:rsidR="0060708C">
        <w:t>the</w:t>
      </w:r>
      <w:r w:rsidR="0060708C" w:rsidRPr="00BB4D3C">
        <w:t xml:space="preserve"> Principal </w:t>
      </w:r>
      <w:r w:rsidR="0060708C">
        <w:t>may not sell the withdrawn Lot or any Lots the subject of an Auction Event</w:t>
      </w:r>
      <w:r w:rsidR="002A7F41">
        <w:t xml:space="preserve"> other than</w:t>
      </w:r>
      <w:r w:rsidR="00BB4D3C" w:rsidRPr="00BB4D3C">
        <w:t>:</w:t>
      </w:r>
      <w:bookmarkEnd w:id="2252"/>
    </w:p>
    <w:p w14:paraId="4756604C" w14:textId="703C01E1" w:rsidR="002A7F41" w:rsidRDefault="002A7F41" w:rsidP="00BB4D3C">
      <w:pPr>
        <w:pStyle w:val="HWLESchBLvl4"/>
      </w:pPr>
      <w:r>
        <w:t>by a</w:t>
      </w:r>
      <w:r w:rsidR="0028450C">
        <w:t xml:space="preserve"> further</w:t>
      </w:r>
      <w:r>
        <w:t xml:space="preserve"> Auction Event;</w:t>
      </w:r>
    </w:p>
    <w:p w14:paraId="2C8F8ADA" w14:textId="0207C13A" w:rsidR="00BB4D3C" w:rsidRDefault="009C45D8" w:rsidP="00BB4D3C">
      <w:pPr>
        <w:pStyle w:val="HWLESchBLvl4"/>
      </w:pPr>
      <w:r>
        <w:t>to the Process</w:t>
      </w:r>
      <w:r w:rsidR="003534F2">
        <w:t>or</w:t>
      </w:r>
      <w:r>
        <w:t xml:space="preserve"> </w:t>
      </w:r>
      <w:r w:rsidR="00651CDF">
        <w:t>from whom the Lot was purchased by the Principal</w:t>
      </w:r>
      <w:r>
        <w:t xml:space="preserve">; </w:t>
      </w:r>
      <w:r w:rsidR="006629FD">
        <w:t>or</w:t>
      </w:r>
    </w:p>
    <w:p w14:paraId="6E9E09ED" w14:textId="77D7879B" w:rsidR="009C45D8" w:rsidRPr="00BB4D3C" w:rsidRDefault="00D462FB" w:rsidP="00BB4D3C">
      <w:pPr>
        <w:pStyle w:val="HWLESchBLvl4"/>
      </w:pPr>
      <w:r>
        <w:t xml:space="preserve">to </w:t>
      </w:r>
      <w:r w:rsidR="009C45D8">
        <w:t xml:space="preserve">the </w:t>
      </w:r>
      <w:r w:rsidR="009C45D8" w:rsidRPr="009C45D8">
        <w:t>M</w:t>
      </w:r>
      <w:r w:rsidR="003534F2">
        <w:t>RF</w:t>
      </w:r>
      <w:r w:rsidR="009C45D8" w:rsidRPr="009C45D8">
        <w:t xml:space="preserve"> </w:t>
      </w:r>
      <w:r w:rsidR="00651CDF">
        <w:t>from whom the Lot was purchased by the Principal.</w:t>
      </w:r>
    </w:p>
    <w:p w14:paraId="6318C77A" w14:textId="77777777" w:rsidR="00C01225" w:rsidRPr="002B4CAE" w:rsidRDefault="00C01225" w:rsidP="003404AD">
      <w:pPr>
        <w:pStyle w:val="HWLESchBLvl1"/>
      </w:pPr>
      <w:bookmarkStart w:id="2253" w:name="_Toc521413333"/>
      <w:r w:rsidRPr="002B4CAE">
        <w:t>Overtime bidding</w:t>
      </w:r>
    </w:p>
    <w:p w14:paraId="48A96E22" w14:textId="50ED14F0" w:rsidR="00C01225" w:rsidRPr="002B4CAE" w:rsidRDefault="00C01225" w:rsidP="003404AD">
      <w:pPr>
        <w:pStyle w:val="HWLESchBLvl3"/>
      </w:pPr>
      <w:r w:rsidRPr="002B4CAE">
        <w:t xml:space="preserve">Without limiting clause </w:t>
      </w:r>
      <w:r w:rsidR="00A43191" w:rsidRPr="002B4CAE">
        <w:fldChar w:fldCharType="begin"/>
      </w:r>
      <w:r w:rsidR="00A43191" w:rsidRPr="002B4CAE">
        <w:instrText xml:space="preserve"> REF _Ref531164907 \w \h </w:instrText>
      </w:r>
      <w:r w:rsidR="00EC0AE4" w:rsidRPr="002B4CAE">
        <w:instrText xml:space="preserve"> \* MERGEFORMAT </w:instrText>
      </w:r>
      <w:r w:rsidR="00A43191" w:rsidRPr="002B4CAE">
        <w:fldChar w:fldCharType="separate"/>
      </w:r>
      <w:r w:rsidR="00C87C55">
        <w:t>6(b)</w:t>
      </w:r>
      <w:r w:rsidR="00A43191" w:rsidRPr="002B4CAE">
        <w:fldChar w:fldCharType="end"/>
      </w:r>
      <w:r w:rsidRPr="002B4CAE">
        <w:t xml:space="preserve">, the </w:t>
      </w:r>
      <w:r w:rsidR="004B5C7B" w:rsidRPr="002B4CAE">
        <w:t>Principal</w:t>
      </w:r>
      <w:r w:rsidRPr="002B4CAE">
        <w:t xml:space="preserve"> may extend an Auction End Time in respect of an individual Lot by five (5) minutes if a </w:t>
      </w:r>
      <w:bookmarkStart w:id="2254" w:name="_9kMI7N6ZWu5997BFOBk"/>
      <w:r w:rsidRPr="002B4CAE">
        <w:t>Bid</w:t>
      </w:r>
      <w:bookmarkEnd w:id="2254"/>
      <w:r w:rsidRPr="002B4CAE">
        <w:t xml:space="preserve"> on the relevant Lot is accepted within the five (5) minute period immediately before the Auction End Time. The </w:t>
      </w:r>
      <w:r w:rsidR="004B5C7B" w:rsidRPr="002B4CAE">
        <w:t>Principal</w:t>
      </w:r>
      <w:r w:rsidRPr="002B4CAE">
        <w:t xml:space="preserve"> may extend the Auction End Time in respect of the Lot for further five (5) minute periods until a five (5) minute period has lapsed during which no </w:t>
      </w:r>
      <w:bookmarkStart w:id="2255" w:name="_9kMI8O6ZWu5997BFOBk"/>
      <w:r w:rsidRPr="002B4CAE">
        <w:t>Bids</w:t>
      </w:r>
      <w:bookmarkEnd w:id="2255"/>
      <w:r w:rsidRPr="002B4CAE">
        <w:t xml:space="preserve"> have been accepted.</w:t>
      </w:r>
    </w:p>
    <w:p w14:paraId="26F2EDE3" w14:textId="77777777" w:rsidR="00C01225" w:rsidRPr="002B4CAE" w:rsidRDefault="00C01225" w:rsidP="003404AD">
      <w:pPr>
        <w:pStyle w:val="HWLESchBLvl3"/>
      </w:pPr>
      <w:r w:rsidRPr="002B4CAE">
        <w:t xml:space="preserve">It is the </w:t>
      </w:r>
      <w:bookmarkStart w:id="2256" w:name="_9kMJ2H6ZWu5997CMkNf01psz"/>
      <w:r w:rsidRPr="002B4CAE">
        <w:t>Recycler's</w:t>
      </w:r>
      <w:bookmarkEnd w:id="2256"/>
      <w:r w:rsidRPr="002B4CAE">
        <w:t xml:space="preserve"> responsibility to monitor changes to the Auction End Time. The </w:t>
      </w:r>
      <w:r w:rsidR="004B5C7B" w:rsidRPr="002B4CAE">
        <w:t>Principal</w:t>
      </w:r>
      <w:r w:rsidRPr="002B4CAE">
        <w:t xml:space="preserve"> will not be liable for any </w:t>
      </w:r>
      <w:bookmarkStart w:id="2257" w:name="_9kR3WTr26648HaO279zlWRj45tw3"/>
      <w:r w:rsidRPr="002B4CAE">
        <w:t>Loss the Recycler</w:t>
      </w:r>
      <w:bookmarkEnd w:id="2257"/>
      <w:r w:rsidRPr="002B4CAE">
        <w:t xml:space="preserve"> may suffer due to the </w:t>
      </w:r>
      <w:bookmarkStart w:id="2258" w:name="_9kMHG5YVt4886BHd77Z"/>
      <w:r w:rsidR="004B5C7B" w:rsidRPr="002B4CAE">
        <w:t>Principal</w:t>
      </w:r>
      <w:r w:rsidRPr="002B4CAE">
        <w:t>'s</w:t>
      </w:r>
      <w:bookmarkEnd w:id="2258"/>
      <w:r w:rsidRPr="002B4CAE">
        <w:t xml:space="preserve"> decision to extend or not extend an Auction End Time. </w:t>
      </w:r>
    </w:p>
    <w:p w14:paraId="509CE7A5" w14:textId="77777777" w:rsidR="00C01225" w:rsidRPr="002B4CAE" w:rsidRDefault="00C01225" w:rsidP="003404AD">
      <w:pPr>
        <w:pStyle w:val="HWLESchBLvl1"/>
      </w:pPr>
      <w:bookmarkStart w:id="2259" w:name="_Ref524014820"/>
      <w:bookmarkEnd w:id="2253"/>
      <w:r w:rsidRPr="002B4CAE">
        <w:t>Completion of Auction</w:t>
      </w:r>
      <w:bookmarkEnd w:id="2259"/>
    </w:p>
    <w:p w14:paraId="2E6F780A" w14:textId="77777777" w:rsidR="00C01225" w:rsidRPr="002B4CAE" w:rsidRDefault="00C01225" w:rsidP="003404AD">
      <w:pPr>
        <w:pStyle w:val="HWLEIndent"/>
      </w:pPr>
      <w:bookmarkStart w:id="2260" w:name="_Ref522882468"/>
      <w:bookmarkStart w:id="2261" w:name="_9kR3WTr29946CKqEEdsC1nHS1184AbW2jj96"/>
      <w:r w:rsidRPr="002B4CAE">
        <w:t>If, at the Auction End Time:</w:t>
      </w:r>
      <w:bookmarkEnd w:id="2260"/>
      <w:bookmarkEnd w:id="2261"/>
    </w:p>
    <w:p w14:paraId="055CDBF9" w14:textId="77777777" w:rsidR="00C01225" w:rsidRPr="002B4CAE" w:rsidRDefault="00C01225" w:rsidP="003404AD">
      <w:pPr>
        <w:pStyle w:val="HWLESchBLvl3"/>
      </w:pPr>
      <w:bookmarkStart w:id="2262" w:name="_Ref522882530"/>
      <w:bookmarkStart w:id="2263" w:name="_9kR3WTr29946DLqeyykvwo3wsTDmp3J9uSS1GL8"/>
      <w:r w:rsidRPr="002B4CAE">
        <w:t xml:space="preserve">there is an </w:t>
      </w:r>
      <w:bookmarkStart w:id="2264" w:name="_9kMJI5YVt3AB6ABJ3cft9zkIIr"/>
      <w:r w:rsidRPr="002B4CAE">
        <w:t>Accepted Bid</w:t>
      </w:r>
      <w:bookmarkEnd w:id="2264"/>
      <w:r w:rsidRPr="002B4CAE">
        <w:t xml:space="preserve"> which is above the Reserve Price and the </w:t>
      </w:r>
      <w:bookmarkStart w:id="2265" w:name="_9kMJ3I6ZWu5997CMkNf01psz"/>
      <w:r w:rsidRPr="002B4CAE">
        <w:t>Recycler</w:t>
      </w:r>
      <w:bookmarkEnd w:id="2265"/>
      <w:r w:rsidRPr="002B4CAE">
        <w:t xml:space="preserve"> is the recycler that submitted the highest </w:t>
      </w:r>
      <w:bookmarkStart w:id="2266" w:name="_9kMKJ5YVt3AB6ABJ3cft9zkIIr"/>
      <w:r w:rsidRPr="002B4CAE">
        <w:t>Accepted Bid</w:t>
      </w:r>
      <w:bookmarkEnd w:id="2266"/>
      <w:r w:rsidRPr="002B4CAE">
        <w:t xml:space="preserve"> (the </w:t>
      </w:r>
      <w:r w:rsidRPr="002B4CAE">
        <w:rPr>
          <w:b/>
        </w:rPr>
        <w:t>Successful Purchaser</w:t>
      </w:r>
      <w:r w:rsidRPr="002B4CAE">
        <w:t>):</w:t>
      </w:r>
      <w:bookmarkEnd w:id="2262"/>
      <w:bookmarkEnd w:id="2263"/>
      <w:r w:rsidRPr="002B4CAE">
        <w:t xml:space="preserve"> </w:t>
      </w:r>
    </w:p>
    <w:p w14:paraId="566F85BF" w14:textId="77777777" w:rsidR="00C01225" w:rsidRPr="002B4CAE" w:rsidRDefault="00C01225" w:rsidP="003404AD">
      <w:pPr>
        <w:pStyle w:val="HWLESchBLvl4"/>
      </w:pPr>
      <w:bookmarkStart w:id="2267" w:name="_9kR3WTr29946EMqeFLzlWRj45tw3JAs5OQA3BJV"/>
      <w:r w:rsidRPr="002B4CAE">
        <w:t>the Recycler must purchase;</w:t>
      </w:r>
      <w:bookmarkEnd w:id="2267"/>
      <w:r w:rsidRPr="002B4CAE">
        <w:t xml:space="preserve"> and</w:t>
      </w:r>
    </w:p>
    <w:p w14:paraId="0F6AC343" w14:textId="77777777" w:rsidR="00C01225" w:rsidRPr="002B4CAE" w:rsidRDefault="00C01225" w:rsidP="003404AD">
      <w:pPr>
        <w:pStyle w:val="HWLESchBLvl4"/>
      </w:pPr>
      <w:r w:rsidRPr="002B4CAE">
        <w:t xml:space="preserve">the </w:t>
      </w:r>
      <w:r w:rsidR="004B5C7B" w:rsidRPr="002B4CAE">
        <w:t>Principal</w:t>
      </w:r>
      <w:r w:rsidRPr="002B4CAE">
        <w:t xml:space="preserve"> must sell (</w:t>
      </w:r>
      <w:bookmarkStart w:id="2268" w:name="_9kR3WTr2664ACaLltnu"/>
      <w:r w:rsidRPr="002B4CAE">
        <w:rPr>
          <w:b/>
        </w:rPr>
        <w:t>Seller</w:t>
      </w:r>
      <w:bookmarkEnd w:id="2268"/>
      <w:r w:rsidRPr="002B4CAE">
        <w:t>),</w:t>
      </w:r>
    </w:p>
    <w:p w14:paraId="0DD190C6" w14:textId="3BE31ABF" w:rsidR="00C01225" w:rsidRPr="002B4CAE" w:rsidRDefault="00C01225" w:rsidP="003404AD">
      <w:pPr>
        <w:pStyle w:val="HWLEIndent"/>
        <w:ind w:left="1418"/>
      </w:pPr>
      <w:r w:rsidRPr="002B4CAE">
        <w:t xml:space="preserve">the particular Lot in accordance with the terms of clause </w:t>
      </w:r>
      <w:r w:rsidR="00FF7BCC" w:rsidRPr="002B4CAE">
        <w:fldChar w:fldCharType="begin"/>
      </w:r>
      <w:r w:rsidR="00FF7BCC" w:rsidRPr="002B4CAE">
        <w:instrText xml:space="preserve"> REF _Ref531165043 \w \h </w:instrText>
      </w:r>
      <w:r w:rsidR="00EC0AE4" w:rsidRPr="002B4CAE">
        <w:instrText xml:space="preserve"> \* MERGEFORMAT </w:instrText>
      </w:r>
      <w:r w:rsidR="00FF7BCC" w:rsidRPr="002B4CAE">
        <w:fldChar w:fldCharType="separate"/>
      </w:r>
      <w:r w:rsidR="00C87C55">
        <w:t>6.3(b)</w:t>
      </w:r>
      <w:r w:rsidR="00FF7BCC" w:rsidRPr="002B4CAE">
        <w:fldChar w:fldCharType="end"/>
      </w:r>
      <w:r w:rsidRPr="002B4CAE">
        <w:t xml:space="preserve"> of the Recycling Panel Agreement; and</w:t>
      </w:r>
    </w:p>
    <w:p w14:paraId="3BABAE95" w14:textId="77777777" w:rsidR="00C01225" w:rsidRPr="002B4CAE" w:rsidRDefault="00C01225" w:rsidP="003404AD">
      <w:pPr>
        <w:pStyle w:val="HWLESchBLvl3"/>
      </w:pPr>
      <w:r w:rsidRPr="002B4CAE">
        <w:t xml:space="preserve">if there is not an </w:t>
      </w:r>
      <w:bookmarkStart w:id="2269" w:name="_9kMML5YVt3AB6ABJ3cft9zkIIr"/>
      <w:r w:rsidRPr="002B4CAE">
        <w:t>Accepted Bid</w:t>
      </w:r>
      <w:bookmarkEnd w:id="2269"/>
      <w:r w:rsidRPr="002B4CAE">
        <w:t xml:space="preserve"> which is above the Reserve Price, the </w:t>
      </w:r>
      <w:r w:rsidR="004B5C7B" w:rsidRPr="002B4CAE">
        <w:t>Principal</w:t>
      </w:r>
      <w:r w:rsidRPr="002B4CAE">
        <w:t xml:space="preserve"> may, at its sole discretion withdraw that Lot from sale and:</w:t>
      </w:r>
    </w:p>
    <w:p w14:paraId="44555BE0" w14:textId="77777777" w:rsidR="00C01225" w:rsidRPr="002B4CAE" w:rsidRDefault="00C01225" w:rsidP="003404AD">
      <w:pPr>
        <w:pStyle w:val="HWLESchBLvl4"/>
      </w:pPr>
      <w:r w:rsidRPr="002B4CAE">
        <w:t>relist the Lot for sale in an Auction Event; and/or</w:t>
      </w:r>
    </w:p>
    <w:p w14:paraId="19B280BC" w14:textId="77777777" w:rsidR="00C01225" w:rsidRPr="002B4CAE" w:rsidRDefault="00C01225" w:rsidP="003404AD">
      <w:pPr>
        <w:pStyle w:val="HWLESchBLvl4"/>
      </w:pPr>
      <w:r w:rsidRPr="002B4CAE">
        <w:t>sell the Lot through a Direct Sale.</w:t>
      </w:r>
    </w:p>
    <w:p w14:paraId="70017666" w14:textId="77777777" w:rsidR="00C01225" w:rsidRPr="002B4CAE" w:rsidRDefault="00C01225" w:rsidP="003404AD">
      <w:pPr>
        <w:pStyle w:val="HWLESchBLvl1"/>
      </w:pPr>
      <w:bookmarkStart w:id="2270" w:name="_Ref522883479"/>
      <w:bookmarkStart w:id="2271" w:name="_9kR3WTr29945CMRKA5zmu3nHIrnt43"/>
      <w:r w:rsidRPr="002B4CAE">
        <w:t>Automatic Bidding</w:t>
      </w:r>
      <w:bookmarkEnd w:id="2270"/>
      <w:bookmarkEnd w:id="2271"/>
    </w:p>
    <w:p w14:paraId="0328198D" w14:textId="77777777" w:rsidR="00C01225" w:rsidRPr="002B4CAE" w:rsidRDefault="00C01225" w:rsidP="003404AD">
      <w:pPr>
        <w:pStyle w:val="HWLEIndent"/>
      </w:pPr>
      <w:r w:rsidRPr="002B4CAE">
        <w:t xml:space="preserve">The </w:t>
      </w:r>
      <w:bookmarkStart w:id="2272" w:name="_9kMJ4J6ZWu5997CMkNf01psz"/>
      <w:r w:rsidR="004B5C7B" w:rsidRPr="002B4CAE">
        <w:t>Principal</w:t>
      </w:r>
      <w:r w:rsidRPr="002B4CAE">
        <w:t xml:space="preserve"> may offer and the Recycler</w:t>
      </w:r>
      <w:bookmarkEnd w:id="2272"/>
      <w:r w:rsidRPr="002B4CAE">
        <w:t xml:space="preserve"> may elect to use the </w:t>
      </w:r>
      <w:bookmarkStart w:id="2273" w:name="_9kMHG5YVt4666DEJLB60nv4oIJsou54"/>
      <w:r w:rsidRPr="002B4CAE">
        <w:t>automatic bidding</w:t>
      </w:r>
      <w:bookmarkEnd w:id="2273"/>
      <w:r w:rsidRPr="002B4CAE">
        <w:t xml:space="preserve"> function of the </w:t>
      </w:r>
      <w:bookmarkStart w:id="2274" w:name="_9kMHzG6ZWu5997CDYTxtwtYTl67v254eT7CBG04"/>
      <w:r w:rsidRPr="002B4CAE">
        <w:t>Online Recycling Material Sales Platform</w:t>
      </w:r>
      <w:bookmarkEnd w:id="2274"/>
      <w:r w:rsidRPr="002B4CAE">
        <w:t xml:space="preserve"> to place </w:t>
      </w:r>
      <w:bookmarkStart w:id="2275" w:name="_9kMI9P6ZWu5997BFOBk"/>
      <w:r w:rsidRPr="002B4CAE">
        <w:t>Bids</w:t>
      </w:r>
      <w:bookmarkEnd w:id="2275"/>
      <w:r w:rsidRPr="002B4CAE">
        <w:t xml:space="preserve"> (</w:t>
      </w:r>
      <w:r w:rsidRPr="002B4CAE">
        <w:rPr>
          <w:b/>
        </w:rPr>
        <w:t>Automatic Bidding</w:t>
      </w:r>
      <w:r w:rsidRPr="002B4CAE">
        <w:t xml:space="preserve">). If the </w:t>
      </w:r>
      <w:bookmarkStart w:id="2276" w:name="_9kMJ5K6ZWu5997CMkNf01psz"/>
      <w:r w:rsidRPr="002B4CAE">
        <w:t>Recycler</w:t>
      </w:r>
      <w:bookmarkEnd w:id="2276"/>
      <w:r w:rsidRPr="002B4CAE">
        <w:t xml:space="preserve"> elects to use Automatic Bidding, it acknowledges and agrees that:</w:t>
      </w:r>
    </w:p>
    <w:p w14:paraId="3468D851" w14:textId="77777777" w:rsidR="00C01225" w:rsidRPr="002B4CAE" w:rsidRDefault="00C01225" w:rsidP="003404AD">
      <w:pPr>
        <w:pStyle w:val="HWLESchBLvl3"/>
      </w:pPr>
      <w:r w:rsidRPr="002B4CAE">
        <w:t xml:space="preserve">it is responsible for selecting a maximum bid amount. The system will automatically submit </w:t>
      </w:r>
      <w:bookmarkStart w:id="2277" w:name="_9kMJ1G6ZWu5997BFOBk"/>
      <w:r w:rsidRPr="002B4CAE">
        <w:t>Bids</w:t>
      </w:r>
      <w:bookmarkEnd w:id="2277"/>
      <w:r w:rsidRPr="002B4CAE">
        <w:t xml:space="preserve"> on its behalf up to this maximum bid amount. The </w:t>
      </w:r>
      <w:r w:rsidR="004B5C7B" w:rsidRPr="002B4CAE">
        <w:t>Principal</w:t>
      </w:r>
      <w:r w:rsidRPr="002B4CAE">
        <w:t xml:space="preserve"> accepts no liability for any sale that results from a failure by the </w:t>
      </w:r>
      <w:bookmarkStart w:id="2278" w:name="_9kMJ6L6ZWu5997CMkNf01psz"/>
      <w:r w:rsidRPr="002B4CAE">
        <w:t>Recycler</w:t>
      </w:r>
      <w:bookmarkEnd w:id="2278"/>
      <w:r w:rsidRPr="002B4CAE">
        <w:t xml:space="preserve"> to select a maximum bid amount;</w:t>
      </w:r>
    </w:p>
    <w:p w14:paraId="353F67B5" w14:textId="77777777" w:rsidR="00C01225" w:rsidRPr="002B4CAE" w:rsidRDefault="00C01225" w:rsidP="003404AD">
      <w:pPr>
        <w:pStyle w:val="HWLESchBLvl3"/>
      </w:pPr>
      <w:r w:rsidRPr="002B4CAE">
        <w:t xml:space="preserve">if a minimum bid increment applies to the Lot, </w:t>
      </w:r>
      <w:bookmarkStart w:id="2279" w:name="_9kMJ2H6ZWu5997BFOBk"/>
      <w:r w:rsidRPr="002B4CAE">
        <w:t>Bids</w:t>
      </w:r>
      <w:bookmarkEnd w:id="2279"/>
      <w:r w:rsidRPr="002B4CAE">
        <w:t xml:space="preserve"> will be submitted on the </w:t>
      </w:r>
      <w:bookmarkStart w:id="2280" w:name="_9kMJ7M6ZWu5997CMkNf01psz"/>
      <w:r w:rsidRPr="002B4CAE">
        <w:t>Recycler's</w:t>
      </w:r>
      <w:bookmarkEnd w:id="2280"/>
      <w:r w:rsidRPr="002B4CAE">
        <w:t xml:space="preserve"> behalf for the amount equal to the previous bid plus that minimum increment, up to any maximum bid amount;</w:t>
      </w:r>
    </w:p>
    <w:p w14:paraId="5C7A51C9" w14:textId="77777777" w:rsidR="00C01225" w:rsidRPr="002B4CAE" w:rsidRDefault="00C01225" w:rsidP="003404AD">
      <w:pPr>
        <w:pStyle w:val="HWLESchBLvl3"/>
      </w:pPr>
      <w:r w:rsidRPr="002B4CAE">
        <w:t xml:space="preserve">if no minimum bid increment applies to the Lot, the </w:t>
      </w:r>
      <w:bookmarkStart w:id="2281" w:name="_9kMJ8N6ZWu5997CMkNf01psz"/>
      <w:r w:rsidRPr="002B4CAE">
        <w:t>Recycler</w:t>
      </w:r>
      <w:bookmarkEnd w:id="2281"/>
      <w:r w:rsidRPr="002B4CAE">
        <w:t xml:space="preserve"> may select the bid increment to apply to the Automatic Bidding, otherwise the </w:t>
      </w:r>
      <w:r w:rsidR="004B5C7B" w:rsidRPr="002B4CAE">
        <w:t>Principal</w:t>
      </w:r>
      <w:r w:rsidRPr="002B4CAE">
        <w:t xml:space="preserve"> will select a bid increment on the </w:t>
      </w:r>
      <w:bookmarkStart w:id="2282" w:name="_9kMJ9O6ZWu5997CMkNf01psz"/>
      <w:r w:rsidRPr="002B4CAE">
        <w:t>Recycler's</w:t>
      </w:r>
      <w:bookmarkEnd w:id="2282"/>
      <w:r w:rsidRPr="002B4CAE">
        <w:t xml:space="preserve"> behalf at the </w:t>
      </w:r>
      <w:bookmarkStart w:id="2283" w:name="_9kMIH5YVt4886BHd77Z"/>
      <w:r w:rsidR="004B5C7B" w:rsidRPr="002B4CAE">
        <w:t>Principal</w:t>
      </w:r>
      <w:r w:rsidRPr="002B4CAE">
        <w:t>'s</w:t>
      </w:r>
      <w:bookmarkEnd w:id="2283"/>
      <w:r w:rsidRPr="002B4CAE">
        <w:t xml:space="preserve"> discretion;</w:t>
      </w:r>
    </w:p>
    <w:p w14:paraId="5BA06D5A" w14:textId="77777777" w:rsidR="00C01225" w:rsidRPr="002B4CAE" w:rsidRDefault="00C01225" w:rsidP="003404AD">
      <w:pPr>
        <w:pStyle w:val="HWLESchBLvl3"/>
      </w:pPr>
      <w:r w:rsidRPr="002B4CAE">
        <w:t xml:space="preserve">the </w:t>
      </w:r>
      <w:r w:rsidR="004B5C7B" w:rsidRPr="002B4CAE">
        <w:t>Principal</w:t>
      </w:r>
      <w:r w:rsidRPr="002B4CAE">
        <w:t xml:space="preserve"> is not liable for any errors that occur in relation to Automatic Bidding and the </w:t>
      </w:r>
      <w:bookmarkStart w:id="2284" w:name="_9kMJAP6ZWu5997CMkNf01psz"/>
      <w:r w:rsidRPr="002B4CAE">
        <w:t>Recycler</w:t>
      </w:r>
      <w:bookmarkEnd w:id="2284"/>
      <w:r w:rsidRPr="002B4CAE">
        <w:t xml:space="preserve"> is responsible for monitoring </w:t>
      </w:r>
      <w:bookmarkStart w:id="2285" w:name="_9kMJ3I6ZWu5997BFOBk"/>
      <w:r w:rsidRPr="002B4CAE">
        <w:t>Bids</w:t>
      </w:r>
      <w:bookmarkEnd w:id="2285"/>
      <w:r w:rsidRPr="002B4CAE">
        <w:t xml:space="preserve"> placed on its behalf; and</w:t>
      </w:r>
    </w:p>
    <w:p w14:paraId="348FEDAA" w14:textId="77777777" w:rsidR="00C01225" w:rsidRPr="002B4CAE" w:rsidRDefault="00C01225" w:rsidP="003404AD">
      <w:pPr>
        <w:pStyle w:val="HWLESchBLvl3"/>
      </w:pPr>
      <w:r w:rsidRPr="002B4CAE">
        <w:t xml:space="preserve">the </w:t>
      </w:r>
      <w:bookmarkStart w:id="2286" w:name="_9kMK4I6ZWu5997CMkNf01psz"/>
      <w:r w:rsidRPr="002B4CAE">
        <w:t>Recycler</w:t>
      </w:r>
      <w:bookmarkEnd w:id="2286"/>
      <w:r w:rsidRPr="002B4CAE">
        <w:t xml:space="preserve"> is bound by all </w:t>
      </w:r>
      <w:bookmarkStart w:id="2287" w:name="_9kMJ4J6ZWu5997BFOBk"/>
      <w:r w:rsidRPr="002B4CAE">
        <w:t>Bids</w:t>
      </w:r>
      <w:bookmarkEnd w:id="2287"/>
      <w:r w:rsidRPr="002B4CAE">
        <w:t xml:space="preserve"> submitted on its behalf through the Automatic Bidding system.</w:t>
      </w:r>
    </w:p>
    <w:p w14:paraId="109D4FAE" w14:textId="77777777" w:rsidR="00C01225" w:rsidRPr="002B4CAE" w:rsidRDefault="00C01225" w:rsidP="003404AD">
      <w:pPr>
        <w:pStyle w:val="HWLESchBLvl3"/>
      </w:pPr>
      <w:r w:rsidRPr="002B4CAE">
        <w:t>The Recycler acknowledges and agrees that if:</w:t>
      </w:r>
    </w:p>
    <w:p w14:paraId="7E066D2C" w14:textId="77777777" w:rsidR="00C01225" w:rsidRPr="002B4CAE" w:rsidRDefault="00C01225" w:rsidP="003404AD">
      <w:pPr>
        <w:pStyle w:val="HWLESchBLvl4"/>
      </w:pPr>
      <w:r w:rsidRPr="002B4CAE">
        <w:t xml:space="preserve">it elects to use Automatic Bidding in respect of a Lot; </w:t>
      </w:r>
    </w:p>
    <w:p w14:paraId="57971C35" w14:textId="77777777" w:rsidR="00C01225" w:rsidRPr="002B4CAE" w:rsidRDefault="00C01225" w:rsidP="003404AD">
      <w:pPr>
        <w:pStyle w:val="HWLESchBLvl4"/>
      </w:pPr>
      <w:r w:rsidRPr="002B4CAE">
        <w:t>it selects the same maximum bid amount (</w:t>
      </w:r>
      <w:r w:rsidRPr="002B4CAE">
        <w:rPr>
          <w:b/>
        </w:rPr>
        <w:t>Common Maximum Bid</w:t>
      </w:r>
      <w:r w:rsidRPr="002B4CAE">
        <w:t>) as another recycler that has elected to use Automatic Bidding in respect of that Lot (</w:t>
      </w:r>
      <w:r w:rsidRPr="002B4CAE">
        <w:rPr>
          <w:b/>
        </w:rPr>
        <w:t>Other Bidder</w:t>
      </w:r>
      <w:r w:rsidRPr="002B4CAE">
        <w:t>);</w:t>
      </w:r>
    </w:p>
    <w:p w14:paraId="5B21F465" w14:textId="77777777" w:rsidR="00C01225" w:rsidRPr="002B4CAE" w:rsidRDefault="00C01225" w:rsidP="003404AD">
      <w:pPr>
        <w:pStyle w:val="HWLESchBLvl4"/>
      </w:pPr>
      <w:r w:rsidRPr="002B4CAE">
        <w:t>the Other Bidder places the Common Maximum Bid using Automatic Bidding in relation to the relevant Lot at an earlier point in time than the Recycler did; and</w:t>
      </w:r>
    </w:p>
    <w:p w14:paraId="40A9AA0C" w14:textId="77777777" w:rsidR="00C01225" w:rsidRPr="002B4CAE" w:rsidRDefault="00C01225" w:rsidP="003404AD">
      <w:pPr>
        <w:pStyle w:val="HWLESchBLvl4"/>
      </w:pPr>
      <w:r w:rsidRPr="002B4CAE">
        <w:t>the highest Accepted Bid on the relevant Lot is equal to the Common Maximum Bid,</w:t>
      </w:r>
    </w:p>
    <w:p w14:paraId="47ED62A7" w14:textId="77777777" w:rsidR="00C01225" w:rsidRPr="002B4CAE" w:rsidRDefault="00C01225" w:rsidP="003404AD">
      <w:pPr>
        <w:pStyle w:val="HWLEIndent"/>
        <w:ind w:left="1418"/>
      </w:pPr>
      <w:r w:rsidRPr="002B4CAE">
        <w:t>the Recycler may be considered to be outbid by the Other Bidder, in which case the Recycler will not be the Successful Purchaser of the Lot.</w:t>
      </w:r>
    </w:p>
    <w:p w14:paraId="78EE87C4" w14:textId="77777777" w:rsidR="00C01225" w:rsidRPr="002B4CAE" w:rsidRDefault="00C01225" w:rsidP="003404AD">
      <w:pPr>
        <w:pStyle w:val="HWLESchBLvl1"/>
      </w:pPr>
      <w:bookmarkStart w:id="2288" w:name="_Ref523926346"/>
      <w:r w:rsidRPr="002B4CAE">
        <w:t>Suspension</w:t>
      </w:r>
      <w:bookmarkEnd w:id="2288"/>
    </w:p>
    <w:p w14:paraId="71DB6801" w14:textId="77777777" w:rsidR="00C01225" w:rsidRPr="002B4CAE" w:rsidRDefault="00C01225" w:rsidP="003404AD">
      <w:pPr>
        <w:pStyle w:val="HWLESchBLvl3"/>
      </w:pPr>
      <w:bookmarkStart w:id="2289" w:name="_Ref48123142"/>
      <w:r w:rsidRPr="002B4CAE">
        <w:t>If:</w:t>
      </w:r>
      <w:bookmarkEnd w:id="2289"/>
    </w:p>
    <w:p w14:paraId="0931EDAC" w14:textId="77777777" w:rsidR="00C01225" w:rsidRPr="002B4CAE" w:rsidRDefault="00C01225" w:rsidP="003404AD">
      <w:pPr>
        <w:pStyle w:val="HWLESchBLvl4"/>
      </w:pPr>
      <w:r w:rsidRPr="002B4CAE">
        <w:t xml:space="preserve">the </w:t>
      </w:r>
      <w:bookmarkStart w:id="2290" w:name="_9kML9M6ZWu5997CMkNf01psz"/>
      <w:r w:rsidRPr="002B4CAE">
        <w:t>Recycler</w:t>
      </w:r>
      <w:bookmarkEnd w:id="2290"/>
      <w:r w:rsidRPr="002B4CAE">
        <w:t xml:space="preserve"> breaches any term of these Auction Terms and Conditions or the Recycling Panel Agreement; </w:t>
      </w:r>
    </w:p>
    <w:p w14:paraId="5B7783F9" w14:textId="52742CAC" w:rsidR="00C01225" w:rsidRPr="002B4CAE" w:rsidRDefault="00C01225" w:rsidP="003404AD">
      <w:pPr>
        <w:pStyle w:val="HWLESchBLvl4"/>
      </w:pPr>
      <w:r w:rsidRPr="002B4CAE">
        <w:t xml:space="preserve">the </w:t>
      </w:r>
      <w:bookmarkStart w:id="2291" w:name="_9kMLAN6ZWu5997CMkNf01psz"/>
      <w:r w:rsidRPr="002B4CAE">
        <w:t>Recycler</w:t>
      </w:r>
      <w:bookmarkEnd w:id="2291"/>
      <w:r w:rsidRPr="002B4CAE">
        <w:t xml:space="preserve"> has clearly demonstrated (either expressly or impliedly) that it does not intend to comply with these Auction Terms and Conditions o</w:t>
      </w:r>
      <w:r w:rsidR="008E09EB">
        <w:t>r</w:t>
      </w:r>
      <w:r w:rsidRPr="002B4CAE">
        <w:t xml:space="preserve"> the Recycling Panel Agreement;</w:t>
      </w:r>
    </w:p>
    <w:p w14:paraId="130ED2E8" w14:textId="77777777" w:rsidR="00C01225" w:rsidRPr="002B4CAE" w:rsidRDefault="00C01225" w:rsidP="003404AD">
      <w:pPr>
        <w:pStyle w:val="HWLESchBLvl4"/>
      </w:pPr>
      <w:r w:rsidRPr="002B4CAE">
        <w:t xml:space="preserve">the </w:t>
      </w:r>
      <w:r w:rsidR="004B5C7B" w:rsidRPr="002B4CAE">
        <w:t>Principal</w:t>
      </w:r>
      <w:r w:rsidRPr="002B4CAE">
        <w:t xml:space="preserve"> suspects that the Recycler Representative's account is connected with identity theft;</w:t>
      </w:r>
    </w:p>
    <w:p w14:paraId="3ABDD3E4" w14:textId="77777777" w:rsidR="00C01225" w:rsidRPr="002B4CAE" w:rsidRDefault="00C01225" w:rsidP="003404AD">
      <w:pPr>
        <w:pStyle w:val="HWLESchBLvl4"/>
      </w:pPr>
      <w:r w:rsidRPr="002B4CAE">
        <w:t xml:space="preserve">the </w:t>
      </w:r>
      <w:r w:rsidR="004B5C7B" w:rsidRPr="002B4CAE">
        <w:t>Principal</w:t>
      </w:r>
      <w:r w:rsidRPr="002B4CAE">
        <w:t xml:space="preserve"> suspects that the </w:t>
      </w:r>
      <w:bookmarkStart w:id="2292" w:name="_9kMLBO6ZWu5997CMkNf01psz"/>
      <w:r w:rsidRPr="002B4CAE">
        <w:t>Recycler</w:t>
      </w:r>
      <w:bookmarkEnd w:id="2292"/>
      <w:r w:rsidRPr="002B4CAE">
        <w:t xml:space="preserve"> has committed or intends to commit fraud, either through the </w:t>
      </w:r>
      <w:bookmarkStart w:id="2293" w:name="_9kMH0H6ZWu5997CDYTxtwtYTl67v254eT7CBG04"/>
      <w:r w:rsidRPr="002B4CAE">
        <w:t>Online Recycling Material Sales Platform</w:t>
      </w:r>
      <w:bookmarkEnd w:id="2293"/>
      <w:r w:rsidRPr="002B4CAE">
        <w:t xml:space="preserve"> or otherwise;</w:t>
      </w:r>
    </w:p>
    <w:p w14:paraId="1F76A1DB" w14:textId="77777777" w:rsidR="00C01225" w:rsidRPr="002B4CAE" w:rsidRDefault="00C01225" w:rsidP="003404AD">
      <w:pPr>
        <w:pStyle w:val="HWLESchBLvl4"/>
      </w:pPr>
      <w:r w:rsidRPr="002B4CAE">
        <w:t xml:space="preserve">the </w:t>
      </w:r>
      <w:r w:rsidR="004B5C7B" w:rsidRPr="002B4CAE">
        <w:t>Principal</w:t>
      </w:r>
      <w:r w:rsidRPr="002B4CAE">
        <w:t xml:space="preserve"> suspects that the </w:t>
      </w:r>
      <w:bookmarkStart w:id="2294" w:name="_9kMLCP6ZWu5997CMkNf01psz"/>
      <w:r w:rsidRPr="002B4CAE">
        <w:t>Recycler</w:t>
      </w:r>
      <w:bookmarkEnd w:id="2294"/>
      <w:r w:rsidRPr="002B4CAE">
        <w:t xml:space="preserve"> is colluding with at least one other registered user, either on the </w:t>
      </w:r>
      <w:bookmarkStart w:id="2295" w:name="_9kMH1I6ZWu5997CDYTxtwtYTl67v254eT7CBG04"/>
      <w:r w:rsidRPr="002B4CAE">
        <w:t>Online Recycling Material Sales Platform</w:t>
      </w:r>
      <w:bookmarkEnd w:id="2295"/>
      <w:r w:rsidRPr="002B4CAE">
        <w:t xml:space="preserve"> or otherwise;</w:t>
      </w:r>
    </w:p>
    <w:p w14:paraId="252C01BD" w14:textId="77777777" w:rsidR="00C01225" w:rsidRPr="002B4CAE" w:rsidRDefault="00C01225" w:rsidP="003404AD">
      <w:pPr>
        <w:pStyle w:val="HWLESchBLvl4"/>
      </w:pPr>
      <w:r w:rsidRPr="002B4CAE">
        <w:t xml:space="preserve">the </w:t>
      </w:r>
      <w:r w:rsidR="004B5C7B" w:rsidRPr="002B4CAE">
        <w:t>Principal</w:t>
      </w:r>
      <w:r w:rsidRPr="002B4CAE">
        <w:t xml:space="preserve"> considers that the </w:t>
      </w:r>
      <w:bookmarkStart w:id="2296" w:name="_9kMM4G6ZWu5997CMkNf01psz"/>
      <w:r w:rsidRPr="002B4CAE">
        <w:t>Recycler's</w:t>
      </w:r>
      <w:bookmarkEnd w:id="2296"/>
      <w:r w:rsidRPr="002B4CAE">
        <w:t xml:space="preserve"> activity on the </w:t>
      </w:r>
      <w:bookmarkStart w:id="2297" w:name="_9kMH2J6ZWu5997CDYTxtwtYTl67v254eT7CBG04"/>
      <w:r w:rsidRPr="002B4CAE">
        <w:t>Online Recycling Material Sales Platform</w:t>
      </w:r>
      <w:bookmarkEnd w:id="2297"/>
      <w:r w:rsidRPr="002B4CAE">
        <w:t xml:space="preserve"> may negatively impact the functionality or security of the </w:t>
      </w:r>
      <w:bookmarkStart w:id="2298" w:name="_9kMH3K6ZWu5997CDYTxtwtYTl67v254eT7CBG04"/>
      <w:r w:rsidRPr="002B4CAE">
        <w:t>Online Recycling Material Sales Platform</w:t>
      </w:r>
      <w:bookmarkEnd w:id="2298"/>
      <w:r w:rsidRPr="002B4CAE">
        <w:t>;</w:t>
      </w:r>
    </w:p>
    <w:p w14:paraId="244B6576" w14:textId="77777777" w:rsidR="00C01225" w:rsidRPr="002B4CAE" w:rsidRDefault="00C01225" w:rsidP="003404AD">
      <w:pPr>
        <w:pStyle w:val="HWLESchBLvl4"/>
      </w:pPr>
      <w:r w:rsidRPr="002B4CAE">
        <w:t xml:space="preserve">the </w:t>
      </w:r>
      <w:r w:rsidR="004B5C7B" w:rsidRPr="002B4CAE">
        <w:t>Principal</w:t>
      </w:r>
      <w:r w:rsidRPr="002B4CAE">
        <w:t xml:space="preserve"> considers that the </w:t>
      </w:r>
      <w:bookmarkStart w:id="2299" w:name="_9kMM5H6ZWu5997CMkNf01psz"/>
      <w:r w:rsidRPr="002B4CAE">
        <w:t>Recycler's</w:t>
      </w:r>
      <w:bookmarkEnd w:id="2299"/>
      <w:r w:rsidRPr="002B4CAE">
        <w:t xml:space="preserve"> activity on the </w:t>
      </w:r>
      <w:bookmarkStart w:id="2300" w:name="_9kMH4L6ZWu5997CDYTxtwtYTl67v254eT7CBG04"/>
      <w:r w:rsidRPr="002B4CAE">
        <w:t>Online Recycling Material Sales Platform</w:t>
      </w:r>
      <w:bookmarkEnd w:id="2300"/>
      <w:r w:rsidRPr="002B4CAE">
        <w:t xml:space="preserve"> is suspicious;</w:t>
      </w:r>
    </w:p>
    <w:p w14:paraId="3727D8CC" w14:textId="77777777" w:rsidR="002B0E32" w:rsidRDefault="00C01225" w:rsidP="003404AD">
      <w:pPr>
        <w:pStyle w:val="HWLESchBLvl4"/>
      </w:pPr>
      <w:r w:rsidRPr="002B4CAE">
        <w:t xml:space="preserve">the </w:t>
      </w:r>
      <w:bookmarkStart w:id="2301" w:name="_9kMM6I6ZWu5997CMkNf01psz"/>
      <w:r w:rsidRPr="002B4CAE">
        <w:t>Recycler</w:t>
      </w:r>
      <w:bookmarkEnd w:id="2301"/>
      <w:r w:rsidRPr="002B4CAE">
        <w:t xml:space="preserve"> breaches the terms of any Processed Materials Sale Contract that the Recycler is a party to; </w:t>
      </w:r>
    </w:p>
    <w:p w14:paraId="5DE24A3F" w14:textId="77777777" w:rsidR="00C55AF6" w:rsidRDefault="005C05C9" w:rsidP="00F03865">
      <w:pPr>
        <w:pStyle w:val="HWLESchBLvl4"/>
      </w:pPr>
      <w:r w:rsidRPr="002B4CAE">
        <w:rPr>
          <w:lang w:eastAsia="en-AU"/>
        </w:rPr>
        <w:t xml:space="preserve">the Recycler is the subject of an investigation or decision by a Regulatory Authority that is or may be adverse to the Recycler's capacity to perform its obligations under this Agreement or is harmful to the reputation of </w:t>
      </w:r>
      <w:r w:rsidRPr="002B4CAE">
        <w:t xml:space="preserve">the </w:t>
      </w:r>
      <w:r w:rsidRPr="002B4CAE">
        <w:rPr>
          <w:lang w:eastAsia="en-AU"/>
        </w:rPr>
        <w:t>Principal</w:t>
      </w:r>
      <w:r w:rsidR="008F7C5F">
        <w:rPr>
          <w:lang w:eastAsia="en-AU"/>
        </w:rPr>
        <w:t>;</w:t>
      </w:r>
      <w:r w:rsidR="002B0E32">
        <w:t xml:space="preserve"> </w:t>
      </w:r>
    </w:p>
    <w:p w14:paraId="7B802360" w14:textId="1FE917C9" w:rsidR="00C01225" w:rsidRPr="002B4CAE" w:rsidRDefault="00E8502F" w:rsidP="00DC2519">
      <w:pPr>
        <w:pStyle w:val="HWLESchBLvl4"/>
      </w:pPr>
      <w:r w:rsidRPr="002B4CAE">
        <w:rPr>
          <w:lang w:eastAsia="en-AU"/>
        </w:rPr>
        <w:t xml:space="preserve">the </w:t>
      </w:r>
      <w:r>
        <w:rPr>
          <w:lang w:eastAsia="en-AU"/>
        </w:rPr>
        <w:t xml:space="preserve">total of all amounts payable by the </w:t>
      </w:r>
      <w:r w:rsidRPr="002B4CAE">
        <w:rPr>
          <w:lang w:eastAsia="en-AU"/>
        </w:rPr>
        <w:t xml:space="preserve">Recycler </w:t>
      </w:r>
      <w:r>
        <w:rPr>
          <w:lang w:eastAsia="en-AU"/>
        </w:rPr>
        <w:t xml:space="preserve">under one or </w:t>
      </w:r>
      <w:r w:rsidR="00C55AF6">
        <w:t xml:space="preserve">more </w:t>
      </w:r>
      <w:r w:rsidR="00C55AF6" w:rsidRPr="002B4CAE">
        <w:t>Processed Materials Sale Contract</w:t>
      </w:r>
      <w:r w:rsidR="00C55AF6">
        <w:t>s</w:t>
      </w:r>
      <w:r>
        <w:t xml:space="preserve"> and which</w:t>
      </w:r>
      <w:r w:rsidR="00156EA5">
        <w:t xml:space="preserve"> are unpaid</w:t>
      </w:r>
      <w:r w:rsidR="00CD748C">
        <w:t xml:space="preserve"> (whether or not those amounts</w:t>
      </w:r>
      <w:r w:rsidR="00E841A1">
        <w:t xml:space="preserve"> have</w:t>
      </w:r>
      <w:r w:rsidR="008C719A">
        <w:t xml:space="preserve"> </w:t>
      </w:r>
      <w:r w:rsidR="00E841A1">
        <w:t>fallen due for payment)</w:t>
      </w:r>
      <w:r w:rsidRPr="002B4CAE">
        <w:rPr>
          <w:lang w:eastAsia="en-AU"/>
        </w:rPr>
        <w:t xml:space="preserve"> </w:t>
      </w:r>
      <w:r w:rsidR="00F27A00">
        <w:t>exceeds $20,000, or such other amount as the Principal advises to the Recycler from time to time</w:t>
      </w:r>
      <w:r w:rsidR="00C55AF6">
        <w:rPr>
          <w:lang w:eastAsia="en-AU"/>
        </w:rPr>
        <w:t>;</w:t>
      </w:r>
      <w:r w:rsidR="00C55AF6">
        <w:t xml:space="preserve"> </w:t>
      </w:r>
      <w:r w:rsidR="00C01225" w:rsidRPr="002B4CAE">
        <w:t>or</w:t>
      </w:r>
    </w:p>
    <w:p w14:paraId="7DDA0CF6" w14:textId="77777777" w:rsidR="00C01225" w:rsidRPr="002B4CAE" w:rsidRDefault="00C01225" w:rsidP="003404AD">
      <w:pPr>
        <w:pStyle w:val="HWLESchBLvl4"/>
      </w:pPr>
      <w:r w:rsidRPr="002B4CAE">
        <w:t xml:space="preserve">the </w:t>
      </w:r>
      <w:bookmarkStart w:id="2302" w:name="_9kR3WTr2664ABYKcxympw78mUm78wz6uc7LBDEA"/>
      <w:r w:rsidRPr="002B4CAE">
        <w:t>Recycler or Recycler Representative</w:t>
      </w:r>
      <w:bookmarkEnd w:id="2302"/>
      <w:r w:rsidRPr="002B4CAE">
        <w:t xml:space="preserve"> suffers an </w:t>
      </w:r>
      <w:bookmarkStart w:id="2303" w:name="_9kR3WTr26648FVK13x5zsr3gY5yE"/>
      <w:r w:rsidRPr="002B4CAE">
        <w:t>Insolvency Event</w:t>
      </w:r>
      <w:bookmarkEnd w:id="2303"/>
      <w:r w:rsidRPr="002B4CAE">
        <w:t>,</w:t>
      </w:r>
    </w:p>
    <w:p w14:paraId="31303992" w14:textId="77777777" w:rsidR="00C01225" w:rsidRPr="002B4CAE" w:rsidRDefault="00C01225" w:rsidP="002B0E32">
      <w:pPr>
        <w:pStyle w:val="HWLESchBLvl4"/>
        <w:numPr>
          <w:ilvl w:val="0"/>
          <w:numId w:val="0"/>
        </w:numPr>
        <w:ind w:left="1418"/>
      </w:pPr>
      <w:r w:rsidRPr="002B4CAE">
        <w:t xml:space="preserve">the </w:t>
      </w:r>
      <w:r w:rsidR="004B5C7B" w:rsidRPr="002B4CAE">
        <w:t>Principal</w:t>
      </w:r>
      <w:r w:rsidRPr="002B4CAE">
        <w:t xml:space="preserve"> may immediately (at its discretion and without notice to the </w:t>
      </w:r>
      <w:bookmarkStart w:id="2304" w:name="_9kMM7J6ZWu5997CMkNf01psz"/>
      <w:r w:rsidRPr="002B4CAE">
        <w:t>Recycler</w:t>
      </w:r>
      <w:bookmarkEnd w:id="2304"/>
      <w:r w:rsidRPr="002B4CAE">
        <w:t>):</w:t>
      </w:r>
    </w:p>
    <w:p w14:paraId="221D67CA" w14:textId="77777777" w:rsidR="00C01225" w:rsidRPr="002B4CAE" w:rsidRDefault="00C01225" w:rsidP="003404AD">
      <w:pPr>
        <w:pStyle w:val="HWLESchBLvl4"/>
      </w:pPr>
      <w:r w:rsidRPr="002B4CAE">
        <w:t xml:space="preserve">suspend (including for an indefinite period) the Recycler Representative's access to the </w:t>
      </w:r>
      <w:bookmarkStart w:id="2305" w:name="_9kMH5M6ZWu5997CDYTxtwtYTl67v254eT7CBG04"/>
      <w:r w:rsidRPr="002B4CAE">
        <w:t>Online Recycling Material Sales Platform</w:t>
      </w:r>
      <w:bookmarkEnd w:id="2305"/>
      <w:r w:rsidRPr="002B4CAE">
        <w:t>; and/or</w:t>
      </w:r>
    </w:p>
    <w:p w14:paraId="5D236A60" w14:textId="77777777" w:rsidR="00C01225" w:rsidRPr="002B4CAE" w:rsidRDefault="00C01225" w:rsidP="003404AD">
      <w:pPr>
        <w:pStyle w:val="HWLESchBLvl4"/>
      </w:pPr>
      <w:r w:rsidRPr="002B4CAE">
        <w:t xml:space="preserve">prevent further access by the </w:t>
      </w:r>
      <w:bookmarkStart w:id="2306" w:name="_9kMM8K6ZWu5997CMkNf01psz"/>
      <w:r w:rsidRPr="002B4CAE">
        <w:t>Recycler</w:t>
      </w:r>
      <w:bookmarkEnd w:id="2306"/>
      <w:r w:rsidRPr="002B4CAE">
        <w:t xml:space="preserve"> or the Recycler Representative to the </w:t>
      </w:r>
      <w:bookmarkStart w:id="2307" w:name="_9kMH6N6ZWu5997CDYTxtwtYTl67v254eT7CBG04"/>
      <w:r w:rsidRPr="002B4CAE">
        <w:t>Online Recycling Material Sales Platform</w:t>
      </w:r>
      <w:bookmarkEnd w:id="2307"/>
      <w:r w:rsidRPr="002B4CAE">
        <w:t>.</w:t>
      </w:r>
    </w:p>
    <w:p w14:paraId="32B4D558" w14:textId="77777777" w:rsidR="00C01225" w:rsidRPr="002B4CAE" w:rsidRDefault="00C01225" w:rsidP="003404AD">
      <w:pPr>
        <w:pStyle w:val="HWLESchBLvl3"/>
      </w:pPr>
      <w:r w:rsidRPr="002B4CAE">
        <w:t xml:space="preserve">Upon expiration or termination of the Recycling Panel Agreement, the Recycler Representative shall cease all use of the </w:t>
      </w:r>
      <w:bookmarkStart w:id="2308" w:name="_9kMH7O6ZWu5997CDYTxtwtYTl67v254eT7CBG04"/>
      <w:r w:rsidRPr="002B4CAE">
        <w:t>Online Recycling Material Sales Platform</w:t>
      </w:r>
      <w:bookmarkEnd w:id="2308"/>
      <w:r w:rsidRPr="002B4CAE">
        <w:t xml:space="preserve"> and Content, and the </w:t>
      </w:r>
      <w:r w:rsidR="004B5C7B" w:rsidRPr="002B4CAE">
        <w:t>Principal</w:t>
      </w:r>
      <w:r w:rsidRPr="002B4CAE">
        <w:t xml:space="preserve"> may delete the Recycler Representative's account and all data provided by the </w:t>
      </w:r>
      <w:bookmarkStart w:id="2309" w:name="_9kMM9L6ZWu5997CMkNf01psz"/>
      <w:r w:rsidRPr="002B4CAE">
        <w:t>Recycler</w:t>
      </w:r>
      <w:bookmarkEnd w:id="2309"/>
      <w:r w:rsidRPr="002B4CAE">
        <w:t>.</w:t>
      </w:r>
    </w:p>
    <w:p w14:paraId="5E695D18" w14:textId="77777777" w:rsidR="00C01225" w:rsidRPr="002B4CAE" w:rsidRDefault="00C01225" w:rsidP="003404AD">
      <w:pPr>
        <w:pStyle w:val="HWLESchBLvl3"/>
      </w:pPr>
      <w:r w:rsidRPr="002B4CAE">
        <w:t xml:space="preserve">If the Recycler Representative's account is suspended due to a failure to pay an invoice on time, the </w:t>
      </w:r>
      <w:r w:rsidR="004B5C7B" w:rsidRPr="002B4CAE">
        <w:t>Principal</w:t>
      </w:r>
      <w:r w:rsidRPr="002B4CAE">
        <w:t xml:space="preserve"> may reactivate the account once the invoice has been paid in full.</w:t>
      </w:r>
    </w:p>
    <w:p w14:paraId="0B25508B" w14:textId="77777777" w:rsidR="00C01225" w:rsidRPr="002B4CAE" w:rsidRDefault="00C01225" w:rsidP="003404AD">
      <w:pPr>
        <w:pStyle w:val="HWLESchBLvl3"/>
      </w:pPr>
      <w:r w:rsidRPr="002B4CAE">
        <w:t xml:space="preserve">If the Recycler Representative's account is suspended or terminated, the </w:t>
      </w:r>
      <w:bookmarkStart w:id="2310" w:name="_9kMMAM6ZWu5997CMkNf01psz"/>
      <w:r w:rsidRPr="002B4CAE">
        <w:t>Recycler</w:t>
      </w:r>
      <w:bookmarkEnd w:id="2310"/>
      <w:r w:rsidRPr="002B4CAE">
        <w:t xml:space="preserve"> may nominate an alternative Recycler Representative to act on its behalf through a new account.</w:t>
      </w:r>
    </w:p>
    <w:p w14:paraId="318F8A69" w14:textId="77777777" w:rsidR="00C01225" w:rsidRPr="002B4CAE" w:rsidRDefault="00C01225" w:rsidP="003404AD">
      <w:pPr>
        <w:pStyle w:val="HWLESchBLvl1"/>
      </w:pPr>
      <w:bookmarkStart w:id="2311" w:name="_Toc510089925"/>
      <w:bookmarkStart w:id="2312" w:name="_9kMHG5YVt4666DLjRnyuTLuEMgR9F72I"/>
      <w:bookmarkStart w:id="2313" w:name="_Ref524014843"/>
      <w:r w:rsidRPr="002B4CAE">
        <w:t>User and Third Party Content</w:t>
      </w:r>
      <w:bookmarkEnd w:id="2311"/>
      <w:bookmarkEnd w:id="2312"/>
      <w:bookmarkEnd w:id="2313"/>
    </w:p>
    <w:p w14:paraId="6ABDB489" w14:textId="77777777" w:rsidR="00C01225" w:rsidRPr="002B4CAE" w:rsidRDefault="00C01225" w:rsidP="003404AD">
      <w:pPr>
        <w:pStyle w:val="HWLESchBLvl3"/>
      </w:pPr>
      <w:r w:rsidRPr="002B4CAE">
        <w:t xml:space="preserve">The </w:t>
      </w:r>
      <w:bookmarkStart w:id="2314" w:name="_9kMMDP6ZWu5997CMkNf01psz"/>
      <w:r w:rsidRPr="002B4CAE">
        <w:t>Recycler</w:t>
      </w:r>
      <w:bookmarkEnd w:id="2314"/>
      <w:r w:rsidRPr="002B4CAE">
        <w:t xml:space="preserve"> warrants that all information it provides through the </w:t>
      </w:r>
      <w:bookmarkStart w:id="2315" w:name="_9kMI8O6ZWu5997CDYTxtwtYTl67v254eT7CBG04"/>
      <w:r w:rsidRPr="002B4CAE">
        <w:t>Online Recycling Material Sales Platform</w:t>
      </w:r>
      <w:bookmarkEnd w:id="2315"/>
      <w:r w:rsidRPr="002B4CAE">
        <w:t>, to any person, is complete, accurate and up-to-date to the best of its knowledge.</w:t>
      </w:r>
    </w:p>
    <w:p w14:paraId="0AC3D62C" w14:textId="77777777" w:rsidR="00C01225" w:rsidRPr="002B4CAE" w:rsidRDefault="00C01225" w:rsidP="003404AD">
      <w:pPr>
        <w:pStyle w:val="HWLESchBLvl3"/>
      </w:pPr>
      <w:bookmarkStart w:id="2316" w:name="_Ref522883517"/>
      <w:bookmarkStart w:id="2317" w:name="_9kR3WTr29946FGDoRSkVQi34sv2zlw8DNL4x02F"/>
      <w:r w:rsidRPr="002B4CAE">
        <w:t xml:space="preserve">The </w:t>
      </w:r>
      <w:bookmarkStart w:id="2318" w:name="_9kMN5G6ZWu5997CMkNf01psz"/>
      <w:r w:rsidRPr="002B4CAE">
        <w:t>Recycler</w:t>
      </w:r>
      <w:bookmarkEnd w:id="2318"/>
      <w:r w:rsidRPr="002B4CAE">
        <w:t xml:space="preserve"> acknowledges that the </w:t>
      </w:r>
      <w:bookmarkStart w:id="2319" w:name="_9kMI9P6ZWu5997CDYTxtwtYTl67v254eT7CBG04"/>
      <w:r w:rsidRPr="002B4CAE">
        <w:t>Online Recycling Material Sales Platform</w:t>
      </w:r>
      <w:bookmarkEnd w:id="2319"/>
      <w:r w:rsidRPr="002B4CAE">
        <w:t xml:space="preserve"> may incorporate </w:t>
      </w:r>
      <w:bookmarkStart w:id="2320" w:name="_9kMHG5YVt4666DGNHz5xs8"/>
      <w:r w:rsidRPr="002B4CAE">
        <w:t>content</w:t>
      </w:r>
      <w:bookmarkEnd w:id="2320"/>
      <w:r w:rsidRPr="002B4CAE">
        <w:t xml:space="preserve"> and information provided by third parties, including Processors, MRFs and other recyclers (</w:t>
      </w:r>
      <w:r w:rsidRPr="002B4CAE">
        <w:rPr>
          <w:b/>
        </w:rPr>
        <w:t>Third Party Content</w:t>
      </w:r>
      <w:r w:rsidRPr="002B4CAE">
        <w:t xml:space="preserve">) and that the </w:t>
      </w:r>
      <w:r w:rsidR="004B5C7B" w:rsidRPr="002B4CAE">
        <w:t>Principal</w:t>
      </w:r>
      <w:r w:rsidRPr="002B4CAE">
        <w:t xml:space="preserve"> is not responsible for the accuracy, quality, integrity or reliability of the same.</w:t>
      </w:r>
      <w:bookmarkEnd w:id="2316"/>
      <w:bookmarkEnd w:id="2317"/>
    </w:p>
    <w:p w14:paraId="15FC06C4" w14:textId="77777777" w:rsidR="00C01225" w:rsidRPr="002B4CAE" w:rsidRDefault="00C01225" w:rsidP="003404AD">
      <w:pPr>
        <w:pStyle w:val="HWLESchBLvl3"/>
      </w:pPr>
      <w:r w:rsidRPr="002B4CAE">
        <w:t xml:space="preserve">To the extent permitted by law (including the </w:t>
      </w:r>
      <w:bookmarkStart w:id="2321" w:name="_9kR3WTr26648BJJ888qlukqTP7CKF06oSA"/>
      <w:r w:rsidRPr="002B4CAE">
        <w:t>Australian Consumer Law</w:t>
      </w:r>
      <w:bookmarkEnd w:id="2321"/>
      <w:r w:rsidRPr="002B4CAE">
        <w:t xml:space="preserve"> if applicable), the </w:t>
      </w:r>
      <w:r w:rsidR="004B5C7B" w:rsidRPr="002B4CAE">
        <w:t>Principal</w:t>
      </w:r>
      <w:r w:rsidRPr="002B4CAE">
        <w:t xml:space="preserve"> does not give any representation or warranty as to the reliability, accuracy or completeness of any Third Party Content and will have no responsibility or liability to the </w:t>
      </w:r>
      <w:bookmarkStart w:id="2322" w:name="_9kMN6H6ZWu5997CMkNf01psz"/>
      <w:r w:rsidRPr="002B4CAE">
        <w:t>Recycler</w:t>
      </w:r>
      <w:bookmarkEnd w:id="2322"/>
      <w:r w:rsidRPr="002B4CAE">
        <w:t xml:space="preserve"> or any other person arising from or in connection with any error, defect or inaccuracy in any Third Party Content or any </w:t>
      </w:r>
      <w:bookmarkStart w:id="2323" w:name="_9kMIH5YVt4666DGNHz5xs8"/>
      <w:r w:rsidRPr="002B4CAE">
        <w:t>content</w:t>
      </w:r>
      <w:bookmarkEnd w:id="2323"/>
      <w:r w:rsidRPr="002B4CAE">
        <w:t xml:space="preserve"> or information provided by the </w:t>
      </w:r>
      <w:bookmarkStart w:id="2324" w:name="_9kMN7I6ZWu5997CMkNf01psz"/>
      <w:r w:rsidRPr="002B4CAE">
        <w:t>Recycler</w:t>
      </w:r>
      <w:bookmarkEnd w:id="2324"/>
      <w:r w:rsidRPr="002B4CAE">
        <w:t>.</w:t>
      </w:r>
    </w:p>
    <w:p w14:paraId="009C4A33" w14:textId="77777777" w:rsidR="00C01225" w:rsidRPr="002B4CAE" w:rsidRDefault="00C01225" w:rsidP="003404AD">
      <w:pPr>
        <w:pStyle w:val="HWLESchBLvl1"/>
      </w:pPr>
      <w:r w:rsidRPr="002B4CAE">
        <w:t>Accuracy, completeness and timeliness of information</w:t>
      </w:r>
    </w:p>
    <w:p w14:paraId="06D73476" w14:textId="77777777" w:rsidR="00C01225" w:rsidRPr="002B4CAE" w:rsidRDefault="00C01225" w:rsidP="003404AD">
      <w:pPr>
        <w:pStyle w:val="HWLESchBLvl3"/>
      </w:pPr>
      <w:r w:rsidRPr="002B4CAE">
        <w:t xml:space="preserve">The information provided on the </w:t>
      </w:r>
      <w:bookmarkStart w:id="2325" w:name="_9kMJ1G6ZWu5997CDYTxtwtYTl67v254eT7CBG04"/>
      <w:r w:rsidRPr="002B4CAE">
        <w:t>Online Recycling Material Sales Platform</w:t>
      </w:r>
      <w:bookmarkEnd w:id="2325"/>
      <w:r w:rsidRPr="002B4CAE">
        <w:t xml:space="preserve"> (including information relating to a particular Lot) is not comprehensive and is intended only to provide a summary of the subject matter covered. While the </w:t>
      </w:r>
      <w:r w:rsidR="004B5C7B" w:rsidRPr="002B4CAE">
        <w:t>Principal</w:t>
      </w:r>
      <w:r w:rsidRPr="002B4CAE">
        <w:t xml:space="preserve"> uses all reasonable attempts to ensure the accuracy and completeness of the information on the </w:t>
      </w:r>
      <w:bookmarkStart w:id="2326" w:name="_9kMJ2H6ZWu5997CDYTxtwtYTl67v254eT7CBG04"/>
      <w:r w:rsidRPr="002B4CAE">
        <w:t>Online Recycling Material Sales Platform</w:t>
      </w:r>
      <w:bookmarkEnd w:id="2326"/>
      <w:r w:rsidRPr="002B4CAE">
        <w:t xml:space="preserve">, to the extent permitted by law, including the </w:t>
      </w:r>
      <w:bookmarkStart w:id="2327" w:name="_9kMHG5YVt4886ADLLAAAsnwmsVR9EMH28qUC"/>
      <w:r w:rsidRPr="002B4CAE">
        <w:t>Australian Consumer Law</w:t>
      </w:r>
      <w:bookmarkEnd w:id="2327"/>
      <w:r w:rsidRPr="002B4CAE">
        <w:t xml:space="preserve">, the </w:t>
      </w:r>
      <w:r w:rsidR="004B5C7B" w:rsidRPr="002B4CAE">
        <w:t>Principal</w:t>
      </w:r>
      <w:r w:rsidRPr="002B4CAE">
        <w:t xml:space="preserve"> makes no warranty or representation regarding the information on the </w:t>
      </w:r>
      <w:bookmarkStart w:id="2328" w:name="_9kMJ3I6ZWu5997CDYTxtwtYTl67v254eT7CBG04"/>
      <w:r w:rsidRPr="002B4CAE">
        <w:t>Online Recycling Material Sales Platform</w:t>
      </w:r>
      <w:bookmarkEnd w:id="2328"/>
      <w:r w:rsidRPr="002B4CAE">
        <w:t xml:space="preserve">. The </w:t>
      </w:r>
      <w:bookmarkStart w:id="2329" w:name="_9kMN8J6ZWu5997CMkNf01psz"/>
      <w:r w:rsidRPr="002B4CAE">
        <w:t>Recycler</w:t>
      </w:r>
      <w:bookmarkEnd w:id="2329"/>
      <w:r w:rsidRPr="002B4CAE">
        <w:t xml:space="preserve"> should monitor any changes to the information contained on the </w:t>
      </w:r>
      <w:bookmarkStart w:id="2330" w:name="_9kMJ4J6ZWu5997CDYTxtwtYTl67v254eT7CBG04"/>
      <w:r w:rsidRPr="002B4CAE">
        <w:t>Online Recycling Material Sales Platform</w:t>
      </w:r>
      <w:bookmarkEnd w:id="2330"/>
      <w:r w:rsidRPr="002B4CAE">
        <w:t>.</w:t>
      </w:r>
    </w:p>
    <w:p w14:paraId="0904539C" w14:textId="77777777" w:rsidR="00C01225" w:rsidRPr="002B4CAE" w:rsidRDefault="00C01225" w:rsidP="003404AD">
      <w:pPr>
        <w:pStyle w:val="HWLESchBLvl3"/>
      </w:pPr>
      <w:r w:rsidRPr="002B4CAE">
        <w:t xml:space="preserve">The </w:t>
      </w:r>
      <w:r w:rsidR="004B5C7B" w:rsidRPr="002B4CAE">
        <w:t>Principal</w:t>
      </w:r>
      <w:r w:rsidRPr="002B4CAE">
        <w:t xml:space="preserve"> is not liable to the </w:t>
      </w:r>
      <w:bookmarkStart w:id="2331" w:name="_9kMN9K6ZWu5997CMkNf01psz"/>
      <w:r w:rsidRPr="002B4CAE">
        <w:t>Recycler</w:t>
      </w:r>
      <w:bookmarkEnd w:id="2331"/>
      <w:r w:rsidRPr="002B4CAE">
        <w:t xml:space="preserve"> or anyone else if interference with or damage to the </w:t>
      </w:r>
      <w:bookmarkStart w:id="2332" w:name="_9kR3WTr2664ADaKcxympw78mUm78wz6uc7LBDEA"/>
      <w:r w:rsidRPr="002B4CAE">
        <w:t>Recycler or Recycler Representative's</w:t>
      </w:r>
      <w:bookmarkEnd w:id="2332"/>
      <w:r w:rsidRPr="002B4CAE">
        <w:t xml:space="preserve"> computer systems occurs in connection with the use of the </w:t>
      </w:r>
      <w:bookmarkStart w:id="2333" w:name="_9kMJ5K6ZWu5997CDYTxtwtYTl67v254eT7CBG04"/>
      <w:r w:rsidRPr="002B4CAE">
        <w:t>Online Recycling Material Sales Platform</w:t>
      </w:r>
      <w:bookmarkEnd w:id="2333"/>
      <w:r w:rsidRPr="002B4CAE">
        <w:t xml:space="preserve"> or a linked website or application. The </w:t>
      </w:r>
      <w:bookmarkStart w:id="2334" w:name="_9kMNAL6ZWu5997CMkNf01psz"/>
      <w:r w:rsidRPr="002B4CAE">
        <w:t>Recycler</w:t>
      </w:r>
      <w:bookmarkEnd w:id="2334"/>
      <w:r w:rsidRPr="002B4CAE">
        <w:t xml:space="preserve"> must take its own precautions to ensure that whatever it selects for its use from the </w:t>
      </w:r>
      <w:bookmarkStart w:id="2335" w:name="_9kMJ6L6ZWu5997CDYTxtwtYTl67v254eT7CBG04"/>
      <w:r w:rsidRPr="002B4CAE">
        <w:t>Online Recycling Material Sales Platform</w:t>
      </w:r>
      <w:bookmarkEnd w:id="2335"/>
      <w:r w:rsidRPr="002B4CAE">
        <w:t xml:space="preserve"> is free of viruses or anything else (such as worms or </w:t>
      </w:r>
      <w:bookmarkStart w:id="2336" w:name="_9kR3WTr2664AKjZ1uhm"/>
      <w:r w:rsidRPr="002B4CAE">
        <w:t>Trojan</w:t>
      </w:r>
      <w:bookmarkEnd w:id="2336"/>
      <w:r w:rsidRPr="002B4CAE">
        <w:t xml:space="preserve"> horses) that may interfere with or damage the operations of its computer systems.</w:t>
      </w:r>
    </w:p>
    <w:p w14:paraId="06084441" w14:textId="77777777" w:rsidR="00C01225" w:rsidRPr="002B4CAE" w:rsidRDefault="00C01225" w:rsidP="003404AD">
      <w:pPr>
        <w:pStyle w:val="HWLESchBLvl3"/>
        <w:rPr>
          <w:lang w:val="en"/>
        </w:rPr>
      </w:pPr>
      <w:r w:rsidRPr="002B4CAE">
        <w:rPr>
          <w:lang w:val="en"/>
        </w:rPr>
        <w:t xml:space="preserve">The </w:t>
      </w:r>
      <w:r w:rsidR="004B5C7B" w:rsidRPr="002B4CAE">
        <w:rPr>
          <w:lang w:val="en"/>
        </w:rPr>
        <w:t>Principal</w:t>
      </w:r>
      <w:r w:rsidRPr="002B4CAE">
        <w:rPr>
          <w:lang w:val="en"/>
        </w:rPr>
        <w:t xml:space="preserve"> may, from time to time and without notice, change or add to </w:t>
      </w:r>
      <w:r w:rsidRPr="002B4CAE">
        <w:t xml:space="preserve">the </w:t>
      </w:r>
      <w:bookmarkStart w:id="2337" w:name="_9kMJ7M6ZWu5997CDYTxtwtYTl67v254eT7CBG04"/>
      <w:r w:rsidRPr="002B4CAE">
        <w:t>Online Recycling Material Sales Platform</w:t>
      </w:r>
      <w:bookmarkEnd w:id="2337"/>
      <w:r w:rsidRPr="002B4CAE">
        <w:rPr>
          <w:lang w:val="en"/>
        </w:rPr>
        <w:t xml:space="preserve"> (including the </w:t>
      </w:r>
      <w:r w:rsidRPr="002B4CAE">
        <w:t>Auction Terms and Conditions</w:t>
      </w:r>
      <w:r w:rsidRPr="002B4CAE">
        <w:rPr>
          <w:lang w:val="en"/>
        </w:rPr>
        <w:t xml:space="preserve">) or the information, products or services described in it. However, the </w:t>
      </w:r>
      <w:r w:rsidR="004B5C7B" w:rsidRPr="002B4CAE">
        <w:rPr>
          <w:lang w:val="en"/>
        </w:rPr>
        <w:t>Principal</w:t>
      </w:r>
      <w:r w:rsidRPr="002B4CAE">
        <w:rPr>
          <w:lang w:val="en"/>
        </w:rPr>
        <w:t xml:space="preserve"> does not undertake to keep </w:t>
      </w:r>
      <w:r w:rsidRPr="002B4CAE">
        <w:t xml:space="preserve">the </w:t>
      </w:r>
      <w:bookmarkStart w:id="2338" w:name="_9kMJ8N6ZWu5997CDYTxtwtYTl67v254eT7CBG04"/>
      <w:r w:rsidRPr="002B4CAE">
        <w:t>Online Recycling Material Sales Platform</w:t>
      </w:r>
      <w:bookmarkEnd w:id="2338"/>
      <w:r w:rsidRPr="002B4CAE">
        <w:t xml:space="preserve"> </w:t>
      </w:r>
      <w:r w:rsidRPr="002B4CAE">
        <w:rPr>
          <w:lang w:val="en"/>
        </w:rPr>
        <w:t xml:space="preserve">updated. The </w:t>
      </w:r>
      <w:r w:rsidR="004B5C7B" w:rsidRPr="002B4CAE">
        <w:rPr>
          <w:lang w:val="en"/>
        </w:rPr>
        <w:t>Principal</w:t>
      </w:r>
      <w:r w:rsidRPr="002B4CAE">
        <w:rPr>
          <w:lang w:val="en"/>
        </w:rPr>
        <w:t xml:space="preserve"> is not liable to the </w:t>
      </w:r>
      <w:bookmarkStart w:id="2339" w:name="_9kMNBM6ZWu5997CMkNf01psz"/>
      <w:r w:rsidRPr="002B4CAE">
        <w:rPr>
          <w:lang w:val="en"/>
        </w:rPr>
        <w:t>Recycler</w:t>
      </w:r>
      <w:bookmarkEnd w:id="2339"/>
      <w:r w:rsidRPr="002B4CAE">
        <w:rPr>
          <w:lang w:val="en"/>
        </w:rPr>
        <w:t xml:space="preserve"> or anyone else if errors occur in the information on </w:t>
      </w:r>
      <w:r w:rsidRPr="002B4CAE">
        <w:t xml:space="preserve">the </w:t>
      </w:r>
      <w:bookmarkStart w:id="2340" w:name="_9kMJ9O6ZWu5997CDYTxtwtYTl67v254eT7CBG04"/>
      <w:r w:rsidRPr="002B4CAE">
        <w:t>Online Recycling Material Sales Platform</w:t>
      </w:r>
      <w:bookmarkEnd w:id="2340"/>
      <w:r w:rsidRPr="002B4CAE">
        <w:t xml:space="preserve"> </w:t>
      </w:r>
      <w:r w:rsidRPr="002B4CAE">
        <w:rPr>
          <w:lang w:val="en"/>
        </w:rPr>
        <w:t>or if that information is not up-to-date.</w:t>
      </w:r>
    </w:p>
    <w:p w14:paraId="062F32C4" w14:textId="77777777" w:rsidR="00C01225" w:rsidRPr="002B4CAE" w:rsidRDefault="00C01225" w:rsidP="00A8344A">
      <w:pPr>
        <w:pStyle w:val="HWLESchBLvl1"/>
        <w:rPr>
          <w:lang w:val="en"/>
        </w:rPr>
      </w:pPr>
      <w:r w:rsidRPr="002B4CAE">
        <w:rPr>
          <w:lang w:val="en"/>
        </w:rPr>
        <w:t>Online Recycling Material Sales Platform availability</w:t>
      </w:r>
    </w:p>
    <w:p w14:paraId="5BBB4D6D" w14:textId="77777777" w:rsidR="00C01225" w:rsidRPr="002B4CAE" w:rsidRDefault="00C01225" w:rsidP="00A8344A">
      <w:pPr>
        <w:pStyle w:val="HWLESchBLvl3"/>
        <w:rPr>
          <w:lang w:val="en"/>
        </w:rPr>
      </w:pPr>
      <w:r w:rsidRPr="002B4CAE">
        <w:rPr>
          <w:lang w:val="en"/>
        </w:rPr>
        <w:t xml:space="preserve">The </w:t>
      </w:r>
      <w:bookmarkStart w:id="2341" w:name="_9kMNCN6ZWu5997CMkNf01psz"/>
      <w:r w:rsidRPr="002B4CAE">
        <w:rPr>
          <w:lang w:val="en"/>
        </w:rPr>
        <w:t>Recycler</w:t>
      </w:r>
      <w:bookmarkEnd w:id="2341"/>
      <w:r w:rsidRPr="002B4CAE">
        <w:rPr>
          <w:lang w:val="en"/>
        </w:rPr>
        <w:t xml:space="preserve"> acknowledges that the </w:t>
      </w:r>
      <w:r w:rsidR="004B5C7B" w:rsidRPr="002B4CAE">
        <w:rPr>
          <w:lang w:val="en"/>
        </w:rPr>
        <w:t>Principal</w:t>
      </w:r>
      <w:r w:rsidRPr="002B4CAE">
        <w:rPr>
          <w:lang w:val="en"/>
        </w:rPr>
        <w:t xml:space="preserve"> may restrict access to the </w:t>
      </w:r>
      <w:bookmarkStart w:id="2342" w:name="_9kMJAP6ZWu5997CDYTxtwtYTl67v254eT7CBG04"/>
      <w:r w:rsidRPr="002B4CAE">
        <w:rPr>
          <w:lang w:val="en"/>
        </w:rPr>
        <w:t>Online Recycling Material Sales Platform</w:t>
      </w:r>
      <w:bookmarkEnd w:id="2342"/>
      <w:r w:rsidRPr="002B4CAE">
        <w:rPr>
          <w:lang w:val="en"/>
        </w:rPr>
        <w:t xml:space="preserve"> in order to conduct site maintenance from time to time.</w:t>
      </w:r>
    </w:p>
    <w:p w14:paraId="3B9623FB" w14:textId="77777777" w:rsidR="00C01225" w:rsidRPr="002B4CAE" w:rsidRDefault="00C01225" w:rsidP="00A8344A">
      <w:pPr>
        <w:pStyle w:val="HWLESchBLvl3"/>
        <w:rPr>
          <w:lang w:val="en"/>
        </w:rPr>
      </w:pPr>
      <w:r w:rsidRPr="002B4CAE">
        <w:rPr>
          <w:lang w:val="en"/>
        </w:rPr>
        <w:t xml:space="preserve">The </w:t>
      </w:r>
      <w:r w:rsidR="004B5C7B" w:rsidRPr="002B4CAE">
        <w:rPr>
          <w:lang w:val="en"/>
        </w:rPr>
        <w:t>Principal</w:t>
      </w:r>
      <w:r w:rsidRPr="002B4CAE">
        <w:rPr>
          <w:lang w:val="en"/>
        </w:rPr>
        <w:t xml:space="preserve"> is not liable to the </w:t>
      </w:r>
      <w:bookmarkStart w:id="2343" w:name="_9kMNDO6ZWu5997CMkNf01psz"/>
      <w:r w:rsidRPr="002B4CAE">
        <w:rPr>
          <w:lang w:val="en"/>
        </w:rPr>
        <w:t>Recycler</w:t>
      </w:r>
      <w:bookmarkEnd w:id="2343"/>
      <w:r w:rsidRPr="002B4CAE">
        <w:rPr>
          <w:lang w:val="en"/>
        </w:rPr>
        <w:t xml:space="preserve"> or anyone else if it suffers loss because the </w:t>
      </w:r>
      <w:bookmarkStart w:id="2344" w:name="_9kMK2G6ZWu5997CDYTxtwtYTl67v254eT7CBG04"/>
      <w:r w:rsidRPr="002B4CAE">
        <w:rPr>
          <w:lang w:val="en"/>
        </w:rPr>
        <w:t>Online Recycling Material Sales Platform</w:t>
      </w:r>
      <w:bookmarkEnd w:id="2344"/>
      <w:r w:rsidRPr="002B4CAE">
        <w:rPr>
          <w:lang w:val="en"/>
        </w:rPr>
        <w:t xml:space="preserve"> is temporarily unavailable due to scheduled site maintenance or any unexpected event.</w:t>
      </w:r>
    </w:p>
    <w:p w14:paraId="09EF1A05" w14:textId="77777777" w:rsidR="00C01225" w:rsidRPr="002B4CAE" w:rsidRDefault="00C01225" w:rsidP="00A8344A">
      <w:pPr>
        <w:pStyle w:val="HWLESchBLvl3"/>
        <w:rPr>
          <w:lang w:val="en"/>
        </w:rPr>
      </w:pPr>
      <w:r w:rsidRPr="002B4CAE">
        <w:rPr>
          <w:lang w:val="en"/>
        </w:rPr>
        <w:t xml:space="preserve">The </w:t>
      </w:r>
      <w:bookmarkStart w:id="2345" w:name="_9kMK3H6ZWu5997CDYTxtwtYTl67v254eT7CBG04"/>
      <w:r w:rsidRPr="002B4CAE">
        <w:rPr>
          <w:lang w:val="en"/>
        </w:rPr>
        <w:t>Online Recycling Material Sales Platform</w:t>
      </w:r>
      <w:bookmarkEnd w:id="2345"/>
      <w:r w:rsidRPr="002B4CAE">
        <w:rPr>
          <w:lang w:val="en"/>
        </w:rPr>
        <w:t xml:space="preserve"> is optimised for use from desktop computers. The </w:t>
      </w:r>
      <w:r w:rsidR="004B5C7B" w:rsidRPr="002B4CAE">
        <w:rPr>
          <w:lang w:val="en"/>
        </w:rPr>
        <w:t>Principal</w:t>
      </w:r>
      <w:r w:rsidRPr="002B4CAE">
        <w:rPr>
          <w:lang w:val="en"/>
        </w:rPr>
        <w:t xml:space="preserve"> recommends that the </w:t>
      </w:r>
      <w:bookmarkStart w:id="2346" w:name="_9kMNEP6ZWu5997CMkNf01psz"/>
      <w:r w:rsidRPr="002B4CAE">
        <w:rPr>
          <w:lang w:val="en"/>
        </w:rPr>
        <w:t>Recycler</w:t>
      </w:r>
      <w:bookmarkEnd w:id="2346"/>
      <w:r w:rsidRPr="002B4CAE">
        <w:rPr>
          <w:lang w:val="en"/>
        </w:rPr>
        <w:t xml:space="preserve"> avoids operating the </w:t>
      </w:r>
      <w:bookmarkStart w:id="2347" w:name="_9kMK4I6ZWu5997CDYTxtwtYTl67v254eT7CBG04"/>
      <w:r w:rsidRPr="002B4CAE">
        <w:rPr>
          <w:lang w:val="en"/>
        </w:rPr>
        <w:t>Online Recycling Material Sales Platform</w:t>
      </w:r>
      <w:bookmarkEnd w:id="2347"/>
      <w:r w:rsidRPr="002B4CAE">
        <w:rPr>
          <w:lang w:val="en"/>
        </w:rPr>
        <w:t xml:space="preserve"> from a tablet or mobile device.</w:t>
      </w:r>
    </w:p>
    <w:p w14:paraId="34C5F062" w14:textId="77777777" w:rsidR="00C01225" w:rsidRPr="002B4CAE" w:rsidRDefault="00C01225" w:rsidP="00A8344A">
      <w:pPr>
        <w:pStyle w:val="HWLESchBLvl1"/>
      </w:pPr>
      <w:r w:rsidRPr="002B4CAE">
        <w:t>Linked sites</w:t>
      </w:r>
    </w:p>
    <w:p w14:paraId="28A3ACC8" w14:textId="77777777" w:rsidR="00C01225" w:rsidRPr="002B4CAE" w:rsidRDefault="00C01225" w:rsidP="00A8344A">
      <w:pPr>
        <w:pStyle w:val="HWLEIndent"/>
      </w:pPr>
      <w:r w:rsidRPr="002B4CAE">
        <w:t xml:space="preserve">The </w:t>
      </w:r>
      <w:bookmarkStart w:id="2348" w:name="_9kMK5J6ZWu5997CDYTxtwtYTl67v254eT7CBG04"/>
      <w:r w:rsidRPr="002B4CAE">
        <w:t>Online Recycling Material Sales Platform</w:t>
      </w:r>
      <w:bookmarkEnd w:id="2348"/>
      <w:r w:rsidRPr="002B4CAE">
        <w:t xml:space="preserve"> may contain links to websites operated by third parties. Those links are provided for convenience and may not remain current or be maintained. Unless expressly stated otherwise, the </w:t>
      </w:r>
      <w:r w:rsidR="004B5C7B" w:rsidRPr="002B4CAE">
        <w:t>Principal</w:t>
      </w:r>
      <w:r w:rsidRPr="002B4CAE">
        <w:t xml:space="preserve"> does not endorse and is not responsible for the </w:t>
      </w:r>
      <w:bookmarkStart w:id="2349" w:name="_9kMJI5YVt4666DGNHz5xs8"/>
      <w:r w:rsidRPr="002B4CAE">
        <w:t>content</w:t>
      </w:r>
      <w:bookmarkEnd w:id="2349"/>
      <w:r w:rsidRPr="002B4CAE">
        <w:t xml:space="preserve"> on those linked websites and has no control over or rights in those linked websites. </w:t>
      </w:r>
    </w:p>
    <w:p w14:paraId="2A282B95" w14:textId="77777777" w:rsidR="00C01225" w:rsidRPr="002B4CAE" w:rsidRDefault="00C01225" w:rsidP="00A8344A">
      <w:pPr>
        <w:pStyle w:val="HWLESchBLvl1"/>
      </w:pPr>
      <w:bookmarkStart w:id="2350" w:name="_Ref524014709"/>
      <w:r w:rsidRPr="002B4CAE">
        <w:t>Intellectual property rights</w:t>
      </w:r>
      <w:bookmarkEnd w:id="2350"/>
    </w:p>
    <w:p w14:paraId="621CAC13" w14:textId="77777777" w:rsidR="00C01225" w:rsidRPr="00885A3B" w:rsidRDefault="00C01225" w:rsidP="00A8344A">
      <w:pPr>
        <w:pStyle w:val="HWLESchBLvl3"/>
      </w:pPr>
      <w:bookmarkStart w:id="2351" w:name="_Ref522883536"/>
      <w:bookmarkStart w:id="2352" w:name="_9kR3WTr29945EGHrQSkTBBZEEBDDB3vs4JBCEEO"/>
      <w:r w:rsidRPr="002B4CAE">
        <w:t xml:space="preserve">The </w:t>
      </w:r>
      <w:r w:rsidR="004B5C7B" w:rsidRPr="002B4CAE">
        <w:t>Principal</w:t>
      </w:r>
      <w:r w:rsidRPr="002B4CAE">
        <w:t xml:space="preserve"> owns or licenses from third parties all rights, title and interest (including copyright, designs, patents, trademarks and other intellectual property rights) in the </w:t>
      </w:r>
      <w:bookmarkStart w:id="2353" w:name="_9kMK6K6ZWu5997CDYTxtwtYTl67v254eT7CBG04"/>
      <w:r w:rsidRPr="002B4CAE">
        <w:t>Online Recycling Material Sales Platform</w:t>
      </w:r>
      <w:bookmarkEnd w:id="2353"/>
      <w:r w:rsidRPr="002B4CAE">
        <w:t xml:space="preserve"> and in all of the material (including all text, graphics, logos, audio and software) made available on the </w:t>
      </w:r>
      <w:bookmarkStart w:id="2354" w:name="_9kMK7L6ZWu5997CDYTxtwtYTl67v254eT7CBG04"/>
      <w:r w:rsidRPr="002B4CAE">
        <w:t xml:space="preserve">Online Recycling Material Sales </w:t>
      </w:r>
      <w:r w:rsidRPr="00885A3B">
        <w:t>Platform</w:t>
      </w:r>
      <w:bookmarkEnd w:id="2354"/>
      <w:r w:rsidRPr="00885A3B">
        <w:t xml:space="preserve"> (</w:t>
      </w:r>
      <w:r w:rsidRPr="00885A3B">
        <w:rPr>
          <w:b/>
        </w:rPr>
        <w:t>Content</w:t>
      </w:r>
      <w:r w:rsidRPr="00885A3B">
        <w:t>).</w:t>
      </w:r>
      <w:bookmarkEnd w:id="2351"/>
      <w:bookmarkEnd w:id="2352"/>
    </w:p>
    <w:p w14:paraId="0102308B" w14:textId="77777777" w:rsidR="00C01225" w:rsidRPr="002B4CAE" w:rsidRDefault="00C01225" w:rsidP="00A8344A">
      <w:pPr>
        <w:pStyle w:val="HWLESchBLvl3"/>
      </w:pPr>
      <w:r w:rsidRPr="002B4CAE">
        <w:t xml:space="preserve">The </w:t>
      </w:r>
      <w:bookmarkStart w:id="2355" w:name="_9kMO6G6ZWu5997CMkNf01psz"/>
      <w:r w:rsidRPr="002B4CAE">
        <w:t>Recycler's</w:t>
      </w:r>
      <w:bookmarkEnd w:id="2355"/>
      <w:r w:rsidRPr="002B4CAE">
        <w:t xml:space="preserve"> use of the </w:t>
      </w:r>
      <w:bookmarkStart w:id="2356" w:name="_9kMK8M6ZWu5997CDYTxtwtYTl67v254eT7CBG04"/>
      <w:r w:rsidRPr="002B4CAE">
        <w:t>Online Recycling Material Sales Platform</w:t>
      </w:r>
      <w:bookmarkEnd w:id="2356"/>
      <w:r w:rsidRPr="002B4CAE">
        <w:t xml:space="preserve"> and use of and access to any Content does not grant or transfer any rights, title or interest to the </w:t>
      </w:r>
      <w:bookmarkStart w:id="2357" w:name="_9kMO7H6ZWu5997CMkNf01psz"/>
      <w:r w:rsidRPr="002B4CAE">
        <w:t>Recycler</w:t>
      </w:r>
      <w:bookmarkEnd w:id="2357"/>
      <w:r w:rsidRPr="002B4CAE">
        <w:t xml:space="preserve"> in relation to the </w:t>
      </w:r>
      <w:bookmarkStart w:id="2358" w:name="_9kMK9N6ZWu5997CDYTxtwtYTl67v254eT7CBG04"/>
      <w:r w:rsidRPr="002B4CAE">
        <w:t>Online Recycling Material Sales Platform</w:t>
      </w:r>
      <w:bookmarkEnd w:id="2358"/>
      <w:r w:rsidRPr="002B4CAE">
        <w:t xml:space="preserve"> or the Content. However the </w:t>
      </w:r>
      <w:r w:rsidR="004B5C7B" w:rsidRPr="002B4CAE">
        <w:t>Principal</w:t>
      </w:r>
      <w:r w:rsidRPr="002B4CAE">
        <w:t xml:space="preserve"> does grant the </w:t>
      </w:r>
      <w:bookmarkStart w:id="2359" w:name="_9kMO8I6ZWu5997CMkNf01psz"/>
      <w:r w:rsidRPr="002B4CAE">
        <w:t>Recycler</w:t>
      </w:r>
      <w:bookmarkEnd w:id="2359"/>
      <w:r w:rsidRPr="002B4CAE">
        <w:t xml:space="preserve"> a licence to access the </w:t>
      </w:r>
      <w:bookmarkStart w:id="2360" w:name="_9kMKAO6ZWu5997CDYTxtwtYTl67v254eT7CBG04"/>
      <w:r w:rsidRPr="002B4CAE">
        <w:t>Online Recycling Material Sales Platform</w:t>
      </w:r>
      <w:bookmarkEnd w:id="2360"/>
      <w:r w:rsidRPr="002B4CAE">
        <w:t xml:space="preserve"> and view the Content on the terms and conditions set out in the Recycling Panel Agreement and these Auction Terms and Conditions and, where applicable, as expressly authorised by the </w:t>
      </w:r>
      <w:r w:rsidR="004B5C7B" w:rsidRPr="002B4CAE">
        <w:t>Principal</w:t>
      </w:r>
      <w:r w:rsidRPr="002B4CAE">
        <w:t xml:space="preserve"> and/or its third party licensors.</w:t>
      </w:r>
    </w:p>
    <w:p w14:paraId="4C0CFD97" w14:textId="77777777" w:rsidR="00C01225" w:rsidRPr="002B4CAE" w:rsidRDefault="00C01225" w:rsidP="00A8344A">
      <w:pPr>
        <w:pStyle w:val="HWLESchBLvl3"/>
      </w:pPr>
      <w:r w:rsidRPr="002B4CAE">
        <w:t xml:space="preserve">Any reproduction or redistribution of the </w:t>
      </w:r>
      <w:bookmarkStart w:id="2361" w:name="_9kMKBP6ZWu5997CDYTxtwtYTl67v254eT7CBG04"/>
      <w:r w:rsidRPr="002B4CAE">
        <w:t>Online Recycling Material Sales Platform</w:t>
      </w:r>
      <w:bookmarkEnd w:id="2361"/>
      <w:r w:rsidRPr="002B4CAE">
        <w:t xml:space="preserve"> or the Content is prohibited. In addition, the </w:t>
      </w:r>
      <w:bookmarkStart w:id="2362" w:name="_9kMO9J6ZWu5997CMkNf01psz"/>
      <w:r w:rsidRPr="002B4CAE">
        <w:t>Recycler</w:t>
      </w:r>
      <w:bookmarkEnd w:id="2362"/>
      <w:r w:rsidRPr="002B4CAE">
        <w:t xml:space="preserve"> must not copy the Content to any other server, location or support for publication, reproduction or distribution. </w:t>
      </w:r>
    </w:p>
    <w:p w14:paraId="12C63F6F" w14:textId="0B1D4A94" w:rsidR="004C2E4E" w:rsidRPr="002B4CAE" w:rsidRDefault="00C01225" w:rsidP="004C2E4E">
      <w:pPr>
        <w:pStyle w:val="HWLESchBLvl3"/>
      </w:pPr>
      <w:r w:rsidRPr="002B4CAE">
        <w:t xml:space="preserve">All other use, copying or reproduction of the </w:t>
      </w:r>
      <w:bookmarkStart w:id="2363" w:name="_9kML3G6ZWu5997CDYTxtwtYTl67v254eT7CBG04"/>
      <w:r w:rsidRPr="002B4CAE">
        <w:t>Online Recycling Material Sales Platform</w:t>
      </w:r>
      <w:bookmarkEnd w:id="2363"/>
      <w:r w:rsidRPr="002B4CAE">
        <w:t>, the Content or any part of it is prohibited, except to the extent permitted by law.</w:t>
      </w:r>
    </w:p>
    <w:p w14:paraId="4D7E25A4" w14:textId="77777777" w:rsidR="00C01225" w:rsidRPr="002B4CAE" w:rsidRDefault="00C01225" w:rsidP="00A8344A">
      <w:pPr>
        <w:pStyle w:val="HWLESchBLvl1"/>
      </w:pPr>
      <w:bookmarkStart w:id="2364" w:name="_Ref520360158"/>
      <w:r w:rsidRPr="002B4CAE">
        <w:t>Ownership and use of Scheme Data</w:t>
      </w:r>
      <w:bookmarkEnd w:id="2364"/>
    </w:p>
    <w:p w14:paraId="7B76E6E1" w14:textId="77777777" w:rsidR="00C01225" w:rsidRPr="002B4CAE" w:rsidRDefault="00C01225" w:rsidP="00A8344A">
      <w:pPr>
        <w:pStyle w:val="HWLESchBLvl3"/>
      </w:pPr>
      <w:bookmarkStart w:id="2365" w:name="_Ref522883583"/>
      <w:bookmarkStart w:id="2366" w:name="_9kR3WTr29946ABIsQSkVQi34sv2zlw8DNL4x02F"/>
      <w:bookmarkStart w:id="2367" w:name="_Ref531164778"/>
      <w:r w:rsidRPr="002B4CAE">
        <w:t xml:space="preserve">The </w:t>
      </w:r>
      <w:bookmarkStart w:id="2368" w:name="_9kMOAK6ZWu5997CMkNf01psz"/>
      <w:r w:rsidRPr="002B4CAE">
        <w:t>Recycler</w:t>
      </w:r>
      <w:bookmarkEnd w:id="2368"/>
      <w:r w:rsidRPr="002B4CAE">
        <w:t xml:space="preserve"> acknowledges that through its use of the </w:t>
      </w:r>
      <w:bookmarkStart w:id="2369" w:name="_9kML4H6ZWu5997CDYTxtwtYTl67v254eT7CBG04"/>
      <w:r w:rsidRPr="002B4CAE">
        <w:t>Online Recycling Material Sales Platform</w:t>
      </w:r>
      <w:bookmarkEnd w:id="2369"/>
      <w:r w:rsidRPr="002B4CAE">
        <w:t xml:space="preserve"> it may have access to data or information relating to the Scheme, Processors, MRFs and other recyclers (</w:t>
      </w:r>
      <w:r w:rsidRPr="002B4CAE">
        <w:rPr>
          <w:b/>
        </w:rPr>
        <w:t>Scheme Data</w:t>
      </w:r>
      <w:r w:rsidRPr="002B4CAE">
        <w:t>).</w:t>
      </w:r>
      <w:bookmarkEnd w:id="2365"/>
      <w:bookmarkEnd w:id="2366"/>
      <w:r w:rsidRPr="002B4CAE">
        <w:t xml:space="preserve"> The </w:t>
      </w:r>
      <w:r w:rsidR="004B5C7B" w:rsidRPr="002B4CAE">
        <w:t>Principal</w:t>
      </w:r>
      <w:r w:rsidRPr="002B4CAE">
        <w:t xml:space="preserve"> grants the Recycler a limited right to use the Scheme Data that it accesses in relation to the Online Recycling Material Sales Platform for the sole purpose of fulfilling its obligations and exercising its rights under the Recycling Panel Agreement and these Auction Terms and Conditions. The Recycler must not use the Scheme Data for any other purpose, without the </w:t>
      </w:r>
      <w:r w:rsidR="004B5C7B" w:rsidRPr="002B4CAE">
        <w:t>Principal</w:t>
      </w:r>
      <w:r w:rsidRPr="002B4CAE">
        <w:t>'s prior written consent.</w:t>
      </w:r>
      <w:bookmarkEnd w:id="2367"/>
    </w:p>
    <w:p w14:paraId="1B8451EF" w14:textId="77777777" w:rsidR="00C01225" w:rsidRPr="002B4CAE" w:rsidRDefault="00C01225" w:rsidP="00A8344A">
      <w:pPr>
        <w:pStyle w:val="HWLESchBLvl3"/>
      </w:pPr>
      <w:r w:rsidRPr="002B4CAE">
        <w:t xml:space="preserve">The </w:t>
      </w:r>
      <w:bookmarkStart w:id="2370" w:name="_9kMOBL6ZWu5997CMkNf01psz"/>
      <w:r w:rsidRPr="002B4CAE">
        <w:t>Recycler</w:t>
      </w:r>
      <w:bookmarkEnd w:id="2370"/>
      <w:r w:rsidRPr="002B4CAE">
        <w:t xml:space="preserve"> acknowledges that Scheme Data is the sole and valuable property of the </w:t>
      </w:r>
      <w:r w:rsidR="004B5C7B" w:rsidRPr="002B4CAE">
        <w:t>Principal</w:t>
      </w:r>
      <w:r w:rsidRPr="002B4CAE">
        <w:t xml:space="preserve"> and that any unauthorised disclosure, use or loss of it could give rise to damage to the </w:t>
      </w:r>
      <w:r w:rsidR="004B5C7B" w:rsidRPr="002B4CAE">
        <w:t>Principal</w:t>
      </w:r>
      <w:r w:rsidRPr="002B4CAE">
        <w:t xml:space="preserve">. </w:t>
      </w:r>
    </w:p>
    <w:p w14:paraId="3E47EB9B" w14:textId="77777777" w:rsidR="00C01225" w:rsidRPr="002B4CAE" w:rsidRDefault="00C01225" w:rsidP="00A8344A">
      <w:pPr>
        <w:pStyle w:val="HWLESchBLvl3"/>
      </w:pPr>
      <w:r w:rsidRPr="002B4CAE">
        <w:t xml:space="preserve">The </w:t>
      </w:r>
      <w:bookmarkStart w:id="2371" w:name="_9kMOCM6ZWu5997CMkNf01psz"/>
      <w:r w:rsidRPr="002B4CAE">
        <w:t>Recycler</w:t>
      </w:r>
      <w:bookmarkEnd w:id="2371"/>
      <w:r w:rsidRPr="002B4CAE">
        <w:t xml:space="preserve"> agrees to assign to the </w:t>
      </w:r>
      <w:r w:rsidR="004B5C7B" w:rsidRPr="002B4CAE">
        <w:t>Principal</w:t>
      </w:r>
      <w:r w:rsidRPr="002B4CAE">
        <w:t xml:space="preserve"> all intellectual property rights and any other rights that it would otherwise have in Scheme Data and do everything necessary to give effect to that assignment. </w:t>
      </w:r>
    </w:p>
    <w:p w14:paraId="68267279" w14:textId="77777777" w:rsidR="00C01225" w:rsidRPr="002B4CAE" w:rsidRDefault="00C01225" w:rsidP="00A8344A">
      <w:pPr>
        <w:pStyle w:val="HWLESchBLvl3"/>
      </w:pPr>
      <w:r w:rsidRPr="002B4CAE">
        <w:t xml:space="preserve">The </w:t>
      </w:r>
      <w:bookmarkStart w:id="2372" w:name="_9kMODN6ZWu5997CMkNf01psz"/>
      <w:r w:rsidRPr="002B4CAE">
        <w:t>Recycler</w:t>
      </w:r>
      <w:bookmarkEnd w:id="2372"/>
      <w:r w:rsidRPr="002B4CAE">
        <w:t xml:space="preserve"> acknowledges and agrees that: </w:t>
      </w:r>
    </w:p>
    <w:p w14:paraId="26026BA4" w14:textId="77777777" w:rsidR="00C01225" w:rsidRPr="002B4CAE" w:rsidRDefault="00C01225" w:rsidP="00A8344A">
      <w:pPr>
        <w:pStyle w:val="HWLESchBLvl4"/>
      </w:pPr>
      <w:r w:rsidRPr="002B4CAE">
        <w:t xml:space="preserve">without limiting anything else in these Auction Terms and Conditions, subject to its compliance with law (including privacy law), the </w:t>
      </w:r>
      <w:r w:rsidR="004B5C7B" w:rsidRPr="002B4CAE">
        <w:t>Principal</w:t>
      </w:r>
      <w:r w:rsidRPr="002B4CAE">
        <w:t xml:space="preserve"> may use and disclose Scheme Data in any way and for any purpose whatsoever; and</w:t>
      </w:r>
    </w:p>
    <w:p w14:paraId="45E84AB2" w14:textId="77777777" w:rsidR="00C01225" w:rsidRPr="002B4CAE" w:rsidRDefault="00C01225" w:rsidP="00A8344A">
      <w:pPr>
        <w:pStyle w:val="HWLESchBLvl4"/>
      </w:pPr>
      <w:r w:rsidRPr="002B4CAE">
        <w:t xml:space="preserve">the </w:t>
      </w:r>
      <w:bookmarkStart w:id="2373" w:name="_9kMOEO6ZWu5997CMkNf01psz"/>
      <w:r w:rsidRPr="002B4CAE">
        <w:t>Recycler</w:t>
      </w:r>
      <w:bookmarkEnd w:id="2373"/>
      <w:r w:rsidRPr="002B4CAE">
        <w:t xml:space="preserve"> must not assert any lien or other right against or in relation to Scheme Data or otherwise deal with Scheme Data.</w:t>
      </w:r>
    </w:p>
    <w:p w14:paraId="7B865984" w14:textId="77777777" w:rsidR="00C01225" w:rsidRPr="002B4CAE" w:rsidRDefault="00C01225" w:rsidP="00A8344A">
      <w:pPr>
        <w:pStyle w:val="HWLESchBLvl1"/>
      </w:pPr>
      <w:bookmarkStart w:id="2374" w:name="_Ref521924967"/>
      <w:r w:rsidRPr="002B4CAE">
        <w:t>Privacy</w:t>
      </w:r>
      <w:bookmarkEnd w:id="2374"/>
    </w:p>
    <w:p w14:paraId="6C250866" w14:textId="77777777" w:rsidR="00C01225" w:rsidRPr="002B4CAE" w:rsidRDefault="00C01225" w:rsidP="00A8344A">
      <w:pPr>
        <w:pStyle w:val="HWLESchBLvl3"/>
      </w:pPr>
      <w:r w:rsidRPr="002B4CAE">
        <w:t xml:space="preserve">The </w:t>
      </w:r>
      <w:bookmarkStart w:id="2375" w:name="_9kMOFP6ZWu5997CMkNf01psz"/>
      <w:r w:rsidRPr="002B4CAE">
        <w:t>Recycler</w:t>
      </w:r>
      <w:bookmarkEnd w:id="2375"/>
      <w:r w:rsidRPr="002B4CAE">
        <w:t xml:space="preserve"> must comply with the Privacy Act</w:t>
      </w:r>
      <w:r w:rsidRPr="002B4CAE">
        <w:rPr>
          <w:i/>
        </w:rPr>
        <w:t xml:space="preserve"> </w:t>
      </w:r>
      <w:r w:rsidRPr="002B4CAE">
        <w:t xml:space="preserve">(as though the </w:t>
      </w:r>
      <w:bookmarkStart w:id="2376" w:name="_9kMP7G6ZWu5997CMkNf01psz"/>
      <w:r w:rsidRPr="002B4CAE">
        <w:t>Recycler</w:t>
      </w:r>
      <w:bookmarkEnd w:id="2376"/>
      <w:r w:rsidRPr="002B4CAE">
        <w:t xml:space="preserve"> were an entity bound by the Privacy Act and notwithstanding the small business exception in the Privacy Act) and any other legislation, principles, industry codes and policies, as amended or replaced from time to time, which relate to the collection, use, disclosure, storage or granting of access rights to Personal Information, in respect of any Personal Information that:</w:t>
      </w:r>
    </w:p>
    <w:p w14:paraId="63C01D2D" w14:textId="77777777" w:rsidR="00C01225" w:rsidRPr="002B4CAE" w:rsidRDefault="00C01225" w:rsidP="00A8344A">
      <w:pPr>
        <w:pStyle w:val="HWLESchBLvl4"/>
      </w:pPr>
      <w:r w:rsidRPr="002B4CAE">
        <w:t xml:space="preserve">it discloses to the </w:t>
      </w:r>
      <w:r w:rsidR="004B5C7B" w:rsidRPr="002B4CAE">
        <w:t>Principal</w:t>
      </w:r>
      <w:r w:rsidRPr="002B4CAE">
        <w:t xml:space="preserve">; or </w:t>
      </w:r>
    </w:p>
    <w:p w14:paraId="5C2C2562" w14:textId="77777777" w:rsidR="00C01225" w:rsidRPr="002B4CAE" w:rsidRDefault="00C01225" w:rsidP="00A8344A">
      <w:pPr>
        <w:pStyle w:val="HWLESchBLvl4"/>
      </w:pPr>
      <w:r w:rsidRPr="002B4CAE">
        <w:t xml:space="preserve">comes into the </w:t>
      </w:r>
      <w:bookmarkStart w:id="2377" w:name="_9kMP8H6ZWu5997CMkNf01psz"/>
      <w:r w:rsidRPr="002B4CAE">
        <w:t>Recycler's</w:t>
      </w:r>
      <w:bookmarkEnd w:id="2377"/>
      <w:r w:rsidRPr="002B4CAE">
        <w:t xml:space="preserve"> possession or control by any means, including through use of the </w:t>
      </w:r>
      <w:bookmarkStart w:id="2378" w:name="_9kML5I6ZWu5997CDYTxtwtYTl67v254eT7CBG04"/>
      <w:r w:rsidRPr="002B4CAE">
        <w:t>Online Recycling Material Sales Platform</w:t>
      </w:r>
      <w:bookmarkEnd w:id="2378"/>
      <w:r w:rsidRPr="002B4CAE">
        <w:t xml:space="preserve">. </w:t>
      </w:r>
    </w:p>
    <w:p w14:paraId="24A2F8DE" w14:textId="77777777" w:rsidR="00C01225" w:rsidRPr="002B4CAE" w:rsidRDefault="00C01225" w:rsidP="00A8344A">
      <w:pPr>
        <w:pStyle w:val="HWLESchBLvl3"/>
      </w:pPr>
      <w:r w:rsidRPr="002B4CAE">
        <w:t xml:space="preserve">The </w:t>
      </w:r>
      <w:bookmarkStart w:id="2379" w:name="_9kMP9I6ZWu5997CMkNf01psz"/>
      <w:r w:rsidRPr="002B4CAE">
        <w:t>Recycler</w:t>
      </w:r>
      <w:bookmarkEnd w:id="2379"/>
      <w:r w:rsidRPr="002B4CAE">
        <w:t xml:space="preserve"> must, throughout the </w:t>
      </w:r>
      <w:bookmarkStart w:id="2380" w:name="_9kMHG5YVt4886CKjOt2"/>
      <w:r w:rsidRPr="002B4CAE">
        <w:t>Term</w:t>
      </w:r>
      <w:bookmarkEnd w:id="2380"/>
      <w:r w:rsidRPr="002B4CAE">
        <w:t xml:space="preserve">, obtain all necessary consents, and provide all necessary notices, relevant to its use of the </w:t>
      </w:r>
      <w:bookmarkStart w:id="2381" w:name="_9kML6J6ZWu5997CDYTxtwtYTl67v254eT7CBG04"/>
      <w:r w:rsidRPr="002B4CAE">
        <w:t>Online Recycling Material Sales Platform</w:t>
      </w:r>
      <w:bookmarkEnd w:id="2381"/>
      <w:r w:rsidRPr="002B4CAE">
        <w:t xml:space="preserve">, including those in relation to collection, use, disclosure and storage of Personal Information of any individual whose Personal Information may be provided to the </w:t>
      </w:r>
      <w:r w:rsidR="004B5C7B" w:rsidRPr="002B4CAE">
        <w:t>Principal</w:t>
      </w:r>
      <w:r w:rsidRPr="002B4CAE">
        <w:t>, directly or indirectly, as contemplated by these Auction Terms and Conditions.</w:t>
      </w:r>
    </w:p>
    <w:p w14:paraId="1B323571" w14:textId="77777777" w:rsidR="00C01225" w:rsidRPr="002B4CAE" w:rsidRDefault="00C01225" w:rsidP="00A8344A">
      <w:pPr>
        <w:pStyle w:val="HWLESchBLvl1"/>
      </w:pPr>
      <w:bookmarkStart w:id="2382" w:name="_Ref522028210"/>
      <w:bookmarkStart w:id="2383" w:name="_Ref522029503"/>
      <w:r w:rsidRPr="002B4CAE">
        <w:t xml:space="preserve">Collection </w:t>
      </w:r>
      <w:bookmarkEnd w:id="2382"/>
      <w:r w:rsidRPr="002B4CAE">
        <w:t>notice</w:t>
      </w:r>
      <w:bookmarkEnd w:id="2383"/>
    </w:p>
    <w:p w14:paraId="7038ECE4" w14:textId="77777777" w:rsidR="00C01225" w:rsidRPr="002B4CAE" w:rsidRDefault="00C01225" w:rsidP="00A8344A">
      <w:pPr>
        <w:pStyle w:val="HWLESchBLvl3"/>
      </w:pPr>
      <w:r w:rsidRPr="002B4CAE">
        <w:t xml:space="preserve">The </w:t>
      </w:r>
      <w:r w:rsidR="004B5C7B" w:rsidRPr="002B4CAE">
        <w:t>Principal</w:t>
      </w:r>
      <w:r w:rsidRPr="002B4CAE">
        <w:t xml:space="preserve"> collects Personal Information about the Recycler Representative, including their: </w:t>
      </w:r>
    </w:p>
    <w:p w14:paraId="52E4D38C" w14:textId="77777777" w:rsidR="00C01225" w:rsidRPr="002B4CAE" w:rsidRDefault="00C01225" w:rsidP="00A8344A">
      <w:pPr>
        <w:pStyle w:val="HWLESchBLvl4"/>
      </w:pPr>
      <w:r w:rsidRPr="002B4CAE">
        <w:t>name;</w:t>
      </w:r>
    </w:p>
    <w:p w14:paraId="2F949147" w14:textId="77777777" w:rsidR="00C01225" w:rsidRPr="002B4CAE" w:rsidRDefault="00C01225" w:rsidP="00A8344A">
      <w:pPr>
        <w:pStyle w:val="HWLESchBLvl4"/>
      </w:pPr>
      <w:r w:rsidRPr="002B4CAE">
        <w:t>email address;</w:t>
      </w:r>
    </w:p>
    <w:p w14:paraId="71962E73" w14:textId="77777777" w:rsidR="00C01225" w:rsidRPr="002B4CAE" w:rsidRDefault="00C01225" w:rsidP="00A8344A">
      <w:pPr>
        <w:pStyle w:val="HWLESchBLvl4"/>
      </w:pPr>
      <w:r w:rsidRPr="002B4CAE">
        <w:t>phone number;</w:t>
      </w:r>
    </w:p>
    <w:p w14:paraId="2980F3EE" w14:textId="77777777" w:rsidR="00C01225" w:rsidRPr="002B4CAE" w:rsidRDefault="00C01225" w:rsidP="00A8344A">
      <w:pPr>
        <w:pStyle w:val="HWLESchBLvl4"/>
      </w:pPr>
      <w:r w:rsidRPr="002B4CAE">
        <w:t>driver's licence or some other form of identification; and</w:t>
      </w:r>
    </w:p>
    <w:p w14:paraId="531AB891" w14:textId="77777777" w:rsidR="00C01225" w:rsidRPr="002B4CAE" w:rsidRDefault="00C01225" w:rsidP="00A8344A">
      <w:pPr>
        <w:pStyle w:val="HWLESchBLvl4"/>
      </w:pPr>
      <w:r w:rsidRPr="002B4CAE">
        <w:t>IP address,</w:t>
      </w:r>
    </w:p>
    <w:p w14:paraId="43277AFA" w14:textId="77777777" w:rsidR="00C01225" w:rsidRPr="002B4CAE" w:rsidRDefault="00C01225" w:rsidP="00A8344A">
      <w:pPr>
        <w:pStyle w:val="HWLEIndent"/>
        <w:ind w:left="1418"/>
      </w:pPr>
      <w:r w:rsidRPr="002B4CAE">
        <w:t>in order to:</w:t>
      </w:r>
    </w:p>
    <w:p w14:paraId="5CA59CAA" w14:textId="77777777" w:rsidR="00C01225" w:rsidRPr="002B4CAE" w:rsidRDefault="00C01225" w:rsidP="000538F7">
      <w:pPr>
        <w:pStyle w:val="HWLESchBLvl4"/>
        <w:numPr>
          <w:ilvl w:val="3"/>
          <w:numId w:val="26"/>
        </w:numPr>
      </w:pPr>
      <w:r w:rsidRPr="002B4CAE">
        <w:t xml:space="preserve">verify that the Recycler Representative is entitled to be a registered user of the </w:t>
      </w:r>
      <w:bookmarkStart w:id="2384" w:name="_9kML7K6ZWu5997CDYTxtwtYTl67v254eT7CBG04"/>
      <w:r w:rsidRPr="002B4CAE">
        <w:t>Online Recycling Material Sales Platform</w:t>
      </w:r>
      <w:bookmarkEnd w:id="2384"/>
      <w:r w:rsidRPr="002B4CAE">
        <w:t xml:space="preserve">; </w:t>
      </w:r>
    </w:p>
    <w:p w14:paraId="58780969" w14:textId="77777777" w:rsidR="00C01225" w:rsidRPr="002B4CAE" w:rsidRDefault="00C01225" w:rsidP="00A8344A">
      <w:pPr>
        <w:pStyle w:val="HWLESchBLvl4"/>
      </w:pPr>
      <w:r w:rsidRPr="002B4CAE">
        <w:t xml:space="preserve">monitor the Recycler Representative's use of the </w:t>
      </w:r>
      <w:bookmarkStart w:id="2385" w:name="_9kML8L6ZWu5997CDYTxtwtYTl67v254eT7CBG04"/>
      <w:r w:rsidRPr="002B4CAE">
        <w:t>Online Recycling Material Sales Platform</w:t>
      </w:r>
      <w:bookmarkEnd w:id="2385"/>
      <w:r w:rsidRPr="002B4CAE">
        <w:t xml:space="preserve">; </w:t>
      </w:r>
    </w:p>
    <w:p w14:paraId="100DF151" w14:textId="77777777" w:rsidR="00C01225" w:rsidRPr="002B4CAE" w:rsidRDefault="00C01225" w:rsidP="00A8344A">
      <w:pPr>
        <w:pStyle w:val="HWLESchBLvl4"/>
      </w:pPr>
      <w:r w:rsidRPr="002B4CAE">
        <w:t xml:space="preserve">manage auctions; </w:t>
      </w:r>
    </w:p>
    <w:p w14:paraId="01EF60AF" w14:textId="77777777" w:rsidR="00C01225" w:rsidRPr="002B4CAE" w:rsidRDefault="00C01225" w:rsidP="00A8344A">
      <w:pPr>
        <w:pStyle w:val="HWLESchBLvl4"/>
      </w:pPr>
      <w:r w:rsidRPr="002B4CAE">
        <w:t xml:space="preserve">facilitate sales through the </w:t>
      </w:r>
      <w:bookmarkStart w:id="2386" w:name="_9kML9M6ZWu5997CDYTxtwtYTl67v254eT7CBG04"/>
      <w:r w:rsidRPr="002B4CAE">
        <w:t>Online Recycling Material Sales Platform</w:t>
      </w:r>
      <w:bookmarkEnd w:id="2386"/>
      <w:r w:rsidRPr="002B4CAE">
        <w:t>;</w:t>
      </w:r>
    </w:p>
    <w:p w14:paraId="575CCC26" w14:textId="77777777" w:rsidR="00C01225" w:rsidRPr="002B4CAE" w:rsidRDefault="00C01225" w:rsidP="00A8344A">
      <w:pPr>
        <w:pStyle w:val="HWLESchBLvl4"/>
      </w:pPr>
      <w:r w:rsidRPr="002B4CAE">
        <w:t xml:space="preserve">send the </w:t>
      </w:r>
      <w:bookmarkStart w:id="2387" w:name="_9kMPAJ6ZWu5997CMkNf01psz"/>
      <w:r w:rsidRPr="002B4CAE">
        <w:t>Recycler</w:t>
      </w:r>
      <w:bookmarkEnd w:id="2387"/>
      <w:r w:rsidRPr="002B4CAE">
        <w:t xml:space="preserve"> notifications about Auction Events and transactions that it has been involved in;</w:t>
      </w:r>
    </w:p>
    <w:p w14:paraId="1E10BEF3" w14:textId="77777777" w:rsidR="00C01225" w:rsidRPr="002B4CAE" w:rsidRDefault="00C01225" w:rsidP="00A8344A">
      <w:pPr>
        <w:pStyle w:val="HWLESchBLvl4"/>
      </w:pPr>
      <w:r w:rsidRPr="002B4CAE">
        <w:t xml:space="preserve">improve the user experience; and </w:t>
      </w:r>
    </w:p>
    <w:p w14:paraId="037A4566" w14:textId="77E6D77F" w:rsidR="00C01225" w:rsidRPr="007F64F1" w:rsidRDefault="00C01225" w:rsidP="00A8344A">
      <w:pPr>
        <w:pStyle w:val="HWLESchBLvl4"/>
      </w:pPr>
      <w:r w:rsidRPr="002B4CAE">
        <w:t xml:space="preserve">for purposes otherwise set out in our </w:t>
      </w:r>
      <w:bookmarkStart w:id="2388" w:name="_9kMIH5YVt4886BDZXx2vd2qb4zr8"/>
      <w:r w:rsidRPr="002B4CAE">
        <w:t>Privacy Policy</w:t>
      </w:r>
      <w:bookmarkEnd w:id="2388"/>
      <w:r w:rsidRPr="002B4CAE">
        <w:t xml:space="preserve"> at </w:t>
      </w:r>
      <w:hyperlink r:id="rId20" w:history="1">
        <w:r w:rsidR="007F64F1" w:rsidRPr="007F64F1">
          <w:t>https://warrrl.com.au/privacy-policy/</w:t>
        </w:r>
      </w:hyperlink>
      <w:r w:rsidRPr="007F64F1">
        <w:t xml:space="preserve">. </w:t>
      </w:r>
    </w:p>
    <w:p w14:paraId="04C51AB9" w14:textId="77777777" w:rsidR="00C01225" w:rsidRPr="002B4CAE" w:rsidRDefault="00C01225" w:rsidP="00A8344A">
      <w:pPr>
        <w:pStyle w:val="HWLESchBLvl3"/>
      </w:pPr>
      <w:r w:rsidRPr="002B4CAE">
        <w:t xml:space="preserve">The </w:t>
      </w:r>
      <w:r w:rsidR="004B5C7B" w:rsidRPr="002B4CAE">
        <w:t>Principal</w:t>
      </w:r>
      <w:r w:rsidRPr="002B4CAE">
        <w:t xml:space="preserve"> may disclose that Personal Information to:</w:t>
      </w:r>
    </w:p>
    <w:p w14:paraId="189ED552" w14:textId="77777777" w:rsidR="00C01225" w:rsidRPr="002B4CAE" w:rsidRDefault="00C01225" w:rsidP="00A8344A">
      <w:pPr>
        <w:pStyle w:val="HWLESchBLvl4"/>
      </w:pPr>
      <w:r w:rsidRPr="002B4CAE">
        <w:t xml:space="preserve">third parties that help the </w:t>
      </w:r>
      <w:r w:rsidR="004B5C7B" w:rsidRPr="002B4CAE">
        <w:t>Principal</w:t>
      </w:r>
      <w:r w:rsidRPr="002B4CAE">
        <w:t xml:space="preserve"> deliver its services (including information technology suppliers, communication suppliers and our business partners);</w:t>
      </w:r>
    </w:p>
    <w:p w14:paraId="206A616A" w14:textId="77777777" w:rsidR="00C01225" w:rsidRPr="002B4CAE" w:rsidRDefault="00C01225" w:rsidP="00A8344A">
      <w:pPr>
        <w:pStyle w:val="HWLESchBLvl4"/>
      </w:pPr>
      <w:r w:rsidRPr="002B4CAE">
        <w:t xml:space="preserve">the State of </w:t>
      </w:r>
      <w:r w:rsidR="00711D73" w:rsidRPr="002B4CAE">
        <w:t>Western Australia</w:t>
      </w:r>
      <w:r w:rsidRPr="002B4CAE">
        <w:t>;</w:t>
      </w:r>
    </w:p>
    <w:p w14:paraId="2C27E2F2" w14:textId="77777777" w:rsidR="00C01225" w:rsidRPr="002B4CAE" w:rsidRDefault="00C01225" w:rsidP="00A8344A">
      <w:pPr>
        <w:pStyle w:val="HWLESchBLvl4"/>
      </w:pPr>
      <w:r w:rsidRPr="002B4CAE">
        <w:t xml:space="preserve">other registered members of the </w:t>
      </w:r>
      <w:bookmarkStart w:id="2389" w:name="_9kMLAN6ZWu5997CDYTxtwtYTl67v254eT7CBG04"/>
      <w:r w:rsidRPr="002B4CAE">
        <w:t>Online Recycling Material Sales Platform</w:t>
      </w:r>
      <w:bookmarkEnd w:id="2389"/>
      <w:r w:rsidRPr="002B4CAE">
        <w:t xml:space="preserve"> to the extent necessary to conduct auctions and facilitate sales; or </w:t>
      </w:r>
    </w:p>
    <w:p w14:paraId="113A23AD" w14:textId="77777777" w:rsidR="00C01225" w:rsidRPr="002B4CAE" w:rsidRDefault="00C01225" w:rsidP="00A8344A">
      <w:pPr>
        <w:pStyle w:val="HWLESchBLvl4"/>
      </w:pPr>
      <w:r w:rsidRPr="002B4CAE">
        <w:t>as required by law,</w:t>
      </w:r>
    </w:p>
    <w:p w14:paraId="7E775B71" w14:textId="77777777" w:rsidR="00C01225" w:rsidRPr="002B4CAE" w:rsidRDefault="00C01225" w:rsidP="00A8344A">
      <w:pPr>
        <w:pStyle w:val="HWLEIndent"/>
        <w:ind w:left="1418"/>
      </w:pPr>
      <w:r w:rsidRPr="002B4CAE">
        <w:t xml:space="preserve">in accordance with the </w:t>
      </w:r>
      <w:bookmarkStart w:id="2390" w:name="_9kR3WTr26649Gc55XfZz4xf4sd61tA"/>
      <w:r w:rsidR="004B5C7B" w:rsidRPr="002B4CAE">
        <w:t>Principal</w:t>
      </w:r>
      <w:r w:rsidRPr="002B4CAE">
        <w:t>'s Privacy Policy</w:t>
      </w:r>
      <w:bookmarkEnd w:id="2390"/>
      <w:r w:rsidRPr="002B4CAE">
        <w:t>.</w:t>
      </w:r>
    </w:p>
    <w:p w14:paraId="43FBF5B6" w14:textId="77777777" w:rsidR="00C01225" w:rsidRPr="002B4CAE" w:rsidRDefault="00C01225" w:rsidP="00A8344A">
      <w:pPr>
        <w:pStyle w:val="HWLESchBLvl3"/>
      </w:pPr>
      <w:r w:rsidRPr="002B4CAE">
        <w:t xml:space="preserve">If the Recycler Representative does not provide this information, the </w:t>
      </w:r>
      <w:r w:rsidR="004B5C7B" w:rsidRPr="002B4CAE">
        <w:t>Principal</w:t>
      </w:r>
      <w:r w:rsidRPr="002B4CAE">
        <w:t xml:space="preserve"> may not be able to provide the Recycler Representative with access to the </w:t>
      </w:r>
      <w:bookmarkStart w:id="2391" w:name="_9kMLBO6ZWu5997CDYTxtwtYTl67v254eT7CBG04"/>
      <w:r w:rsidRPr="002B4CAE">
        <w:t>Online Recycling Material Sales Platform</w:t>
      </w:r>
      <w:bookmarkEnd w:id="2391"/>
      <w:r w:rsidRPr="002B4CAE">
        <w:t xml:space="preserve">.  </w:t>
      </w:r>
    </w:p>
    <w:p w14:paraId="340E241B" w14:textId="77777777" w:rsidR="00C01225" w:rsidRPr="002B4CAE" w:rsidRDefault="00C01225" w:rsidP="00A8344A">
      <w:pPr>
        <w:pStyle w:val="HWLESchBLvl3"/>
      </w:pPr>
      <w:r w:rsidRPr="002B4CAE">
        <w:t xml:space="preserve">The </w:t>
      </w:r>
      <w:r w:rsidR="004B5C7B" w:rsidRPr="002B4CAE">
        <w:t>Principal</w:t>
      </w:r>
      <w:r w:rsidRPr="002B4CAE">
        <w:t xml:space="preserve"> may disclose Personal Information outside of Australia to its third party suppliers and service providers located in overseas countries including but not limited to the Philippines, India, Singapore, the United States, Canada, the United Kingdom and New Zealand.</w:t>
      </w:r>
    </w:p>
    <w:p w14:paraId="1D8BE33F" w14:textId="066A9263" w:rsidR="00C01225" w:rsidRPr="002B4CAE" w:rsidRDefault="00C01225" w:rsidP="00A8344A">
      <w:pPr>
        <w:pStyle w:val="HWLESchBLvl3"/>
      </w:pPr>
      <w:r w:rsidRPr="002B4CAE">
        <w:t xml:space="preserve">The </w:t>
      </w:r>
      <w:bookmarkStart w:id="2392" w:name="_9kMHG5YVt4886BIe77Zhb16zh6uf83vC"/>
      <w:r w:rsidR="004B5C7B" w:rsidRPr="002B4CAE">
        <w:t>Principal</w:t>
      </w:r>
      <w:r w:rsidRPr="002B4CAE">
        <w:t>'s Privacy Policy</w:t>
      </w:r>
      <w:bookmarkEnd w:id="2392"/>
      <w:r w:rsidRPr="002B4CAE">
        <w:t xml:space="preserve"> explains: (i) how it stores and uses, and how a person may access and correct their</w:t>
      </w:r>
      <w:bookmarkStart w:id="2393" w:name="_9kMKJ5YVt4666DJdKt862poXUy0DCw4D9F"/>
      <w:r w:rsidRPr="002B4CAE">
        <w:t xml:space="preserve"> Personal Information</w:t>
      </w:r>
      <w:bookmarkEnd w:id="2393"/>
      <w:r w:rsidRPr="002B4CAE">
        <w:t>; (ii) how a person can lodge a complaint regarding the handling of their</w:t>
      </w:r>
      <w:bookmarkStart w:id="2394" w:name="_9kMLK5YVt4666DJdKt862poXUy0DCw4D9F"/>
      <w:r w:rsidRPr="002B4CAE">
        <w:t xml:space="preserve"> Personal Information</w:t>
      </w:r>
      <w:bookmarkEnd w:id="2394"/>
      <w:r w:rsidRPr="002B4CAE">
        <w:t xml:space="preserve">; and (iii) how the </w:t>
      </w:r>
      <w:r w:rsidR="004B5C7B" w:rsidRPr="002B4CAE">
        <w:t>Principal</w:t>
      </w:r>
      <w:r w:rsidRPr="002B4CAE">
        <w:t xml:space="preserve"> will handle any complaint. If the Recycler Representative would like any further information about the </w:t>
      </w:r>
      <w:bookmarkStart w:id="2395" w:name="_9kMJI5YVt4886BHd77Z"/>
      <w:r w:rsidR="004B5C7B" w:rsidRPr="002B4CAE">
        <w:t>Principal</w:t>
      </w:r>
      <w:r w:rsidRPr="002B4CAE">
        <w:t>'s</w:t>
      </w:r>
      <w:bookmarkEnd w:id="2395"/>
      <w:r w:rsidRPr="002B4CAE">
        <w:t xml:space="preserve"> privacy policies or practices, please contact the </w:t>
      </w:r>
      <w:r w:rsidR="004B5C7B" w:rsidRPr="002B4CAE">
        <w:t>Principal</w:t>
      </w:r>
      <w:r w:rsidRPr="002B4CAE">
        <w:t xml:space="preserve">. </w:t>
      </w:r>
    </w:p>
    <w:p w14:paraId="1A99ADA6" w14:textId="77777777" w:rsidR="00C01225" w:rsidRPr="002B4CAE" w:rsidRDefault="00C01225" w:rsidP="00A8344A">
      <w:pPr>
        <w:pStyle w:val="HWLESchBLvl3"/>
      </w:pPr>
      <w:r w:rsidRPr="002B4CAE">
        <w:t xml:space="preserve">The Recycler must ensure that the Recycler Representative is made aware of the content of this clause 18 prior to or at the time of, or, if that is not possible, as soon as possible after, providing their Personal Information to the </w:t>
      </w:r>
      <w:r w:rsidR="004B5C7B" w:rsidRPr="002B4CAE">
        <w:t>Principal</w:t>
      </w:r>
      <w:r w:rsidRPr="002B4CAE">
        <w:t>.</w:t>
      </w:r>
    </w:p>
    <w:p w14:paraId="14A770E8" w14:textId="77777777" w:rsidR="00C01225" w:rsidRPr="002B4CAE" w:rsidRDefault="00C01225" w:rsidP="00A8344A">
      <w:pPr>
        <w:pStyle w:val="HWLESchBLvl3"/>
      </w:pPr>
      <w:r w:rsidRPr="002B4CAE">
        <w:t>By providing their</w:t>
      </w:r>
      <w:bookmarkStart w:id="2396" w:name="_9kMML5YVt4666DJdKt862poXUy0DCw4D9F"/>
      <w:r w:rsidRPr="002B4CAE">
        <w:t xml:space="preserve"> Personal Information</w:t>
      </w:r>
      <w:bookmarkEnd w:id="2396"/>
      <w:r w:rsidRPr="002B4CAE">
        <w:t xml:space="preserve"> to the </w:t>
      </w:r>
      <w:r w:rsidR="004B5C7B" w:rsidRPr="002B4CAE">
        <w:t>Principal</w:t>
      </w:r>
      <w:r w:rsidRPr="002B4CAE">
        <w:t xml:space="preserve">, the Recycler Representative consents to the collection, use, storage and disclosure of that information as described in the </w:t>
      </w:r>
      <w:bookmarkStart w:id="2397" w:name="_9kMJI5YVt4886BDZXx2vd2qb4zr8"/>
      <w:r w:rsidRPr="002B4CAE">
        <w:t>Privacy Policy</w:t>
      </w:r>
      <w:bookmarkEnd w:id="2397"/>
      <w:r w:rsidRPr="002B4CAE">
        <w:t xml:space="preserve"> and these Auction Terms and Conditions. </w:t>
      </w:r>
    </w:p>
    <w:p w14:paraId="76A31F36" w14:textId="77777777" w:rsidR="00C01225" w:rsidRPr="002B4CAE" w:rsidRDefault="00C01225" w:rsidP="00A8344A">
      <w:pPr>
        <w:pStyle w:val="HWLESchBLvl1"/>
      </w:pPr>
      <w:bookmarkStart w:id="2398" w:name="_Ref524359346"/>
      <w:r w:rsidRPr="002B4CAE">
        <w:t>Conditions of access</w:t>
      </w:r>
      <w:bookmarkEnd w:id="2398"/>
    </w:p>
    <w:p w14:paraId="6AF15DE4" w14:textId="77777777" w:rsidR="00C01225" w:rsidRPr="002B4CAE" w:rsidRDefault="00C01225" w:rsidP="00A8344A">
      <w:pPr>
        <w:pStyle w:val="HWLEIndent"/>
      </w:pPr>
      <w:r w:rsidRPr="002B4CAE">
        <w:t>The Recycler must, and must procure that its Personnel (including any Recycler Representative):</w:t>
      </w:r>
    </w:p>
    <w:p w14:paraId="48ABD6A9" w14:textId="77777777" w:rsidR="00C01225" w:rsidRPr="002B4CAE" w:rsidRDefault="00C01225" w:rsidP="00A8344A">
      <w:pPr>
        <w:pStyle w:val="HWLESchBLvl3"/>
      </w:pPr>
      <w:bookmarkStart w:id="2399" w:name="_Ref524359348"/>
      <w:r w:rsidRPr="002B4CAE">
        <w:t>comply with all applicable Statutory Requirements (including any applicable privacy laws);</w:t>
      </w:r>
      <w:bookmarkEnd w:id="2399"/>
    </w:p>
    <w:p w14:paraId="0356DB5A" w14:textId="77777777" w:rsidR="00C01225" w:rsidRPr="002B4CAE" w:rsidRDefault="00C01225" w:rsidP="00A8344A">
      <w:pPr>
        <w:pStyle w:val="HWLESchBLvl3"/>
      </w:pPr>
      <w:r w:rsidRPr="002B4CAE">
        <w:t>use each function of the Online Recycling Material Sales Platform only for its intended purpose;</w:t>
      </w:r>
    </w:p>
    <w:p w14:paraId="3629C9E3" w14:textId="77777777" w:rsidR="00C01225" w:rsidRPr="002B4CAE" w:rsidRDefault="00C01225" w:rsidP="00A8344A">
      <w:pPr>
        <w:pStyle w:val="HWLESchBLvl3"/>
      </w:pPr>
      <w:r w:rsidRPr="002B4CAE">
        <w:t>not engage in Bid Manipulation;</w:t>
      </w:r>
    </w:p>
    <w:p w14:paraId="7C32DA29" w14:textId="77777777" w:rsidR="00C01225" w:rsidRPr="002B4CAE" w:rsidRDefault="00C01225" w:rsidP="00A8344A">
      <w:pPr>
        <w:pStyle w:val="HWLESchBLvl3"/>
      </w:pPr>
      <w:r w:rsidRPr="002B4CAE">
        <w:t>not copy, modify, merge, alter, adapt, translate, de compile, disassemble or reverse engineer any aspect of the Online Recycling Material Sales Platform or otherwise attempt to derive the source code relating to any aspect of the Online Recycling Material Sales Platform, or merge any software or any part of any software with any aspect of the Online Recycling Material Sales Platform unless expressly permitted by the Auction Terms and Conditions;</w:t>
      </w:r>
    </w:p>
    <w:p w14:paraId="45E848C9" w14:textId="77777777" w:rsidR="00C01225" w:rsidRPr="002B4CAE" w:rsidRDefault="00C01225" w:rsidP="00A8344A">
      <w:pPr>
        <w:pStyle w:val="HWLESchBLvl3"/>
      </w:pPr>
      <w:r w:rsidRPr="002B4CAE">
        <w:t>not interfere in any manner with the Online Recycling Material Sales Platform or its source code or any work product of the Online Recycling Material Sales Platform (except as permitted by the Auction Terms and Conditions);</w:t>
      </w:r>
    </w:p>
    <w:p w14:paraId="7B3D2474" w14:textId="77777777" w:rsidR="00C01225" w:rsidRPr="002B4CAE" w:rsidRDefault="00C01225" w:rsidP="00A8344A">
      <w:pPr>
        <w:pStyle w:val="HWLESchBLvl3"/>
      </w:pPr>
      <w:r w:rsidRPr="002B4CAE">
        <w:t>not in any circumstances sell or license or offer for sale or license the Recycler's access to the Online Recycling Material Sales Platform, nor allow any person to use or have access to the Recycler's username or password, other than as permitted by the Auction Terms and Conditions;</w:t>
      </w:r>
    </w:p>
    <w:p w14:paraId="73AC6362" w14:textId="77777777" w:rsidR="00C01225" w:rsidRPr="002B4CAE" w:rsidRDefault="00C01225" w:rsidP="00A8344A">
      <w:pPr>
        <w:pStyle w:val="HWLESchBLvl3"/>
      </w:pPr>
      <w:r w:rsidRPr="002B4CAE">
        <w:t>not remove, modify or obscure any copyright, trade mark, service mark, tagline or other notices that appear during use of the Online Recycling Material Sales Platform; and</w:t>
      </w:r>
    </w:p>
    <w:p w14:paraId="376DA083" w14:textId="77777777" w:rsidR="00C01225" w:rsidRPr="002B4CAE" w:rsidRDefault="00C01225" w:rsidP="00A8344A">
      <w:pPr>
        <w:pStyle w:val="HWLESchBLvl3"/>
      </w:pPr>
      <w:r w:rsidRPr="002B4CAE">
        <w:t>not use any data mining, gathering or extraction tools (excluding tools provided by the Online Recycling Material Sales Platform for the Recycler's use).</w:t>
      </w:r>
    </w:p>
    <w:p w14:paraId="03B38973" w14:textId="77777777" w:rsidR="00C01225" w:rsidRPr="002B4CAE" w:rsidRDefault="00C01225" w:rsidP="00A8344A">
      <w:pPr>
        <w:pStyle w:val="HWLESchBLvl1"/>
      </w:pPr>
      <w:r w:rsidRPr="002B4CAE">
        <w:t>Unacceptable activity</w:t>
      </w:r>
    </w:p>
    <w:p w14:paraId="19ACBBAC" w14:textId="77777777" w:rsidR="00C01225" w:rsidRPr="002B4CAE" w:rsidRDefault="00C01225" w:rsidP="00A8344A">
      <w:pPr>
        <w:pStyle w:val="HWLESchBLvl3"/>
      </w:pPr>
      <w:r w:rsidRPr="002B4CAE">
        <w:t xml:space="preserve">The </w:t>
      </w:r>
      <w:bookmarkStart w:id="2400" w:name="_9kMPCL6ZWu5997CMkNf01psz"/>
      <w:r w:rsidRPr="002B4CAE">
        <w:t>Recycler</w:t>
      </w:r>
      <w:bookmarkEnd w:id="2400"/>
      <w:r w:rsidRPr="002B4CAE">
        <w:t xml:space="preserve"> must not, and must procure that its Personnel (including any Recycler Representative) do not, do any act that the </w:t>
      </w:r>
      <w:r w:rsidR="004B5C7B" w:rsidRPr="002B4CAE">
        <w:t>Principal</w:t>
      </w:r>
      <w:r w:rsidRPr="002B4CAE">
        <w:t xml:space="preserve"> would deem to be inappropriate, is unlawful or is prohibited by any </w:t>
      </w:r>
      <w:bookmarkStart w:id="2401" w:name="_9kMJI5YVt4886CJhcrsDE98JuV1IB96235L"/>
      <w:r w:rsidRPr="002B4CAE">
        <w:t>Statutory Requirement</w:t>
      </w:r>
      <w:bookmarkEnd w:id="2401"/>
      <w:r w:rsidRPr="002B4CAE">
        <w:t xml:space="preserve"> applicable to the </w:t>
      </w:r>
      <w:bookmarkStart w:id="2402" w:name="_9kMLCP6ZWu5997CDYTxtwtYTl67v254eT7CBG04"/>
      <w:r w:rsidRPr="002B4CAE">
        <w:t>Online Recycling Material Sales Platform</w:t>
      </w:r>
      <w:bookmarkEnd w:id="2402"/>
      <w:r w:rsidRPr="002B4CAE">
        <w:t>, including but not limited to:</w:t>
      </w:r>
    </w:p>
    <w:p w14:paraId="12A8867C" w14:textId="77777777" w:rsidR="00C01225" w:rsidRPr="002B4CAE" w:rsidRDefault="00C01225" w:rsidP="00A8344A">
      <w:pPr>
        <w:pStyle w:val="HWLESchBLvl4"/>
      </w:pPr>
      <w:r w:rsidRPr="002B4CAE">
        <w:t xml:space="preserve">any act that would constitute a breach of either the privacy (including uploading private or </w:t>
      </w:r>
      <w:bookmarkStart w:id="2403" w:name="_9kMNM5YVt4666DJdKt862poXUy0DCw4D9F"/>
      <w:bookmarkStart w:id="2404" w:name="_9kMHG5YVt4666DKeKt862poXUy0DCw4D9F"/>
      <w:r w:rsidRPr="002B4CAE">
        <w:t>personal information</w:t>
      </w:r>
      <w:bookmarkEnd w:id="2403"/>
      <w:bookmarkEnd w:id="2404"/>
      <w:r w:rsidRPr="002B4CAE">
        <w:t xml:space="preserve"> without an individual's consent) or any other of the legal rights of individuals (including intellectual property rights);</w:t>
      </w:r>
    </w:p>
    <w:p w14:paraId="663C0415" w14:textId="77777777" w:rsidR="00C01225" w:rsidRPr="002B4CAE" w:rsidRDefault="00C01225" w:rsidP="00A8344A">
      <w:pPr>
        <w:pStyle w:val="HWLESchBLvl4"/>
      </w:pPr>
      <w:r w:rsidRPr="002B4CAE">
        <w:t xml:space="preserve">using the </w:t>
      </w:r>
      <w:bookmarkStart w:id="2405" w:name="_9kMM4G6ZWu5997CDYTxtwtYTl67v254eT7CBG04"/>
      <w:r w:rsidRPr="002B4CAE">
        <w:t>Online Recycling Material Sales Platform</w:t>
      </w:r>
      <w:bookmarkEnd w:id="2405"/>
      <w:r w:rsidRPr="002B4CAE">
        <w:t xml:space="preserve"> to defame or libel the </w:t>
      </w:r>
      <w:r w:rsidR="004B5C7B" w:rsidRPr="002B4CAE">
        <w:t>Principal</w:t>
      </w:r>
      <w:r w:rsidRPr="002B4CAE">
        <w:t>, our employees or other individuals;</w:t>
      </w:r>
    </w:p>
    <w:p w14:paraId="27758CF2" w14:textId="77777777" w:rsidR="00C01225" w:rsidRPr="002B4CAE" w:rsidRDefault="00C01225" w:rsidP="00A8344A">
      <w:pPr>
        <w:pStyle w:val="HWLESchBLvl4"/>
      </w:pPr>
      <w:r w:rsidRPr="002B4CAE">
        <w:t xml:space="preserve">uploading files that contain viruses that may cause damage to the </w:t>
      </w:r>
      <w:bookmarkStart w:id="2406" w:name="_9kMKJ5YVt4886BHd77Z"/>
      <w:r w:rsidR="004B5C7B" w:rsidRPr="002B4CAE">
        <w:t>Principal</w:t>
      </w:r>
      <w:r w:rsidRPr="002B4CAE">
        <w:t>'s</w:t>
      </w:r>
      <w:bookmarkEnd w:id="2406"/>
      <w:r w:rsidRPr="002B4CAE">
        <w:t xml:space="preserve"> property or the property of other individuals; </w:t>
      </w:r>
    </w:p>
    <w:p w14:paraId="63ACE84B" w14:textId="77777777" w:rsidR="00C01225" w:rsidRPr="002B4CAE" w:rsidRDefault="00C01225" w:rsidP="00A8344A">
      <w:pPr>
        <w:pStyle w:val="HWLESchBLvl4"/>
      </w:pPr>
      <w:r w:rsidRPr="002B4CAE">
        <w:t>any act that involves the sale or promotion of any illegal business activities or prohibited products or services;</w:t>
      </w:r>
    </w:p>
    <w:p w14:paraId="7B5870EA" w14:textId="77777777" w:rsidR="00C01225" w:rsidRPr="002B4CAE" w:rsidRDefault="00C01225" w:rsidP="00A8344A">
      <w:pPr>
        <w:pStyle w:val="HWLESchBLvl4"/>
      </w:pPr>
      <w:r w:rsidRPr="002B4CAE">
        <w:t>any act that involves unsolicited commercial electronic messages; or</w:t>
      </w:r>
    </w:p>
    <w:p w14:paraId="0AF0C1E3" w14:textId="77777777" w:rsidR="00C01225" w:rsidRPr="002B4CAE" w:rsidRDefault="00C01225" w:rsidP="00A8344A">
      <w:pPr>
        <w:pStyle w:val="HWLESchBLvl4"/>
      </w:pPr>
      <w:r w:rsidRPr="002B4CAE">
        <w:t xml:space="preserve">posting or transmitting to the </w:t>
      </w:r>
      <w:bookmarkStart w:id="2407" w:name="_9kMM5H6ZWu5997CDYTxtwtYTl67v254eT7CBG04"/>
      <w:r w:rsidRPr="002B4CAE">
        <w:t>Online Recycling Material Sales Platform</w:t>
      </w:r>
      <w:bookmarkEnd w:id="2407"/>
      <w:r w:rsidRPr="002B4CAE">
        <w:t xml:space="preserve"> any non-authorised material including, but not limited to, material that is false or that is, in our opinion, likely to cause annoyance, or which is defamatory, racist, obscene, threatening, pornographic or otherwise or which is detrimental to or in violation of the </w:t>
      </w:r>
      <w:bookmarkStart w:id="2408" w:name="_9kMLK5YVt4886BHd77Z"/>
      <w:r w:rsidR="004B5C7B" w:rsidRPr="002B4CAE">
        <w:t>Principal</w:t>
      </w:r>
      <w:r w:rsidRPr="002B4CAE">
        <w:t>'s</w:t>
      </w:r>
      <w:bookmarkEnd w:id="2408"/>
      <w:r w:rsidRPr="002B4CAE">
        <w:t xml:space="preserve"> systems or a third party's systems or network security.</w:t>
      </w:r>
    </w:p>
    <w:p w14:paraId="514AE520" w14:textId="77777777" w:rsidR="00C01225" w:rsidRPr="002B4CAE" w:rsidRDefault="00C01225" w:rsidP="00A8344A">
      <w:pPr>
        <w:pStyle w:val="HWLESchBLvl3"/>
      </w:pPr>
      <w:r w:rsidRPr="002B4CAE">
        <w:t xml:space="preserve">If the </w:t>
      </w:r>
      <w:r w:rsidR="004B5C7B" w:rsidRPr="002B4CAE">
        <w:t>Principal</w:t>
      </w:r>
      <w:r w:rsidRPr="002B4CAE">
        <w:t xml:space="preserve"> allows the </w:t>
      </w:r>
      <w:bookmarkStart w:id="2409" w:name="_9kMPDM6ZWu5997CMkNf01psz"/>
      <w:r w:rsidRPr="002B4CAE">
        <w:t>Recycler</w:t>
      </w:r>
      <w:bookmarkEnd w:id="2409"/>
      <w:r w:rsidRPr="002B4CAE">
        <w:t xml:space="preserve"> to post any information to the </w:t>
      </w:r>
      <w:bookmarkStart w:id="2410" w:name="_9kMM6I6ZWu5997CDYTxtwtYTl67v254eT7CBG04"/>
      <w:r w:rsidRPr="002B4CAE">
        <w:t>Online Recycling Material Sales Platform</w:t>
      </w:r>
      <w:bookmarkEnd w:id="2410"/>
      <w:r w:rsidRPr="002B4CAE">
        <w:t xml:space="preserve">, the </w:t>
      </w:r>
      <w:r w:rsidR="004B5C7B" w:rsidRPr="002B4CAE">
        <w:t>Principal</w:t>
      </w:r>
      <w:r w:rsidRPr="002B4CAE">
        <w:t xml:space="preserve"> has the right to take down this information at its sole discretion and without notice. </w:t>
      </w:r>
    </w:p>
    <w:p w14:paraId="4144D74A" w14:textId="77777777" w:rsidR="00C01225" w:rsidRPr="002B4CAE" w:rsidRDefault="00C01225" w:rsidP="00A8344A">
      <w:pPr>
        <w:pStyle w:val="HWLESchBLvl1"/>
      </w:pPr>
      <w:bookmarkStart w:id="2411" w:name="_Ref520360893"/>
      <w:r w:rsidRPr="002B4CAE">
        <w:t>Warranties and disclaimers</w:t>
      </w:r>
      <w:bookmarkEnd w:id="2411"/>
    </w:p>
    <w:p w14:paraId="0904037C" w14:textId="77777777" w:rsidR="00C01225" w:rsidRPr="002B4CAE" w:rsidRDefault="00C01225" w:rsidP="00A8344A">
      <w:pPr>
        <w:pStyle w:val="HWLESchBLvl3"/>
      </w:pPr>
      <w:bookmarkStart w:id="2412" w:name="_Ref511917122"/>
      <w:r w:rsidRPr="002B4CAE">
        <w:t xml:space="preserve">To the extent permitted by law (including the </w:t>
      </w:r>
      <w:bookmarkStart w:id="2413" w:name="_9kMIH5YVt4886ADLLAAAsnwmsVR9EMH28qUC"/>
      <w:r w:rsidRPr="002B4CAE">
        <w:t>Australian Consumer Law</w:t>
      </w:r>
      <w:bookmarkEnd w:id="2413"/>
      <w:r w:rsidRPr="002B4CAE">
        <w:t xml:space="preserve"> if applicable), the </w:t>
      </w:r>
      <w:r w:rsidR="004B5C7B" w:rsidRPr="002B4CAE">
        <w:t>Principal</w:t>
      </w:r>
      <w:r w:rsidRPr="002B4CAE">
        <w:t xml:space="preserve"> makes no representations, warranties or guarantees about the </w:t>
      </w:r>
      <w:bookmarkStart w:id="2414" w:name="_9kMM7J6ZWu5997CDYTxtwtYTl67v254eT7CBG04"/>
      <w:r w:rsidRPr="002B4CAE">
        <w:t>Online Recycling Material Sales Platform</w:t>
      </w:r>
      <w:bookmarkEnd w:id="2414"/>
      <w:r w:rsidRPr="002B4CAE">
        <w:t xml:space="preserve"> (including about any information that is input into the </w:t>
      </w:r>
      <w:bookmarkStart w:id="2415" w:name="_9kMM8K6ZWu5997CDYTxtwtYTl67v254eT7CBG04"/>
      <w:r w:rsidRPr="002B4CAE">
        <w:t>Online Recycling Material Sales Platform</w:t>
      </w:r>
      <w:bookmarkEnd w:id="2415"/>
      <w:r w:rsidRPr="002B4CAE">
        <w:t xml:space="preserve">), including that it will be accurate, current, reliable, timely, available, secure, complete, up-to-date or of a certain quality, or that it will operate in combination with any other hardware, software, system, or data, or that it is free from defects, bugs, viruses, errors or other harmful components, or that any stored data will not be lost or corrupted. </w:t>
      </w:r>
    </w:p>
    <w:p w14:paraId="7A06581A" w14:textId="77777777" w:rsidR="00C01225" w:rsidRPr="002B4CAE" w:rsidRDefault="00C01225" w:rsidP="00A8344A">
      <w:pPr>
        <w:pStyle w:val="HWLESchBLvl3"/>
      </w:pPr>
      <w:r w:rsidRPr="002B4CAE">
        <w:t xml:space="preserve">The </w:t>
      </w:r>
      <w:bookmarkStart w:id="2416" w:name="_9kMM9L6ZWu5997CDYTxtwtYTl67v254eT7CBG04"/>
      <w:r w:rsidRPr="002B4CAE">
        <w:t>Online Recycling Material Sales Platform</w:t>
      </w:r>
      <w:bookmarkEnd w:id="2416"/>
      <w:r w:rsidRPr="002B4CAE">
        <w:t xml:space="preserve"> and all other products and services made available to the </w:t>
      </w:r>
      <w:bookmarkStart w:id="2417" w:name="_9kMPEN6ZWu5997CMkNf01psz"/>
      <w:r w:rsidRPr="002B4CAE">
        <w:t>Recycler</w:t>
      </w:r>
      <w:bookmarkEnd w:id="2417"/>
      <w:r w:rsidRPr="002B4CAE">
        <w:t xml:space="preserve"> in connection with these Auction Terms and Conditions are provided "as is" and to the extent permitted by law (including the </w:t>
      </w:r>
      <w:bookmarkStart w:id="2418" w:name="_9kMJI5YVt4886ADLLAAAsnwmsVR9EMH28qUC"/>
      <w:r w:rsidRPr="002B4CAE">
        <w:t>Australian Consumer Law</w:t>
      </w:r>
      <w:bookmarkEnd w:id="2418"/>
      <w:r w:rsidRPr="002B4CAE">
        <w:t xml:space="preserve"> if applicable), the </w:t>
      </w:r>
      <w:r w:rsidR="004B5C7B" w:rsidRPr="002B4CAE">
        <w:t>Principal</w:t>
      </w:r>
      <w:r w:rsidRPr="002B4CAE">
        <w:t xml:space="preserve"> disclaims any and all warranties and representations of any kind, including any warranty of non-infringement, title, fitness for a particular purpose, functionality or merchantability, whether express or implied. </w:t>
      </w:r>
    </w:p>
    <w:bookmarkEnd w:id="2412"/>
    <w:p w14:paraId="606ED627" w14:textId="77777777" w:rsidR="00C01225" w:rsidRPr="002B4CAE" w:rsidRDefault="00C01225" w:rsidP="00A8344A">
      <w:pPr>
        <w:pStyle w:val="HWLESchBLvl3"/>
      </w:pPr>
      <w:r w:rsidRPr="002B4CAE">
        <w:t xml:space="preserve">The </w:t>
      </w:r>
      <w:r w:rsidR="004B5C7B" w:rsidRPr="002B4CAE">
        <w:t>Principal</w:t>
      </w:r>
      <w:r w:rsidRPr="002B4CAE">
        <w:t xml:space="preserve"> reserves the right to restrict, suspend or terminate without notice the </w:t>
      </w:r>
      <w:bookmarkStart w:id="2419" w:name="_9kMHG5YVt4886CFcMez0ory9AoWo9Ay18we9NDF"/>
      <w:r w:rsidRPr="002B4CAE">
        <w:t>Recycler or Recycler Representative's</w:t>
      </w:r>
      <w:bookmarkEnd w:id="2419"/>
      <w:r w:rsidRPr="002B4CAE">
        <w:t xml:space="preserve"> access to the </w:t>
      </w:r>
      <w:bookmarkStart w:id="2420" w:name="_9kMMAM6ZWu5997CDYTxtwtYTl67v254eT7CBG04"/>
      <w:r w:rsidRPr="002B4CAE">
        <w:t>Online Recycling Material Sales Platform</w:t>
      </w:r>
      <w:bookmarkEnd w:id="2420"/>
      <w:r w:rsidRPr="002B4CAE">
        <w:t xml:space="preserve">, any Content, or any feature of the </w:t>
      </w:r>
      <w:bookmarkStart w:id="2421" w:name="_9kMMBN6ZWu5997CDYTxtwtYTl67v254eT7CBG04"/>
      <w:r w:rsidRPr="002B4CAE">
        <w:t>Online Recycling Material Sales Platform</w:t>
      </w:r>
      <w:bookmarkEnd w:id="2421"/>
      <w:r w:rsidRPr="002B4CAE">
        <w:t xml:space="preserve"> at any time without notice and the </w:t>
      </w:r>
      <w:r w:rsidR="004B5C7B" w:rsidRPr="002B4CAE">
        <w:t>Principal</w:t>
      </w:r>
      <w:r w:rsidRPr="002B4CAE">
        <w:t xml:space="preserve"> will not be responsible for any </w:t>
      </w:r>
      <w:bookmarkStart w:id="2422" w:name="_9kR3WTr26648GZO27"/>
      <w:r w:rsidRPr="002B4CAE">
        <w:t>Loss</w:t>
      </w:r>
      <w:bookmarkEnd w:id="2422"/>
      <w:r w:rsidRPr="002B4CAE">
        <w:t xml:space="preserve"> that may arise as a result. </w:t>
      </w:r>
    </w:p>
    <w:p w14:paraId="171A87FD" w14:textId="417E898D" w:rsidR="00C01225" w:rsidRPr="002B4CAE" w:rsidRDefault="00C473AF" w:rsidP="00A8344A">
      <w:pPr>
        <w:pStyle w:val="HWLESchBLvl1"/>
      </w:pPr>
      <w:bookmarkStart w:id="2423" w:name="_Ref45092563"/>
      <w:r>
        <w:t>Indemnified Amounts</w:t>
      </w:r>
      <w:bookmarkEnd w:id="2423"/>
    </w:p>
    <w:p w14:paraId="6FDFA503" w14:textId="77777777" w:rsidR="00C01225" w:rsidRPr="002B4CAE" w:rsidRDefault="00C01225" w:rsidP="00A8344A">
      <w:pPr>
        <w:pStyle w:val="HWLESchBLvl3"/>
      </w:pPr>
      <w:bookmarkStart w:id="2424" w:name="_Ref524014249"/>
      <w:r w:rsidRPr="002B4CAE">
        <w:t>If the Recycler:</w:t>
      </w:r>
      <w:bookmarkEnd w:id="2424"/>
    </w:p>
    <w:p w14:paraId="71CA5574" w14:textId="77777777" w:rsidR="00C01225" w:rsidRPr="002B4CAE" w:rsidRDefault="00C01225" w:rsidP="00180F3E">
      <w:pPr>
        <w:pStyle w:val="HWLESchBLvl4"/>
      </w:pPr>
      <w:r w:rsidRPr="002B4CAE">
        <w:t>is a party to a Dispute or Common Dispute which is not decided in the Recycler's favour;</w:t>
      </w:r>
    </w:p>
    <w:p w14:paraId="7A3D3C99" w14:textId="609862C5" w:rsidR="00C01225" w:rsidRPr="002B4CAE" w:rsidRDefault="00C01225" w:rsidP="00180F3E">
      <w:pPr>
        <w:pStyle w:val="HWLESchBLvl4"/>
      </w:pPr>
      <w:r w:rsidRPr="002B4CAE">
        <w:t>(or their agent or nominee) fails to follow any safety procedures, notified to it by the relevant Processor or MRF, when visiting a site for the purposes of inspecting or collecting a Lot</w:t>
      </w:r>
      <w:r w:rsidR="00DA64C0">
        <w:t>,</w:t>
      </w:r>
      <w:r w:rsidR="001C7924">
        <w:t xml:space="preserve"> </w:t>
      </w:r>
      <w:r w:rsidR="001C7924" w:rsidRPr="002B4CAE">
        <w:t>which re</w:t>
      </w:r>
      <w:r w:rsidR="00DA64C0">
        <w:t>sults in</w:t>
      </w:r>
      <w:r w:rsidR="001C7924" w:rsidRPr="002B4CAE">
        <w:t xml:space="preserve"> intervention by the Principal</w:t>
      </w:r>
      <w:r w:rsidR="00DA64C0">
        <w:t xml:space="preserve"> at the request of the Processor or MRF</w:t>
      </w:r>
      <w:r w:rsidRPr="002B4CAE">
        <w:t>;</w:t>
      </w:r>
    </w:p>
    <w:p w14:paraId="1A4AA45C" w14:textId="77777777" w:rsidR="00C01225" w:rsidRPr="002B4CAE" w:rsidRDefault="00C01225" w:rsidP="00180F3E">
      <w:pPr>
        <w:pStyle w:val="HWLESchBLvl4"/>
      </w:pPr>
      <w:r w:rsidRPr="002B4CAE">
        <w:t xml:space="preserve">(or their agent or nominee) repeatedly demonstrates unreasonable behaviour towards a Processor or MRF, which requires intervention by the </w:t>
      </w:r>
      <w:r w:rsidR="004B5C7B" w:rsidRPr="002B4CAE">
        <w:t>Principal</w:t>
      </w:r>
      <w:r w:rsidRPr="002B4CAE">
        <w:t>, in one or more of the following ways:</w:t>
      </w:r>
    </w:p>
    <w:p w14:paraId="3C900AC1" w14:textId="77777777" w:rsidR="00C01225" w:rsidRPr="002B4CAE" w:rsidRDefault="00C01225" w:rsidP="00180F3E">
      <w:pPr>
        <w:pStyle w:val="HWLESchBLvl5"/>
      </w:pPr>
      <w:r w:rsidRPr="002B4CAE">
        <w:t>attending a site without organising in advance;</w:t>
      </w:r>
    </w:p>
    <w:p w14:paraId="7CF963D4" w14:textId="77777777" w:rsidR="00C01225" w:rsidRPr="002B4CAE" w:rsidRDefault="00C01225" w:rsidP="00180F3E">
      <w:pPr>
        <w:pStyle w:val="HWLESchBLvl5"/>
      </w:pPr>
      <w:r w:rsidRPr="002B4CAE">
        <w:t>intentionally blocking business as usual activities (for example, blocking the driveway with trucks until collection is complete); or</w:t>
      </w:r>
    </w:p>
    <w:p w14:paraId="0677B46E" w14:textId="0F112408" w:rsidR="00C01225" w:rsidRPr="002B4CAE" w:rsidRDefault="00C01225" w:rsidP="00180F3E">
      <w:pPr>
        <w:pStyle w:val="HWLESchBLvl5"/>
      </w:pPr>
      <w:r w:rsidRPr="002B4CAE">
        <w:t>impeding Processor or MRF operations</w:t>
      </w:r>
      <w:r w:rsidR="00DA64C0">
        <w:t xml:space="preserve"> by making </w:t>
      </w:r>
      <w:r w:rsidR="00DA64C0" w:rsidRPr="002B4CAE">
        <w:t xml:space="preserve">access or collection requests outside of hours, </w:t>
      </w:r>
    </w:p>
    <w:p w14:paraId="39518F8B" w14:textId="77777777" w:rsidR="00C01225" w:rsidRPr="002B4CAE" w:rsidRDefault="00C01225" w:rsidP="00180F3E">
      <w:pPr>
        <w:pStyle w:val="HWLESchBLvl4"/>
      </w:pPr>
      <w:r w:rsidRPr="002B4CAE">
        <w:t xml:space="preserve">(or their agent or nominee) repeatedly fails to act in a timely manner, which requires intervention by the </w:t>
      </w:r>
      <w:r w:rsidR="004B5C7B" w:rsidRPr="002B4CAE">
        <w:t>Principal</w:t>
      </w:r>
      <w:r w:rsidRPr="002B4CAE">
        <w:t>, in one or more of the following ways:</w:t>
      </w:r>
    </w:p>
    <w:p w14:paraId="08FC8817" w14:textId="77777777" w:rsidR="00C01225" w:rsidRPr="002B4CAE" w:rsidRDefault="00C01225" w:rsidP="00180F3E">
      <w:pPr>
        <w:pStyle w:val="HWLESchBLvl5"/>
      </w:pPr>
      <w:r w:rsidRPr="002B4CAE">
        <w:t>failing to meet agreed timeframes;</w:t>
      </w:r>
    </w:p>
    <w:p w14:paraId="5AFD7D7F" w14:textId="77777777" w:rsidR="00C01225" w:rsidRPr="002B4CAE" w:rsidRDefault="00C01225" w:rsidP="00180F3E">
      <w:pPr>
        <w:pStyle w:val="HWLESchBLvl5"/>
      </w:pPr>
      <w:r w:rsidRPr="002B4CAE">
        <w:t>failing to complete manifest data when required (including GST or export information);</w:t>
      </w:r>
    </w:p>
    <w:p w14:paraId="49C4523E" w14:textId="77777777" w:rsidR="00C01225" w:rsidRPr="002B4CAE" w:rsidRDefault="00C01225" w:rsidP="00180F3E">
      <w:pPr>
        <w:pStyle w:val="HWLESchBLvl5"/>
      </w:pPr>
      <w:r w:rsidRPr="002B4CAE">
        <w:t xml:space="preserve">failing to submit a statutory declaration to the </w:t>
      </w:r>
      <w:r w:rsidR="004B5C7B" w:rsidRPr="002B4CAE">
        <w:t>Principal</w:t>
      </w:r>
      <w:r w:rsidRPr="002B4CAE">
        <w:t xml:space="preserve"> by such time required by the </w:t>
      </w:r>
      <w:r w:rsidR="004B5C7B" w:rsidRPr="002B4CAE">
        <w:t>Principal</w:t>
      </w:r>
      <w:r w:rsidRPr="002B4CAE">
        <w:t>,</w:t>
      </w:r>
    </w:p>
    <w:p w14:paraId="0B93FDF3" w14:textId="34DD75EB" w:rsidR="00C01225" w:rsidRPr="002B4CAE" w:rsidRDefault="00C01225" w:rsidP="00180F3E">
      <w:pPr>
        <w:pStyle w:val="HWLEIndent"/>
        <w:ind w:left="1418"/>
      </w:pPr>
      <w:r w:rsidRPr="002B4CAE">
        <w:t xml:space="preserve">the </w:t>
      </w:r>
      <w:r w:rsidR="004B5C7B" w:rsidRPr="002B4CAE">
        <w:t>Principal</w:t>
      </w:r>
      <w:r w:rsidRPr="002B4CAE">
        <w:t xml:space="preserve"> may, at its discretion</w:t>
      </w:r>
      <w:r w:rsidR="00DF09E9">
        <w:t xml:space="preserve"> and by notice to the Recycler</w:t>
      </w:r>
      <w:r w:rsidRPr="002B4CAE">
        <w:t xml:space="preserve">, require the </w:t>
      </w:r>
      <w:bookmarkStart w:id="2425" w:name="_9kMHz2K7aXv6AA8DNlOg12qt0"/>
      <w:r w:rsidRPr="002B4CAE">
        <w:t>Recycler</w:t>
      </w:r>
      <w:bookmarkEnd w:id="2425"/>
      <w:r w:rsidRPr="002B4CAE">
        <w:t xml:space="preserve"> to </w:t>
      </w:r>
      <w:r w:rsidR="00DA64C0">
        <w:t>indemnify</w:t>
      </w:r>
      <w:r w:rsidRPr="002B4CAE">
        <w:t xml:space="preserve"> the </w:t>
      </w:r>
      <w:r w:rsidR="004B5C7B" w:rsidRPr="002B4CAE">
        <w:t>Principal</w:t>
      </w:r>
      <w:r w:rsidRPr="002B4CAE">
        <w:t xml:space="preserve"> </w:t>
      </w:r>
      <w:r w:rsidR="00C473AF" w:rsidRPr="002B4CAE">
        <w:t xml:space="preserve">against any Loss suffered or incurred by </w:t>
      </w:r>
      <w:r w:rsidR="00DF09E9">
        <w:t>the Principal</w:t>
      </w:r>
      <w:r w:rsidR="00C473AF" w:rsidRPr="002B4CAE">
        <w:t xml:space="preserve"> </w:t>
      </w:r>
      <w:r w:rsidR="00F13647">
        <w:t>in connection with</w:t>
      </w:r>
      <w:r w:rsidR="00DF09E9" w:rsidRPr="002B4CAE">
        <w:t xml:space="preserve"> the </w:t>
      </w:r>
      <w:r w:rsidR="00DF09E9">
        <w:t xml:space="preserve">conduct of the </w:t>
      </w:r>
      <w:r w:rsidR="00DF09E9" w:rsidRPr="002B4CAE">
        <w:t xml:space="preserve">Recycler </w:t>
      </w:r>
      <w:r w:rsidR="00DF09E9">
        <w:t xml:space="preserve">referred to in this </w:t>
      </w:r>
      <w:r w:rsidR="00C473AF" w:rsidRPr="002B4CAE">
        <w:t xml:space="preserve">clause </w:t>
      </w:r>
      <w:r w:rsidR="00A46270" w:rsidRPr="002B4CAE">
        <w:fldChar w:fldCharType="begin"/>
      </w:r>
      <w:r w:rsidR="00A46270" w:rsidRPr="002B4CAE">
        <w:instrText xml:space="preserve"> REF _Ref524014249 \w \h  \* MERGEFORMAT </w:instrText>
      </w:r>
      <w:r w:rsidR="00A46270" w:rsidRPr="002B4CAE">
        <w:fldChar w:fldCharType="separate"/>
      </w:r>
      <w:r w:rsidR="00C87C55">
        <w:t>22(a)</w:t>
      </w:r>
      <w:r w:rsidR="00A46270" w:rsidRPr="002B4CAE">
        <w:fldChar w:fldCharType="end"/>
      </w:r>
      <w:r w:rsidR="00DF09E9">
        <w:t xml:space="preserve">, including but not limited to legal fees on a solicitor own client basis and </w:t>
      </w:r>
      <w:r w:rsidR="00E330B3">
        <w:t xml:space="preserve">staff costs </w:t>
      </w:r>
      <w:r w:rsidR="00DA64C0">
        <w:t>(</w:t>
      </w:r>
      <w:r w:rsidR="00C473AF">
        <w:rPr>
          <w:b/>
        </w:rPr>
        <w:t>Indemnified Amounts</w:t>
      </w:r>
      <w:r w:rsidR="00DA64C0">
        <w:t>)</w:t>
      </w:r>
      <w:r w:rsidRPr="002B4CAE">
        <w:t>.</w:t>
      </w:r>
    </w:p>
    <w:p w14:paraId="47821C8F" w14:textId="7B20225F" w:rsidR="00C01225" w:rsidRPr="002B4CAE" w:rsidRDefault="00C01225" w:rsidP="00180F3E">
      <w:pPr>
        <w:pStyle w:val="HWLESchBLvl3"/>
      </w:pPr>
      <w:bookmarkStart w:id="2426" w:name="_Ref523776741"/>
      <w:bookmarkStart w:id="2427" w:name="_9kR3WTr29947HIHr8FAyq63xpiiuyOI179AGSSA"/>
      <w:r w:rsidRPr="002B4CAE">
        <w:t xml:space="preserve">Any </w:t>
      </w:r>
      <w:r w:rsidR="00C473AF">
        <w:t>Indemnified Amounts</w:t>
      </w:r>
      <w:r w:rsidRPr="002B4CAE">
        <w:t xml:space="preserve"> are a debt due and payable by the </w:t>
      </w:r>
      <w:bookmarkStart w:id="2428" w:name="_9kR3WTr2664AEbKcxympwCAB5raIISy29E0jRR"/>
      <w:r w:rsidRPr="002B4CAE">
        <w:t xml:space="preserve">Recycler to the </w:t>
      </w:r>
      <w:r w:rsidR="004B5C7B" w:rsidRPr="002B4CAE">
        <w:t>Principal</w:t>
      </w:r>
      <w:r w:rsidRPr="002B4CAE">
        <w:t xml:space="preserve"> and the </w:t>
      </w:r>
      <w:bookmarkEnd w:id="2428"/>
      <w:r w:rsidR="004B5C7B" w:rsidRPr="002B4CAE">
        <w:t>Principal</w:t>
      </w:r>
      <w:r w:rsidRPr="002B4CAE">
        <w:t xml:space="preserve"> may set-off or deduct from amounts otherwise payable to the </w:t>
      </w:r>
      <w:bookmarkStart w:id="2429" w:name="_9kMHz4M7aXv6AA8DNlOg12qt0"/>
      <w:r w:rsidRPr="002B4CAE">
        <w:t>Recycler</w:t>
      </w:r>
      <w:bookmarkEnd w:id="2429"/>
      <w:r w:rsidRPr="002B4CAE">
        <w:t xml:space="preserve"> (including under a Processed Materials Sale Contract entered into under these Auction Terms and Conditions) any applicable </w:t>
      </w:r>
      <w:r w:rsidR="00C473AF">
        <w:t>Indemnified Amounts</w:t>
      </w:r>
      <w:r w:rsidRPr="002B4CAE">
        <w:t>.</w:t>
      </w:r>
      <w:bookmarkEnd w:id="2426"/>
      <w:bookmarkEnd w:id="2427"/>
    </w:p>
    <w:p w14:paraId="2A7A2A6F" w14:textId="59308C4B" w:rsidR="00C01225" w:rsidRPr="00C34B4B" w:rsidRDefault="00C01225" w:rsidP="0066418B">
      <w:pPr>
        <w:pStyle w:val="HWLESchBLvl3"/>
        <w:rPr>
          <w:rFonts w:cs="Arial"/>
        </w:rPr>
      </w:pPr>
      <w:r w:rsidRPr="002B4CAE">
        <w:t xml:space="preserve">Nothing in clause </w:t>
      </w:r>
      <w:bookmarkStart w:id="2430" w:name="_9kMHG5YVt4BB69IJJS6pvxy4GGy1ADAVQwB"/>
      <w:r w:rsidR="00511A32">
        <w:fldChar w:fldCharType="begin"/>
      </w:r>
      <w:r w:rsidR="00511A32">
        <w:instrText xml:space="preserve"> REF _Ref523776741 \w \h </w:instrText>
      </w:r>
      <w:r w:rsidR="00511A32">
        <w:fldChar w:fldCharType="separate"/>
      </w:r>
      <w:r w:rsidR="00C87C55">
        <w:t>22(b)</w:t>
      </w:r>
      <w:r w:rsidR="00511A32">
        <w:fldChar w:fldCharType="end"/>
      </w:r>
      <w:bookmarkEnd w:id="2430"/>
      <w:r w:rsidRPr="002B4CAE">
        <w:t xml:space="preserve"> affects the </w:t>
      </w:r>
      <w:bookmarkStart w:id="2431" w:name="_9kMNM5YVt4886BHd77Z"/>
      <w:r w:rsidR="004B5C7B" w:rsidRPr="002B4CAE">
        <w:t>Principal</w:t>
      </w:r>
      <w:r w:rsidRPr="002B4CAE">
        <w:t>'s</w:t>
      </w:r>
      <w:bookmarkEnd w:id="2431"/>
      <w:r w:rsidRPr="002B4CAE">
        <w:t xml:space="preserve"> right to recover the whole of any balance that remains owing after any set-off from the </w:t>
      </w:r>
      <w:bookmarkStart w:id="2432" w:name="_9kMHz5N7aXv6AA8DNlOg12qt0"/>
      <w:r w:rsidRPr="002B4CAE">
        <w:t>Recycler</w:t>
      </w:r>
      <w:bookmarkEnd w:id="2432"/>
      <w:r w:rsidRPr="002B4CAE">
        <w:t xml:space="preserve"> or any other rights and remedies in connection with those matters in clause </w:t>
      </w:r>
      <w:r w:rsidR="00FF7BCC" w:rsidRPr="002B4CAE">
        <w:fldChar w:fldCharType="begin"/>
      </w:r>
      <w:r w:rsidR="00FF7BCC" w:rsidRPr="002B4CAE">
        <w:instrText xml:space="preserve"> REF _Ref524014249 \w \h </w:instrText>
      </w:r>
      <w:r w:rsidR="00EC0AE4" w:rsidRPr="002B4CAE">
        <w:instrText xml:space="preserve"> \* MERGEFORMAT </w:instrText>
      </w:r>
      <w:r w:rsidR="00FF7BCC" w:rsidRPr="002B4CAE">
        <w:fldChar w:fldCharType="separate"/>
      </w:r>
      <w:r w:rsidR="00C87C55">
        <w:t>22(a)</w:t>
      </w:r>
      <w:r w:rsidR="00FF7BCC" w:rsidRPr="002B4CAE">
        <w:fldChar w:fldCharType="end"/>
      </w:r>
      <w:r w:rsidRPr="002B4CAE">
        <w:t>.</w:t>
      </w:r>
    </w:p>
    <w:p w14:paraId="2BBAAA89" w14:textId="77777777" w:rsidR="00C01225" w:rsidRPr="002B4CAE" w:rsidRDefault="00C01225" w:rsidP="00C01225">
      <w:pPr>
        <w:rPr>
          <w:rFonts w:cs="Arial"/>
        </w:rPr>
        <w:sectPr w:rsidR="00C01225" w:rsidRPr="002B4CAE" w:rsidSect="00C01225">
          <w:pgSz w:w="11906" w:h="16838" w:code="9"/>
          <w:pgMar w:top="1701" w:right="1134" w:bottom="1134" w:left="1418" w:header="567" w:footer="567" w:gutter="0"/>
          <w:cols w:space="720"/>
        </w:sectPr>
      </w:pPr>
    </w:p>
    <w:p w14:paraId="332D04D0" w14:textId="77777777" w:rsidR="00C01225" w:rsidRPr="002B4CAE" w:rsidRDefault="00726305" w:rsidP="008145BC">
      <w:pPr>
        <w:pStyle w:val="HWLESchHeadmulti"/>
      </w:pPr>
      <w:bookmarkStart w:id="2433" w:name="_Ref531164053"/>
      <w:bookmarkStart w:id="2434" w:name="_Toc45095133"/>
      <w:bookmarkStart w:id="2435" w:name="_Toc51601794"/>
      <w:r w:rsidRPr="002B4CAE">
        <w:t>Terms and Conditions of Sale</w:t>
      </w:r>
      <w:bookmarkEnd w:id="2433"/>
      <w:bookmarkEnd w:id="2434"/>
      <w:bookmarkEnd w:id="2435"/>
    </w:p>
    <w:p w14:paraId="611E7E7F" w14:textId="77777777" w:rsidR="00726305" w:rsidRPr="002B4CAE" w:rsidRDefault="00726305" w:rsidP="00B2658A">
      <w:pPr>
        <w:pStyle w:val="HWLESchBLvl1"/>
        <w:numPr>
          <w:ilvl w:val="0"/>
          <w:numId w:val="27"/>
        </w:numPr>
      </w:pPr>
      <w:r w:rsidRPr="002B4CAE">
        <w:t>Definitions and interpretation</w:t>
      </w:r>
    </w:p>
    <w:p w14:paraId="69E7AD4B" w14:textId="77777777" w:rsidR="00726305" w:rsidRPr="002B4CAE" w:rsidRDefault="00726305" w:rsidP="00180F3E">
      <w:pPr>
        <w:pStyle w:val="HWLESchBLvl2"/>
      </w:pPr>
      <w:r w:rsidRPr="002B4CAE">
        <w:t>Definition</w:t>
      </w:r>
    </w:p>
    <w:p w14:paraId="77F00A4F" w14:textId="543A05D5" w:rsidR="00726305" w:rsidRPr="002B4CAE" w:rsidRDefault="00EF5208" w:rsidP="00180F3E">
      <w:pPr>
        <w:pStyle w:val="HWLEIndent"/>
      </w:pPr>
      <w:r>
        <w:t xml:space="preserve">In this </w:t>
      </w:r>
      <w:r>
        <w:fldChar w:fldCharType="begin"/>
      </w:r>
      <w:r>
        <w:instrText xml:space="preserve"> REF _Ref531164053 \w \h </w:instrText>
      </w:r>
      <w:r>
        <w:fldChar w:fldCharType="separate"/>
      </w:r>
      <w:r w:rsidR="00C87C55">
        <w:t>Schedule 3</w:t>
      </w:r>
      <w:r>
        <w:fldChar w:fldCharType="end"/>
      </w:r>
      <w:r>
        <w:t>, a r</w:t>
      </w:r>
      <w:r w:rsidRPr="00DE66EB">
        <w:t xml:space="preserve">eference to a </w:t>
      </w:r>
      <w:r>
        <w:t>clause</w:t>
      </w:r>
      <w:r w:rsidRPr="00DE66EB">
        <w:t xml:space="preserve"> is to a </w:t>
      </w:r>
      <w:r>
        <w:t>clause</w:t>
      </w:r>
      <w:r w:rsidRPr="00DE66EB">
        <w:t xml:space="preserve"> of this </w:t>
      </w:r>
      <w:r>
        <w:fldChar w:fldCharType="begin"/>
      </w:r>
      <w:r>
        <w:instrText xml:space="preserve"> REF _Ref531164053 \w \h </w:instrText>
      </w:r>
      <w:r>
        <w:fldChar w:fldCharType="separate"/>
      </w:r>
      <w:r w:rsidR="00C87C55">
        <w:t>Schedule 3</w:t>
      </w:r>
      <w:r>
        <w:fldChar w:fldCharType="end"/>
      </w:r>
      <w:r>
        <w:t xml:space="preserve">, </w:t>
      </w:r>
      <w:r w:rsidRPr="00DE66EB">
        <w:t>unless otherwise specified</w:t>
      </w:r>
      <w:r>
        <w:t xml:space="preserve"> and t</w:t>
      </w:r>
      <w:r w:rsidR="00726305" w:rsidRPr="002B4CAE">
        <w:t>he following definitions apply:</w:t>
      </w:r>
    </w:p>
    <w:p w14:paraId="304F3035" w14:textId="7D4DECFF" w:rsidR="004A70BC" w:rsidRPr="004A70BC" w:rsidRDefault="004A70BC" w:rsidP="00180F3E">
      <w:pPr>
        <w:pStyle w:val="HWLEIndent"/>
        <w:rPr>
          <w:lang w:eastAsia="en-AU"/>
        </w:rPr>
      </w:pPr>
      <w:r>
        <w:rPr>
          <w:b/>
          <w:lang w:eastAsia="en-AU"/>
        </w:rPr>
        <w:t xml:space="preserve">Act </w:t>
      </w:r>
      <w:r w:rsidRPr="00163AD0">
        <w:t xml:space="preserve">means the </w:t>
      </w:r>
      <w:r w:rsidRPr="00163AD0">
        <w:rPr>
          <w:i/>
        </w:rPr>
        <w:t>Waste Avoidance and Resource Recovery Act 2007</w:t>
      </w:r>
      <w:r w:rsidRPr="00163AD0">
        <w:t xml:space="preserve"> </w:t>
      </w:r>
      <w:r w:rsidRPr="00163AD0">
        <w:rPr>
          <w:rFonts w:ascii="Verdana" w:hAnsi="Verdana"/>
          <w:lang w:val="en"/>
        </w:rPr>
        <w:t>(WA)</w:t>
      </w:r>
      <w:r w:rsidRPr="00163AD0">
        <w:t>.</w:t>
      </w:r>
    </w:p>
    <w:p w14:paraId="4EC86066" w14:textId="230274FF" w:rsidR="00726305" w:rsidRPr="002B4CAE" w:rsidRDefault="00726305" w:rsidP="00180F3E">
      <w:pPr>
        <w:pStyle w:val="HWLEIndent"/>
        <w:rPr>
          <w:lang w:eastAsia="en-AU"/>
        </w:rPr>
      </w:pPr>
      <w:r w:rsidRPr="002B4CAE">
        <w:rPr>
          <w:b/>
          <w:lang w:eastAsia="en-AU"/>
        </w:rPr>
        <w:t>BBSW</w:t>
      </w:r>
      <w:r w:rsidRPr="002B4CAE">
        <w:rPr>
          <w:lang w:eastAsia="en-AU"/>
        </w:rPr>
        <w:t xml:space="preserve"> </w:t>
      </w:r>
      <w:r w:rsidRPr="002B4CAE">
        <w:t>means the ninety (90) day bank bill swap reference rate (Average Bid) as published in the Australian Financial Review on the first Business Day of the month in which an amount payable is due. For example, if an amount is due in November 201</w:t>
      </w:r>
      <w:r w:rsidR="007B742E" w:rsidRPr="002B4CAE">
        <w:t>9</w:t>
      </w:r>
      <w:r w:rsidRPr="002B4CAE">
        <w:t>, the BBSW is as published on the first Business Day of November 201</w:t>
      </w:r>
      <w:r w:rsidR="007B742E" w:rsidRPr="002B4CAE">
        <w:t>9</w:t>
      </w:r>
      <w:r w:rsidRPr="002B4CAE">
        <w:t>.</w:t>
      </w:r>
    </w:p>
    <w:p w14:paraId="782711E0" w14:textId="77777777" w:rsidR="00726305" w:rsidRPr="002B4CAE" w:rsidRDefault="00726305" w:rsidP="00180F3E">
      <w:pPr>
        <w:pStyle w:val="HWLEIndent"/>
        <w:rPr>
          <w:b/>
        </w:rPr>
      </w:pPr>
      <w:r w:rsidRPr="002B4CAE">
        <w:rPr>
          <w:b/>
        </w:rPr>
        <w:t xml:space="preserve">Bid </w:t>
      </w:r>
      <w:r w:rsidRPr="002B4CAE">
        <w:t>means the bid submitted by the Buyer on the Online Recycling Material Sales Platform in respect of the Processed Materials, in the form required by the Seller from time to time.</w:t>
      </w:r>
    </w:p>
    <w:p w14:paraId="0DE5C300" w14:textId="77777777" w:rsidR="00726305" w:rsidRPr="002B4CAE" w:rsidRDefault="00726305" w:rsidP="00180F3E">
      <w:pPr>
        <w:pStyle w:val="HWLEIndent"/>
        <w:rPr>
          <w:rStyle w:val="DefinitionsChar"/>
          <w:rFonts w:eastAsiaTheme="minorHAnsi"/>
        </w:rPr>
      </w:pPr>
      <w:r w:rsidRPr="002B4CAE">
        <w:rPr>
          <w:rStyle w:val="DefinitionsChar"/>
          <w:rFonts w:eastAsiaTheme="minorHAnsi"/>
          <w:b/>
        </w:rPr>
        <w:t>Business Day</w:t>
      </w:r>
      <w:r w:rsidRPr="002B4CAE">
        <w:rPr>
          <w:rStyle w:val="DefinitionsChar"/>
          <w:rFonts w:eastAsiaTheme="minorHAnsi"/>
        </w:rPr>
        <w:t xml:space="preserve"> </w:t>
      </w:r>
      <w:r w:rsidRPr="002B4CAE">
        <w:t xml:space="preserve">means a day that is not a Saturday, Sunday, or public holiday and on which banks are open for business generally in </w:t>
      </w:r>
      <w:r w:rsidR="006239C4" w:rsidRPr="002B4CAE">
        <w:t>Perth, Western Australia</w:t>
      </w:r>
      <w:r w:rsidRPr="002B4CAE">
        <w:t>.</w:t>
      </w:r>
    </w:p>
    <w:p w14:paraId="42769DF5" w14:textId="77777777" w:rsidR="00726305" w:rsidRPr="002B4CAE" w:rsidRDefault="00726305" w:rsidP="00180F3E">
      <w:pPr>
        <w:pStyle w:val="HWLEIndent"/>
      </w:pPr>
      <w:r w:rsidRPr="002B4CAE">
        <w:rPr>
          <w:b/>
        </w:rPr>
        <w:t>Buyer</w:t>
      </w:r>
      <w:r w:rsidRPr="002B4CAE">
        <w:t xml:space="preserve"> means the </w:t>
      </w:r>
      <w:r w:rsidR="0050255A">
        <w:t>Recycler</w:t>
      </w:r>
      <w:r w:rsidRPr="002B4CAE">
        <w:t>.</w:t>
      </w:r>
    </w:p>
    <w:p w14:paraId="5B969A5E" w14:textId="77777777" w:rsidR="00726305" w:rsidRPr="002B4CAE" w:rsidRDefault="00726305" w:rsidP="00180F3E">
      <w:pPr>
        <w:pStyle w:val="HWLEIndent"/>
      </w:pPr>
      <w:r w:rsidRPr="002B4CAE">
        <w:rPr>
          <w:rStyle w:val="DefinitionsChar"/>
          <w:rFonts w:eastAsiaTheme="minorHAnsi"/>
          <w:b/>
        </w:rPr>
        <w:t>Claim</w:t>
      </w:r>
      <w:r w:rsidRPr="002B4CAE">
        <w:rPr>
          <w:rStyle w:val="DefinitionsChar"/>
          <w:rFonts w:eastAsiaTheme="minorHAnsi"/>
        </w:rPr>
        <w:t xml:space="preserve"> </w:t>
      </w:r>
      <w:r w:rsidRPr="002B4CAE">
        <w:t>means any claim, notice, demand, action, proceeding or litigation and includes any claim for the payment of money or relief from performance whether the claim, notice, demand, action, proceeding or litigation:</w:t>
      </w:r>
    </w:p>
    <w:p w14:paraId="3BACE43C" w14:textId="77777777" w:rsidR="00726305" w:rsidRPr="002B4CAE" w:rsidRDefault="00726305" w:rsidP="00180F3E">
      <w:pPr>
        <w:pStyle w:val="HWLESchBLvl3"/>
      </w:pPr>
      <w:r w:rsidRPr="002B4CAE">
        <w:t>is in any way in connection with the Processed Materials Sale Contract; or</w:t>
      </w:r>
    </w:p>
    <w:p w14:paraId="72BCB4B3" w14:textId="77777777" w:rsidR="00726305" w:rsidRPr="002B4CAE" w:rsidRDefault="00726305" w:rsidP="00180F3E">
      <w:pPr>
        <w:pStyle w:val="HWLESchBLvl3"/>
      </w:pPr>
      <w:r w:rsidRPr="002B4CAE">
        <w:t>otherwise arises at law or in equity including:</w:t>
      </w:r>
    </w:p>
    <w:p w14:paraId="4C6D2E3D" w14:textId="77777777" w:rsidR="00726305" w:rsidRPr="002B4CAE" w:rsidRDefault="00726305" w:rsidP="00180F3E">
      <w:pPr>
        <w:pStyle w:val="HWLESchBLvl4"/>
      </w:pPr>
      <w:r w:rsidRPr="002B4CAE">
        <w:t>by statute;</w:t>
      </w:r>
    </w:p>
    <w:p w14:paraId="1393B3B4" w14:textId="77777777" w:rsidR="00726305" w:rsidRPr="002B4CAE" w:rsidRDefault="00726305" w:rsidP="00180F3E">
      <w:pPr>
        <w:pStyle w:val="HWLESchBLvl4"/>
      </w:pPr>
      <w:r w:rsidRPr="002B4CAE">
        <w:t>in tort for negligence or otherwise, including negligent misrepresentation; or</w:t>
      </w:r>
    </w:p>
    <w:p w14:paraId="2461B631" w14:textId="77777777" w:rsidR="00726305" w:rsidRPr="002B4CAE" w:rsidRDefault="00726305" w:rsidP="00180F3E">
      <w:pPr>
        <w:pStyle w:val="HWLESchBLvl4"/>
        <w:rPr>
          <w:lang w:val="en-GB"/>
        </w:rPr>
      </w:pPr>
      <w:r w:rsidRPr="002B4CAE">
        <w:rPr>
          <w:color w:val="000000" w:themeColor="text1"/>
        </w:rPr>
        <w:t>for restit</w:t>
      </w:r>
      <w:r w:rsidRPr="002B4CAE">
        <w:t>ution.</w:t>
      </w:r>
    </w:p>
    <w:p w14:paraId="5397394F" w14:textId="77777777" w:rsidR="00726305" w:rsidRPr="002B4CAE" w:rsidRDefault="00726305" w:rsidP="00180F3E">
      <w:pPr>
        <w:pStyle w:val="HWLEIndent"/>
      </w:pPr>
      <w:r w:rsidRPr="002B4CAE">
        <w:rPr>
          <w:b/>
        </w:rPr>
        <w:t>Consideration</w:t>
      </w:r>
      <w:r w:rsidRPr="002B4CAE">
        <w:t xml:space="preserve"> has the meaning given by the GST Law.</w:t>
      </w:r>
    </w:p>
    <w:p w14:paraId="6B7E7EC9" w14:textId="5FD8AA88" w:rsidR="00726305" w:rsidRPr="002B4CAE" w:rsidRDefault="00726305" w:rsidP="00B2163A">
      <w:pPr>
        <w:pStyle w:val="HWLEIndent"/>
        <w:rPr>
          <w:lang w:val="en-GB"/>
        </w:rPr>
      </w:pPr>
      <w:r w:rsidRPr="002B4CAE">
        <w:rPr>
          <w:b/>
        </w:rPr>
        <w:t>Container</w:t>
      </w:r>
      <w:r w:rsidRPr="002B4CAE">
        <w:t xml:space="preserve"> </w:t>
      </w:r>
      <w:r w:rsidRPr="002B4CAE">
        <w:rPr>
          <w:lang w:val="en-GB"/>
        </w:rPr>
        <w:t xml:space="preserve">has the meaning given to that term under section </w:t>
      </w:r>
      <w:r w:rsidR="00822E86">
        <w:rPr>
          <w:lang w:val="en-GB"/>
        </w:rPr>
        <w:t>47C(1)</w:t>
      </w:r>
      <w:r w:rsidR="00CC6875" w:rsidRPr="002B4CAE">
        <w:rPr>
          <w:lang w:val="en-GB"/>
        </w:rPr>
        <w:t xml:space="preserve"> </w:t>
      </w:r>
      <w:r w:rsidRPr="002B4CAE">
        <w:rPr>
          <w:lang w:val="en-GB"/>
        </w:rPr>
        <w:t xml:space="preserve">of the Act but excludes containers not eligible for the payment of a Refund Amount in accordance with </w:t>
      </w:r>
      <w:r w:rsidR="00B2163A" w:rsidRPr="00B2163A">
        <w:t xml:space="preserve">Regulations made under section 47K </w:t>
      </w:r>
      <w:r w:rsidRPr="002B4CAE">
        <w:rPr>
          <w:lang w:val="en-GB"/>
        </w:rPr>
        <w:t>of the Act</w:t>
      </w:r>
      <w:r w:rsidRPr="002B4CAE">
        <w:t>.</w:t>
      </w:r>
    </w:p>
    <w:p w14:paraId="2C8F0FA8" w14:textId="77777777" w:rsidR="00383EB7" w:rsidRDefault="00726305" w:rsidP="00180F3E">
      <w:pPr>
        <w:pStyle w:val="HWLEIndent"/>
      </w:pPr>
      <w:r w:rsidRPr="002B4CAE">
        <w:rPr>
          <w:b/>
        </w:rPr>
        <w:t xml:space="preserve">Effective Date </w:t>
      </w:r>
      <w:r w:rsidRPr="002B4CAE">
        <w:t>has the meaning given in clause 2.1</w:t>
      </w:r>
    </w:p>
    <w:p w14:paraId="2BB08D75" w14:textId="1D8FB13C" w:rsidR="00726305" w:rsidRPr="002B4CAE" w:rsidRDefault="00726305" w:rsidP="00180F3E">
      <w:pPr>
        <w:pStyle w:val="HWLEIndent"/>
      </w:pPr>
      <w:r w:rsidRPr="002B4CAE">
        <w:rPr>
          <w:b/>
        </w:rPr>
        <w:t>GST</w:t>
      </w:r>
      <w:r w:rsidRPr="002B4CAE">
        <w:t xml:space="preserve"> has the meaning given by the GST Law.</w:t>
      </w:r>
    </w:p>
    <w:p w14:paraId="2F2F7B93" w14:textId="77777777" w:rsidR="00726305" w:rsidRPr="002B4CAE" w:rsidRDefault="00726305" w:rsidP="00180F3E">
      <w:pPr>
        <w:pStyle w:val="HWLEIndent"/>
      </w:pPr>
      <w:r w:rsidRPr="002B4CAE">
        <w:rPr>
          <w:b/>
        </w:rPr>
        <w:t>GST Group</w:t>
      </w:r>
      <w:r w:rsidRPr="002B4CAE">
        <w:t xml:space="preserve"> has the meaning given by the GST Law.</w:t>
      </w:r>
    </w:p>
    <w:p w14:paraId="4BA48779" w14:textId="77777777" w:rsidR="00726305" w:rsidRPr="002B4CAE" w:rsidRDefault="00726305" w:rsidP="00180F3E">
      <w:pPr>
        <w:pStyle w:val="HWLEIndent"/>
      </w:pPr>
      <w:r w:rsidRPr="002B4CAE">
        <w:rPr>
          <w:b/>
        </w:rPr>
        <w:t>GST Law</w:t>
      </w:r>
      <w:r w:rsidRPr="002B4CAE">
        <w:t xml:space="preserve"> has the meaning given by the A New Tax System (Goods and Services Tax) Act 1999 (Cth), or, if that Act does not exist means any Act imposing or relating to the imposition or administration of a goods and services tax in Australia and any regulation made under that Act.</w:t>
      </w:r>
    </w:p>
    <w:p w14:paraId="01EE1B55" w14:textId="77777777" w:rsidR="00726305" w:rsidRPr="002B4CAE" w:rsidRDefault="00726305" w:rsidP="00180F3E">
      <w:pPr>
        <w:pStyle w:val="HWLEIndent"/>
      </w:pPr>
      <w:r w:rsidRPr="002B4CAE">
        <w:rPr>
          <w:b/>
        </w:rPr>
        <w:t>Input Tax Credit</w:t>
      </w:r>
      <w:r w:rsidRPr="002B4CAE">
        <w:t xml:space="preserve"> has the meaning given by the GST Law and a reference to an Input Tax Credit entitlement of a party includes an Input Tax Credit for an acquisition made by that party but to which another member of the same GST Group is entitled under the GST Law.</w:t>
      </w:r>
    </w:p>
    <w:p w14:paraId="269B2E59" w14:textId="77777777" w:rsidR="00726305" w:rsidRPr="002B4CAE" w:rsidRDefault="00726305" w:rsidP="00180F3E">
      <w:pPr>
        <w:pStyle w:val="HWLEIndent"/>
      </w:pPr>
      <w:r w:rsidRPr="002B4CAE">
        <w:rPr>
          <w:b/>
        </w:rPr>
        <w:t>Invoice</w:t>
      </w:r>
      <w:r w:rsidRPr="002B4CAE">
        <w:t xml:space="preserve"> means the sales invoice generated by the Seller in respect of the Processed Materials.</w:t>
      </w:r>
    </w:p>
    <w:p w14:paraId="2A4DD517" w14:textId="77777777" w:rsidR="00726305" w:rsidRPr="002B4CAE" w:rsidRDefault="00726305" w:rsidP="00180F3E">
      <w:pPr>
        <w:pStyle w:val="HWLEIndent"/>
      </w:pPr>
      <w:r w:rsidRPr="002B4CAE">
        <w:rPr>
          <w:b/>
        </w:rPr>
        <w:t>Loss</w:t>
      </w:r>
      <w:r w:rsidRPr="002B4CAE">
        <w:t xml:space="preserve"> means losses, liabilities, claims, proceedings, actions, demands, damages, costs, charges, expenses or diminution in value, however arising, and whether present or future, fixed or unascertained, actual or contingent.</w:t>
      </w:r>
    </w:p>
    <w:p w14:paraId="06F4AC26" w14:textId="7FB75C1F" w:rsidR="00726305" w:rsidRPr="002B4CAE" w:rsidRDefault="00726305" w:rsidP="00180F3E">
      <w:pPr>
        <w:pStyle w:val="HWLEIndent"/>
      </w:pPr>
      <w:r w:rsidRPr="002B4CAE">
        <w:rPr>
          <w:b/>
        </w:rPr>
        <w:t>Online Recycling Material Sales Platform</w:t>
      </w:r>
      <w:r w:rsidRPr="002B4CAE">
        <w:t xml:space="preserve"> means the 'Online Recycling Material Sales Platform' nominated by the Seller and located at </w:t>
      </w:r>
      <w:hyperlink r:id="rId21" w:history="1">
        <w:r w:rsidR="000F3F78" w:rsidRPr="000A66CD">
          <w:rPr>
            <w:rStyle w:val="Hyperlink"/>
          </w:rPr>
          <w:t>https://auction.containersforchange.com.au</w:t>
        </w:r>
      </w:hyperlink>
      <w:r w:rsidR="000F3F78">
        <w:rPr>
          <w:rFonts w:cs="Times New Roman"/>
          <w:b/>
        </w:rPr>
        <w:t>.</w:t>
      </w:r>
    </w:p>
    <w:p w14:paraId="737CEAA5" w14:textId="77777777" w:rsidR="00726305" w:rsidRPr="002B4CAE" w:rsidRDefault="00726305" w:rsidP="00180F3E">
      <w:pPr>
        <w:pStyle w:val="HWLEIndent"/>
      </w:pPr>
      <w:r w:rsidRPr="002B4CAE">
        <w:rPr>
          <w:b/>
        </w:rPr>
        <w:t xml:space="preserve">Operating Hours </w:t>
      </w:r>
      <w:r w:rsidRPr="002B4CAE">
        <w:t xml:space="preserve">means the operating hours displayed on the Online Recycling Material Sales Platform or otherwise notified (as applicable): </w:t>
      </w:r>
    </w:p>
    <w:p w14:paraId="1A42A8AA" w14:textId="77777777" w:rsidR="00726305" w:rsidRPr="002B4CAE" w:rsidRDefault="00726305" w:rsidP="00B2658A">
      <w:pPr>
        <w:pStyle w:val="HWLESchBLvl3"/>
        <w:numPr>
          <w:ilvl w:val="2"/>
          <w:numId w:val="34"/>
        </w:numPr>
      </w:pPr>
      <w:r w:rsidRPr="002B4CAE">
        <w:t>to the Buyer by the Seller for the collection of the Processed Materials at the relevant collection location;</w:t>
      </w:r>
    </w:p>
    <w:p w14:paraId="47AEC596" w14:textId="06445B79" w:rsidR="003D1E18" w:rsidRPr="002B4CAE" w:rsidRDefault="00726305" w:rsidP="00B2658A">
      <w:pPr>
        <w:pStyle w:val="HWLESchBLvl3"/>
        <w:numPr>
          <w:ilvl w:val="2"/>
          <w:numId w:val="28"/>
        </w:numPr>
      </w:pPr>
      <w:r w:rsidRPr="002B4CAE">
        <w:t>to the Seller by the Buyer for the delivery of the Processed Materials to the relevant delivery location.</w:t>
      </w:r>
    </w:p>
    <w:p w14:paraId="523BEB39" w14:textId="77777777" w:rsidR="00726305" w:rsidRPr="002B4CAE" w:rsidRDefault="00726305" w:rsidP="00180F3E">
      <w:pPr>
        <w:pStyle w:val="HWLEIndent"/>
      </w:pPr>
      <w:r w:rsidRPr="002B4CAE">
        <w:rPr>
          <w:b/>
        </w:rPr>
        <w:t>Penalty Interest Rate</w:t>
      </w:r>
      <w:r w:rsidRPr="002B4CAE">
        <w:t xml:space="preserve"> means BBSW plus 200 basis points.</w:t>
      </w:r>
    </w:p>
    <w:p w14:paraId="5FBBC57E" w14:textId="77777777" w:rsidR="00726305" w:rsidRPr="002B4CAE" w:rsidRDefault="00726305" w:rsidP="00180F3E">
      <w:pPr>
        <w:pStyle w:val="HWLEIndent"/>
      </w:pPr>
      <w:r w:rsidRPr="002B4CAE">
        <w:rPr>
          <w:b/>
        </w:rPr>
        <w:t>Processed Materials</w:t>
      </w:r>
      <w:r w:rsidRPr="002B4CAE">
        <w:t xml:space="preserve"> means a specific quantity of materials produced following the processing of Containers as listed for sale and described by the Seller on the Online Recycling Material Sales Platform and as referenced in the Bid.</w:t>
      </w:r>
    </w:p>
    <w:p w14:paraId="4194602B" w14:textId="77777777" w:rsidR="00726305" w:rsidRPr="002B4CAE" w:rsidRDefault="00726305" w:rsidP="00180F3E">
      <w:pPr>
        <w:pStyle w:val="HWLEIndent"/>
      </w:pPr>
      <w:r w:rsidRPr="002B4CAE">
        <w:rPr>
          <w:b/>
        </w:rPr>
        <w:t xml:space="preserve">Processed Materials Sale Contract </w:t>
      </w:r>
      <w:r w:rsidRPr="002B4CAE">
        <w:t>means the contract arising from the acceptance by the Seller of the Bid, and consists of:</w:t>
      </w:r>
    </w:p>
    <w:p w14:paraId="743A32F3" w14:textId="77777777" w:rsidR="00726305" w:rsidRPr="002B4CAE" w:rsidRDefault="00726305" w:rsidP="00B2658A">
      <w:pPr>
        <w:pStyle w:val="HWLESchBLvl3"/>
        <w:numPr>
          <w:ilvl w:val="2"/>
          <w:numId w:val="29"/>
        </w:numPr>
      </w:pPr>
      <w:r w:rsidRPr="002B4CAE">
        <w:t>the relevant Bid submitted by the Buyer and accepted by the Seller; and</w:t>
      </w:r>
    </w:p>
    <w:p w14:paraId="77C1929A" w14:textId="77777777" w:rsidR="00726305" w:rsidRPr="002B4CAE" w:rsidRDefault="00726305" w:rsidP="00180F3E">
      <w:pPr>
        <w:pStyle w:val="HWLESchBLvl3"/>
      </w:pPr>
      <w:r w:rsidRPr="002B4CAE">
        <w:t>these Terms and Conditions of Sale.</w:t>
      </w:r>
    </w:p>
    <w:p w14:paraId="582227BD" w14:textId="74DDFE03" w:rsidR="0050255A" w:rsidRDefault="0050255A" w:rsidP="0050255A">
      <w:pPr>
        <w:pStyle w:val="HWLEIndent"/>
      </w:pPr>
      <w:r w:rsidRPr="0050255A">
        <w:rPr>
          <w:b/>
        </w:rPr>
        <w:t>Recycling Panel Agreement</w:t>
      </w:r>
      <w:r>
        <w:t xml:space="preserve"> means the deed entitled 'Recycling Panel</w:t>
      </w:r>
      <w:r w:rsidRPr="00C04DDF">
        <w:t xml:space="preserve"> Agreement' between the Buyer and the Seller</w:t>
      </w:r>
      <w:r>
        <w:t>.</w:t>
      </w:r>
    </w:p>
    <w:p w14:paraId="5265122B" w14:textId="161319DF" w:rsidR="00D32C36" w:rsidRPr="00431EFE" w:rsidRDefault="00431EFE" w:rsidP="0050255A">
      <w:pPr>
        <w:pStyle w:val="HWLEIndent"/>
      </w:pPr>
      <w:r>
        <w:rPr>
          <w:b/>
        </w:rPr>
        <w:t xml:space="preserve">Refund Amount </w:t>
      </w:r>
      <w:r w:rsidRPr="00163AD0">
        <w:t xml:space="preserve">has the meaning given to that term in section </w:t>
      </w:r>
      <w:r>
        <w:t>47C(1)</w:t>
      </w:r>
      <w:r w:rsidRPr="00163AD0">
        <w:t xml:space="preserve"> of the Act and is GST-inclusive.</w:t>
      </w:r>
    </w:p>
    <w:p w14:paraId="315B5900" w14:textId="77777777" w:rsidR="00726305" w:rsidRPr="002B4CAE" w:rsidRDefault="00726305" w:rsidP="00180F3E">
      <w:pPr>
        <w:pStyle w:val="HWLEIndent"/>
      </w:pPr>
      <w:r w:rsidRPr="002B4CAE">
        <w:rPr>
          <w:b/>
        </w:rPr>
        <w:t xml:space="preserve">Reserve Price </w:t>
      </w:r>
      <w:r w:rsidRPr="002B4CAE">
        <w:t xml:space="preserve">means the reserve price determined by the Seller in accordance with the Processing Services Agreement for each sale of Processed Materials listed on the Online Recycling Material Sales Platform. </w:t>
      </w:r>
    </w:p>
    <w:p w14:paraId="748EE3F6" w14:textId="51E6F33D" w:rsidR="00407495" w:rsidRPr="002B4CAE" w:rsidRDefault="00726305" w:rsidP="00407495">
      <w:pPr>
        <w:pStyle w:val="HWLEIndent"/>
      </w:pPr>
      <w:r w:rsidRPr="002B4CAE">
        <w:rPr>
          <w:b/>
        </w:rPr>
        <w:t>Sale Price</w:t>
      </w:r>
      <w:r w:rsidRPr="002B4CAE">
        <w:t xml:space="preserve"> means the price set out in the Bid submitted by the Buyer and accepted by the Seller multiplied by the verified weight of the Processed Materials as determined under clause </w:t>
      </w:r>
      <w:r w:rsidRPr="002B4CAE">
        <w:fldChar w:fldCharType="begin"/>
      </w:r>
      <w:r w:rsidRPr="002B4CAE">
        <w:instrText xml:space="preserve"> REF _Ref519608191 \n \h </w:instrText>
      </w:r>
      <w:r w:rsidR="00180F3E" w:rsidRPr="002B4CAE">
        <w:instrText xml:space="preserve"> \* MERGEFORMAT </w:instrText>
      </w:r>
      <w:r w:rsidRPr="002B4CAE">
        <w:fldChar w:fldCharType="separate"/>
      </w:r>
      <w:r w:rsidR="00C87C55">
        <w:t>3.1</w:t>
      </w:r>
      <w:r w:rsidRPr="002B4CAE">
        <w:fldChar w:fldCharType="end"/>
      </w:r>
      <w:r w:rsidRPr="002B4CAE">
        <w:t>, as set out in the Invoice.</w:t>
      </w:r>
    </w:p>
    <w:p w14:paraId="6C26062F" w14:textId="77777777" w:rsidR="00726305" w:rsidRPr="002B4CAE" w:rsidRDefault="00726305" w:rsidP="00180F3E">
      <w:pPr>
        <w:pStyle w:val="HWLEIndent"/>
      </w:pPr>
      <w:r w:rsidRPr="002B4CAE">
        <w:rPr>
          <w:b/>
        </w:rPr>
        <w:t>Security Interest</w:t>
      </w:r>
      <w:r w:rsidRPr="002B4CAE">
        <w:t xml:space="preserve"> means any mortgage, pledge, lien or charge or any security or preferential interest or arrangement of any kind.</w:t>
      </w:r>
    </w:p>
    <w:p w14:paraId="60AC1193" w14:textId="75D43A27" w:rsidR="00726305" w:rsidRPr="002B4CAE" w:rsidRDefault="00726305" w:rsidP="00180F3E">
      <w:pPr>
        <w:pStyle w:val="HWLEIndent"/>
      </w:pPr>
      <w:r w:rsidRPr="002B4CAE">
        <w:rPr>
          <w:b/>
        </w:rPr>
        <w:t>Seller</w:t>
      </w:r>
      <w:r w:rsidRPr="002B4CAE">
        <w:t xml:space="preserve"> means </w:t>
      </w:r>
      <w:r w:rsidR="00947294" w:rsidRPr="002B4CAE">
        <w:t>WA Return Recycle Renew Ltd</w:t>
      </w:r>
      <w:r w:rsidR="00CC7C53" w:rsidRPr="002B4CAE">
        <w:t xml:space="preserve"> ACN </w:t>
      </w:r>
      <w:r w:rsidR="005B185E" w:rsidRPr="002B4CAE">
        <w:t>629 983 615</w:t>
      </w:r>
      <w:r w:rsidRPr="002B4CAE">
        <w:t>.</w:t>
      </w:r>
      <w:r w:rsidRPr="002B4CAE">
        <w:rPr>
          <w:b/>
        </w:rPr>
        <w:t>Taxable Supply</w:t>
      </w:r>
      <w:r w:rsidRPr="002B4CAE">
        <w:t xml:space="preserve"> has the meaning given by the GST Law excluding the reference to section 84</w:t>
      </w:r>
      <w:r w:rsidRPr="002B4CAE">
        <w:noBreakHyphen/>
        <w:t xml:space="preserve">5 of the </w:t>
      </w:r>
      <w:r w:rsidRPr="002B4CAE">
        <w:rPr>
          <w:i/>
        </w:rPr>
        <w:t>A New Tax System (Goods and Services Tax) Act</w:t>
      </w:r>
      <w:r w:rsidRPr="002B4CAE">
        <w:t xml:space="preserve"> </w:t>
      </w:r>
      <w:r w:rsidRPr="002B4CAE">
        <w:rPr>
          <w:i/>
        </w:rPr>
        <w:t xml:space="preserve">1999 </w:t>
      </w:r>
      <w:r w:rsidRPr="002B4CAE">
        <w:t>(Cth).</w:t>
      </w:r>
    </w:p>
    <w:p w14:paraId="442B30A2" w14:textId="77777777" w:rsidR="00726305" w:rsidRPr="002B4CAE" w:rsidRDefault="00726305" w:rsidP="00180F3E">
      <w:pPr>
        <w:pStyle w:val="HWLESchBLvl2"/>
      </w:pPr>
      <w:r w:rsidRPr="002B4CAE">
        <w:t>Interpretation</w:t>
      </w:r>
    </w:p>
    <w:p w14:paraId="47F596D6" w14:textId="77777777" w:rsidR="00726305" w:rsidRPr="002B4CAE" w:rsidRDefault="00726305" w:rsidP="00180F3E">
      <w:pPr>
        <w:pStyle w:val="HWLEIndent"/>
      </w:pPr>
      <w:r w:rsidRPr="002B4CAE">
        <w:t>Headings are for convenience only and do not affect interpretation. The following rules apply unless the context requires otherwise.</w:t>
      </w:r>
    </w:p>
    <w:p w14:paraId="33A85D5E" w14:textId="77777777" w:rsidR="00726305" w:rsidRPr="002B4CAE" w:rsidRDefault="00726305" w:rsidP="00180F3E">
      <w:pPr>
        <w:pStyle w:val="HWLESchBLvl3"/>
      </w:pPr>
      <w:r w:rsidRPr="002B4CAE">
        <w:t>The singular includes the plural and the converse.</w:t>
      </w:r>
    </w:p>
    <w:p w14:paraId="5D12BFE1" w14:textId="77777777" w:rsidR="00726305" w:rsidRPr="002B4CAE" w:rsidRDefault="00726305" w:rsidP="00180F3E">
      <w:pPr>
        <w:pStyle w:val="HWLESchBLvl3"/>
      </w:pPr>
      <w:r w:rsidRPr="002B4CAE">
        <w:t>Where a word or phrase is defined, its other grammatical forms have a corresponding meaning.</w:t>
      </w:r>
    </w:p>
    <w:p w14:paraId="335807AF" w14:textId="77777777" w:rsidR="00726305" w:rsidRPr="002B4CAE" w:rsidRDefault="00726305" w:rsidP="00180F3E">
      <w:pPr>
        <w:pStyle w:val="HWLESchBLvl3"/>
      </w:pPr>
      <w:r w:rsidRPr="002B4CAE">
        <w:t>A reference to a person, corporation, trust, partnership, unincorporated body or other entity includes any of them.</w:t>
      </w:r>
    </w:p>
    <w:p w14:paraId="532BA275" w14:textId="77777777" w:rsidR="00726305" w:rsidRPr="002B4CAE" w:rsidRDefault="00726305" w:rsidP="00180F3E">
      <w:pPr>
        <w:pStyle w:val="HWLESchBLvl3"/>
      </w:pPr>
      <w:r w:rsidRPr="002B4CAE">
        <w:t>A reference to a clause, annexure or schedule is a reference to a clause of, or annexure or schedule to, the Processed Materials Sale Contract.</w:t>
      </w:r>
    </w:p>
    <w:p w14:paraId="4C045332" w14:textId="77777777" w:rsidR="00726305" w:rsidRPr="002B4CAE" w:rsidRDefault="00726305" w:rsidP="00180F3E">
      <w:pPr>
        <w:pStyle w:val="HWLESchBLvl3"/>
      </w:pPr>
      <w:r w:rsidRPr="002B4CAE">
        <w:t>A reference to a party to the Processed Materials Sale Contract or another agreement or document includes the party's successors and permitted substitutes or assigns.</w:t>
      </w:r>
    </w:p>
    <w:p w14:paraId="5CF88632" w14:textId="77777777" w:rsidR="00726305" w:rsidRPr="002B4CAE" w:rsidRDefault="00726305" w:rsidP="00180F3E">
      <w:pPr>
        <w:pStyle w:val="HWLESchBLvl3"/>
      </w:pPr>
      <w:r w:rsidRPr="002B4CAE">
        <w:t>A reference to a statute includes that statute as amended, re-enacted or replaced and as in effect from time to time.</w:t>
      </w:r>
    </w:p>
    <w:p w14:paraId="45410E9F" w14:textId="77777777" w:rsidR="00726305" w:rsidRPr="002B4CAE" w:rsidRDefault="00726305" w:rsidP="00180F3E">
      <w:pPr>
        <w:pStyle w:val="HWLESchBLvl3"/>
      </w:pPr>
      <w:r w:rsidRPr="002B4CAE">
        <w:t xml:space="preserve">Mentioning anything </w:t>
      </w:r>
      <w:r w:rsidRPr="002B4CAE">
        <w:rPr>
          <w:i/>
        </w:rPr>
        <w:t>after includes, including, for example, or</w:t>
      </w:r>
      <w:r w:rsidRPr="002B4CAE">
        <w:t xml:space="preserve"> similar expressions, does not limit what else might be included.</w:t>
      </w:r>
    </w:p>
    <w:p w14:paraId="6BDAB729" w14:textId="77777777" w:rsidR="00726305" w:rsidRPr="002B4CAE" w:rsidRDefault="00726305" w:rsidP="00180F3E">
      <w:pPr>
        <w:pStyle w:val="HWLESchBLvl1"/>
      </w:pPr>
      <w:r w:rsidRPr="002B4CAE">
        <w:t>Sale of Processed Materials</w:t>
      </w:r>
    </w:p>
    <w:p w14:paraId="40B19216" w14:textId="77777777" w:rsidR="00726305" w:rsidRPr="002B4CAE" w:rsidRDefault="00726305" w:rsidP="00180F3E">
      <w:pPr>
        <w:pStyle w:val="HWLESchBLvl2"/>
      </w:pPr>
      <w:r w:rsidRPr="002B4CAE">
        <w:t>Effective Date</w:t>
      </w:r>
    </w:p>
    <w:p w14:paraId="773E28EF" w14:textId="77777777" w:rsidR="00726305" w:rsidRPr="002B4CAE" w:rsidRDefault="00726305" w:rsidP="00180F3E">
      <w:pPr>
        <w:pStyle w:val="HWLEIndent"/>
      </w:pPr>
      <w:r w:rsidRPr="002B4CAE">
        <w:t>The Processed Materials Sale Contract takes effect from the time and date the Seller notifies the Buyer that it is the highest bidder above the Reserve Price at the end of the auction period set on the Online Recycling Material Sales Platform (</w:t>
      </w:r>
      <w:r w:rsidRPr="002B4CAE">
        <w:rPr>
          <w:b/>
        </w:rPr>
        <w:t>Effective Date</w:t>
      </w:r>
      <w:r w:rsidRPr="002B4CAE">
        <w:t>).</w:t>
      </w:r>
    </w:p>
    <w:p w14:paraId="26B55BF3" w14:textId="77777777" w:rsidR="00726305" w:rsidRPr="002B4CAE" w:rsidRDefault="00726305" w:rsidP="00180F3E">
      <w:pPr>
        <w:pStyle w:val="HWLESchBLvl2"/>
      </w:pPr>
      <w:bookmarkStart w:id="2436" w:name="_Toc514406907"/>
      <w:r w:rsidRPr="002B4CAE">
        <w:t>Inspection of goods</w:t>
      </w:r>
    </w:p>
    <w:p w14:paraId="16954E53" w14:textId="77777777" w:rsidR="00726305" w:rsidRPr="002B4CAE" w:rsidRDefault="00726305" w:rsidP="00180F3E">
      <w:pPr>
        <w:pStyle w:val="HWLEIndent"/>
      </w:pPr>
      <w:r w:rsidRPr="002B4CAE">
        <w:t>The Buyer acknowledges and agrees that:</w:t>
      </w:r>
    </w:p>
    <w:p w14:paraId="78EA7FD8" w14:textId="77777777" w:rsidR="00726305" w:rsidRPr="002B4CAE" w:rsidRDefault="00726305" w:rsidP="00180F3E">
      <w:pPr>
        <w:pStyle w:val="HWLESchBLvl3"/>
      </w:pPr>
      <w:r w:rsidRPr="002B4CAE">
        <w:t>photographs, drawings, illustrations, weights, dimensions and any other specifications or particulars accompanying, associated with or contained on the Online Recycling Material Sales Platform describe generally the goods offered but are subject to alteration without notice and the Seller is not bound as to the details or the accuracy thereof;</w:t>
      </w:r>
    </w:p>
    <w:p w14:paraId="57377C6D" w14:textId="77777777" w:rsidR="00726305" w:rsidRPr="002B4CAE" w:rsidRDefault="00726305" w:rsidP="00180F3E">
      <w:pPr>
        <w:pStyle w:val="HWLESchBLvl3"/>
      </w:pPr>
      <w:r w:rsidRPr="002B4CAE">
        <w:t>despite any assistance provided by the Seller to the Buyer with respect to the purchase of the Processed Material (whether by way of representation, statement, information or advice, and whether of a technical nature or otherwise), responsibility for the final decision to purchase shall rest in all respects solely with the Buyer;</w:t>
      </w:r>
    </w:p>
    <w:p w14:paraId="06AD3E4A" w14:textId="77777777" w:rsidR="00726305" w:rsidRPr="002B4CAE" w:rsidRDefault="00726305" w:rsidP="00180F3E">
      <w:pPr>
        <w:pStyle w:val="HWLESchBLvl3"/>
      </w:pPr>
      <w:r w:rsidRPr="002B4CAE">
        <w:t>it has been given the opportunity to inspect the Processed Materials for the purposes of undertaking due diligence and any pre-purchase inspections and confirms that the outcome of its due diligence is satisfactory for the Buyer to proceed with the purchase of the Processed Materials.</w:t>
      </w:r>
    </w:p>
    <w:p w14:paraId="3F3B4472" w14:textId="77777777" w:rsidR="00726305" w:rsidRPr="002B4CAE" w:rsidRDefault="00726305" w:rsidP="00180F3E">
      <w:pPr>
        <w:pStyle w:val="HWLESchBLvl2"/>
      </w:pPr>
      <w:r w:rsidRPr="002B4CAE">
        <w:t>Sale and Purchase</w:t>
      </w:r>
    </w:p>
    <w:p w14:paraId="5FBD9FA8" w14:textId="77777777" w:rsidR="00726305" w:rsidRPr="002B4CAE" w:rsidRDefault="00726305" w:rsidP="00180F3E">
      <w:pPr>
        <w:pStyle w:val="HWLESchBLvl3"/>
      </w:pPr>
      <w:r w:rsidRPr="002B4CAE">
        <w:t>The Seller, as legal and beneficial owner, sells the Processed Materials free from all Security Interests to the Buyer and the Buyer buys the Processed Materials on the terms set out in the Processed Materials Sale Contract.</w:t>
      </w:r>
    </w:p>
    <w:p w14:paraId="08A2CC7F" w14:textId="77777777" w:rsidR="00726305" w:rsidRPr="002B4CAE" w:rsidRDefault="00726305" w:rsidP="00180F3E">
      <w:pPr>
        <w:pStyle w:val="HWLESchBLvl3"/>
      </w:pPr>
      <w:r w:rsidRPr="002B4CAE">
        <w:t>Subject to the terms of this Agreement, the Processed Materials are sold on an as is basis as at the date the Processed Materials are:</w:t>
      </w:r>
    </w:p>
    <w:p w14:paraId="688BDD28" w14:textId="77777777" w:rsidR="00726305" w:rsidRPr="002B4CAE" w:rsidRDefault="00726305" w:rsidP="00180F3E">
      <w:pPr>
        <w:pStyle w:val="HWLESchBLvl4"/>
      </w:pPr>
      <w:r w:rsidRPr="002B4CAE">
        <w:t>collected from the Seller's nominated location by the Buyer (or its officers, employees and agents); or</w:t>
      </w:r>
    </w:p>
    <w:p w14:paraId="58B02A23" w14:textId="77777777" w:rsidR="00726305" w:rsidRPr="002B4CAE" w:rsidRDefault="00726305" w:rsidP="00180F3E">
      <w:pPr>
        <w:pStyle w:val="HWLESchBLvl4"/>
      </w:pPr>
      <w:r w:rsidRPr="002B4CAE">
        <w:t xml:space="preserve">delivered to the Buyer's nominated location in </w:t>
      </w:r>
      <w:r w:rsidR="00711D73" w:rsidRPr="002B4CAE">
        <w:t xml:space="preserve">Western Australia </w:t>
      </w:r>
      <w:r w:rsidRPr="002B4CAE">
        <w:t>(unless some other location is agreed by the Seller) by the Seller (or its nominee),</w:t>
      </w:r>
    </w:p>
    <w:p w14:paraId="794D5C0D" w14:textId="77777777" w:rsidR="00726305" w:rsidRPr="002B4CAE" w:rsidRDefault="00726305" w:rsidP="00103476">
      <w:pPr>
        <w:pStyle w:val="HWLEIndent"/>
        <w:ind w:left="1418"/>
      </w:pPr>
      <w:r w:rsidRPr="002B4CAE">
        <w:t>as applicable based on the relevant listing for the Processed Materials on the Online Recycling Material Sales Platform.</w:t>
      </w:r>
    </w:p>
    <w:p w14:paraId="27D148AC" w14:textId="77777777" w:rsidR="00726305" w:rsidRPr="002B4CAE" w:rsidRDefault="00726305" w:rsidP="00103476">
      <w:pPr>
        <w:pStyle w:val="HWLESchBLvl2"/>
      </w:pPr>
      <w:bookmarkStart w:id="2437" w:name="_Ref519607743"/>
      <w:r w:rsidRPr="002B4CAE">
        <w:t>Title and Property</w:t>
      </w:r>
      <w:bookmarkEnd w:id="2437"/>
    </w:p>
    <w:p w14:paraId="22DDC255" w14:textId="77777777" w:rsidR="00726305" w:rsidRPr="002B4CAE" w:rsidRDefault="00726305" w:rsidP="00103476">
      <w:pPr>
        <w:pStyle w:val="HWLESchBLvl3"/>
      </w:pPr>
      <w:bookmarkStart w:id="2438" w:name="_Ref524431457"/>
      <w:r w:rsidRPr="002B4CAE">
        <w:t>The risk of loss or damage to the goods shall pass to the Buyer on and from the Effective Date.</w:t>
      </w:r>
      <w:bookmarkEnd w:id="2438"/>
    </w:p>
    <w:p w14:paraId="3074F42C" w14:textId="77777777" w:rsidR="00726305" w:rsidRPr="002B4CAE" w:rsidRDefault="00726305" w:rsidP="00103476">
      <w:pPr>
        <w:pStyle w:val="HWLESchBLvl3"/>
      </w:pPr>
      <w:r w:rsidRPr="002B4CAE">
        <w:t>Title to the goods shall remain with the Seller until all money owing to the Seller by the Buyer has been paid in full.</w:t>
      </w:r>
    </w:p>
    <w:p w14:paraId="11C805CB" w14:textId="77777777" w:rsidR="00726305" w:rsidRPr="002B4CAE" w:rsidRDefault="00726305" w:rsidP="00103476">
      <w:pPr>
        <w:pStyle w:val="HWLESchBLvl3"/>
      </w:pPr>
      <w:bookmarkStart w:id="2439" w:name="_Ref519607732"/>
      <w:r w:rsidRPr="002B4CAE">
        <w:t>Until such time that the Buyer has paid in full all money owing to the Seller for the Processed Materials, the following applies:</w:t>
      </w:r>
      <w:bookmarkEnd w:id="2439"/>
    </w:p>
    <w:p w14:paraId="4192ED00" w14:textId="77777777" w:rsidR="00726305" w:rsidRPr="002B4CAE" w:rsidRDefault="00726305" w:rsidP="00103476">
      <w:pPr>
        <w:pStyle w:val="HWLESchBLvl4"/>
      </w:pPr>
      <w:r w:rsidRPr="002B4CAE">
        <w:t xml:space="preserve">the Buyer shall store the Processed Materials in a manner which identifies them as the Seller's goods; </w:t>
      </w:r>
    </w:p>
    <w:p w14:paraId="3C9AF1F1" w14:textId="77777777" w:rsidR="00726305" w:rsidRPr="002B4CAE" w:rsidRDefault="00726305" w:rsidP="00103476">
      <w:pPr>
        <w:pStyle w:val="HWLESchBLvl4"/>
      </w:pPr>
      <w:r w:rsidRPr="002B4CAE">
        <w:t>the Buyer shall hold the goods as bailee for the Seller subject to its right to deal with the goods in the ordinary course of the Buyer's business; and</w:t>
      </w:r>
    </w:p>
    <w:p w14:paraId="1F407555" w14:textId="77777777" w:rsidR="00726305" w:rsidRPr="002B4CAE" w:rsidRDefault="00726305" w:rsidP="00103476">
      <w:pPr>
        <w:pStyle w:val="HWLESchBLvl4"/>
      </w:pPr>
      <w:r w:rsidRPr="002B4CAE">
        <w:t>the Buyer shall indemnify the Seller against any claim arising out of the possession, use or disposal of the goods by the Buyer or repossession or attempted repossession by the Seller.</w:t>
      </w:r>
    </w:p>
    <w:p w14:paraId="06E1FC00" w14:textId="77777777" w:rsidR="00726305" w:rsidRPr="002B4CAE" w:rsidRDefault="00726305" w:rsidP="00103476">
      <w:pPr>
        <w:pStyle w:val="HWLESchBLvl3"/>
      </w:pPr>
      <w:r w:rsidRPr="002B4CAE">
        <w:t xml:space="preserve">If: </w:t>
      </w:r>
    </w:p>
    <w:p w14:paraId="268D2F5E" w14:textId="77777777" w:rsidR="00726305" w:rsidRPr="002B4CAE" w:rsidRDefault="00726305" w:rsidP="00103476">
      <w:pPr>
        <w:pStyle w:val="HWLESchBLvl4"/>
        <w:rPr>
          <w:lang w:val="en-GB"/>
        </w:rPr>
      </w:pPr>
      <w:r w:rsidRPr="002B4CAE">
        <w:rPr>
          <w:lang w:val="en-GB"/>
        </w:rPr>
        <w:t>a payment is not paid in accordance with the Processed Materials Sale Contract;</w:t>
      </w:r>
    </w:p>
    <w:p w14:paraId="115EF8CD" w14:textId="77777777" w:rsidR="00726305" w:rsidRPr="002B4CAE" w:rsidRDefault="00726305" w:rsidP="00103476">
      <w:pPr>
        <w:pStyle w:val="HWLESchBLvl4"/>
        <w:rPr>
          <w:lang w:val="en-GB"/>
        </w:rPr>
      </w:pPr>
      <w:r w:rsidRPr="002B4CAE">
        <w:rPr>
          <w:lang w:val="en-GB"/>
        </w:rPr>
        <w:t>the Buyer commits any other breach of the Processed Materials Sale Contract;</w:t>
      </w:r>
    </w:p>
    <w:p w14:paraId="037B872D" w14:textId="77777777" w:rsidR="00726305" w:rsidRPr="002B4CAE" w:rsidRDefault="00726305" w:rsidP="00103476">
      <w:pPr>
        <w:pStyle w:val="HWLESchBLvl4"/>
        <w:rPr>
          <w:lang w:val="en-GB"/>
        </w:rPr>
      </w:pPr>
      <w:r w:rsidRPr="002B4CAE">
        <w:rPr>
          <w:lang w:val="en-GB"/>
        </w:rPr>
        <w:t>the Seller receives notice of or reasonably believes that a third person may attempt to levy execution against the goods,</w:t>
      </w:r>
    </w:p>
    <w:p w14:paraId="34FD6D64" w14:textId="77777777" w:rsidR="00726305" w:rsidRPr="002B4CAE" w:rsidRDefault="00726305" w:rsidP="00103476">
      <w:pPr>
        <w:pStyle w:val="HWLEIndent"/>
        <w:ind w:left="1418"/>
        <w:rPr>
          <w:lang w:val="en-GB"/>
        </w:rPr>
      </w:pPr>
      <w:r w:rsidRPr="002B4CAE">
        <w:rPr>
          <w:lang w:val="en-GB"/>
        </w:rPr>
        <w:t>then the Seller may at any time, without notice to the Buyer and without prejudice to any other rights which it may have against the Buyer:</w:t>
      </w:r>
    </w:p>
    <w:p w14:paraId="795A56F6" w14:textId="53D3B849" w:rsidR="00726305" w:rsidRPr="002B4CAE" w:rsidRDefault="00726305" w:rsidP="00B2658A">
      <w:pPr>
        <w:pStyle w:val="HWLESchBLvl4"/>
        <w:numPr>
          <w:ilvl w:val="3"/>
          <w:numId w:val="30"/>
        </w:numPr>
        <w:rPr>
          <w:lang w:val="en-GB"/>
        </w:rPr>
      </w:pPr>
      <w:r w:rsidRPr="002B4CAE">
        <w:rPr>
          <w:lang w:val="en-GB"/>
        </w:rPr>
        <w:t xml:space="preserve">terminate the Processed Materials Sale Contract and the bailment referred to in clause </w:t>
      </w:r>
      <w:r w:rsidRPr="002B4CAE">
        <w:rPr>
          <w:lang w:val="en-GB"/>
        </w:rPr>
        <w:fldChar w:fldCharType="begin"/>
      </w:r>
      <w:r w:rsidRPr="002B4CAE">
        <w:rPr>
          <w:lang w:val="en-GB"/>
        </w:rPr>
        <w:instrText xml:space="preserve"> REF _Ref519607743 \n \h </w:instrText>
      </w:r>
      <w:r w:rsidR="00103476" w:rsidRPr="002B4CAE">
        <w:rPr>
          <w:lang w:val="en-GB"/>
        </w:rPr>
        <w:instrText xml:space="preserve"> \* MERGEFORMAT </w:instrText>
      </w:r>
      <w:r w:rsidRPr="002B4CAE">
        <w:rPr>
          <w:lang w:val="en-GB"/>
        </w:rPr>
      </w:r>
      <w:r w:rsidRPr="002B4CAE">
        <w:rPr>
          <w:lang w:val="en-GB"/>
        </w:rPr>
        <w:fldChar w:fldCharType="separate"/>
      </w:r>
      <w:r w:rsidR="00C87C55">
        <w:rPr>
          <w:lang w:val="en-GB"/>
        </w:rPr>
        <w:t>2.4</w:t>
      </w:r>
      <w:r w:rsidRPr="002B4CAE">
        <w:rPr>
          <w:lang w:val="en-GB"/>
        </w:rPr>
        <w:fldChar w:fldCharType="end"/>
      </w:r>
      <w:r w:rsidRPr="002B4CAE">
        <w:rPr>
          <w:lang w:val="en-GB"/>
        </w:rPr>
        <w:fldChar w:fldCharType="begin"/>
      </w:r>
      <w:r w:rsidRPr="002B4CAE">
        <w:rPr>
          <w:lang w:val="en-GB"/>
        </w:rPr>
        <w:instrText xml:space="preserve"> REF _Ref519607732 \n \h </w:instrText>
      </w:r>
      <w:r w:rsidR="00103476" w:rsidRPr="002B4CAE">
        <w:rPr>
          <w:lang w:val="en-GB"/>
        </w:rPr>
        <w:instrText xml:space="preserve"> \* MERGEFORMAT </w:instrText>
      </w:r>
      <w:r w:rsidRPr="002B4CAE">
        <w:rPr>
          <w:lang w:val="en-GB"/>
        </w:rPr>
      </w:r>
      <w:r w:rsidRPr="002B4CAE">
        <w:rPr>
          <w:lang w:val="en-GB"/>
        </w:rPr>
        <w:fldChar w:fldCharType="separate"/>
      </w:r>
      <w:r w:rsidR="00C87C55">
        <w:rPr>
          <w:lang w:val="en-GB"/>
        </w:rPr>
        <w:t>(c)</w:t>
      </w:r>
      <w:r w:rsidRPr="002B4CAE">
        <w:rPr>
          <w:lang w:val="en-GB"/>
        </w:rPr>
        <w:fldChar w:fldCharType="end"/>
      </w:r>
      <w:r w:rsidRPr="002B4CAE">
        <w:rPr>
          <w:lang w:val="en-GB"/>
        </w:rPr>
        <w:t>; and</w:t>
      </w:r>
    </w:p>
    <w:p w14:paraId="19C72011" w14:textId="77777777" w:rsidR="00726305" w:rsidRPr="002B4CAE" w:rsidRDefault="00726305" w:rsidP="00103476">
      <w:pPr>
        <w:pStyle w:val="HWLESchBLvl4"/>
        <w:rPr>
          <w:lang w:val="en-GB"/>
        </w:rPr>
      </w:pPr>
      <w:r w:rsidRPr="002B4CAE">
        <w:rPr>
          <w:lang w:val="en-GB"/>
        </w:rPr>
        <w:t>enter upon any premises owned or occupied by the Buyer where the Seller reasonably believes the goods may be stored and repossess the goods without being liable for any damage caused.</w:t>
      </w:r>
    </w:p>
    <w:p w14:paraId="0725FA08" w14:textId="77777777" w:rsidR="00726305" w:rsidRPr="002B4CAE" w:rsidRDefault="00726305" w:rsidP="00103476">
      <w:pPr>
        <w:pStyle w:val="HWLESchBLvl1"/>
      </w:pPr>
      <w:bookmarkStart w:id="2440" w:name="_Ref519608224"/>
      <w:r w:rsidRPr="002B4CAE">
        <w:t>Payment</w:t>
      </w:r>
      <w:bookmarkEnd w:id="2436"/>
      <w:bookmarkEnd w:id="2440"/>
    </w:p>
    <w:p w14:paraId="56F5ADD1" w14:textId="77777777" w:rsidR="00726305" w:rsidRPr="002B4CAE" w:rsidRDefault="00726305" w:rsidP="00103476">
      <w:pPr>
        <w:pStyle w:val="HWLESchBLvl2"/>
      </w:pPr>
      <w:bookmarkStart w:id="2441" w:name="_Ref519608191"/>
      <w:r w:rsidRPr="002B4CAE">
        <w:t>Calculation of Sale Price</w:t>
      </w:r>
      <w:bookmarkEnd w:id="2441"/>
    </w:p>
    <w:p w14:paraId="2A1A0B83" w14:textId="77777777" w:rsidR="00726305" w:rsidRPr="002B4CAE" w:rsidRDefault="00726305" w:rsidP="00103476">
      <w:pPr>
        <w:pStyle w:val="HWLESchBLvl3"/>
      </w:pPr>
      <w:r w:rsidRPr="002B4CAE">
        <w:t>The Seller must calculate the Sale Price on the basis of the price set out in the Bid and the verified actual weight of the Processed Materials.</w:t>
      </w:r>
    </w:p>
    <w:p w14:paraId="4438593C" w14:textId="77777777" w:rsidR="00726305" w:rsidRPr="002B4CAE" w:rsidRDefault="00726305" w:rsidP="00103476">
      <w:pPr>
        <w:pStyle w:val="HWLESchBLvl3"/>
      </w:pPr>
      <w:bookmarkStart w:id="2442" w:name="_Ref531165566"/>
      <w:r w:rsidRPr="002B4CAE">
        <w:t>The Buyer acknowledges that the Seller's nominee will weigh the Processed Materials at or prior to the time the Buyer collects the Processed Materials or the Seller's nominee delivers the Processed Materials (as applicable).</w:t>
      </w:r>
      <w:bookmarkEnd w:id="2442"/>
      <w:r w:rsidRPr="002B4CAE">
        <w:t xml:space="preserve"> </w:t>
      </w:r>
    </w:p>
    <w:p w14:paraId="40C438ED" w14:textId="658BD589" w:rsidR="00726305" w:rsidRPr="002B4CAE" w:rsidRDefault="00726305" w:rsidP="00103476">
      <w:pPr>
        <w:pStyle w:val="HWLESchBLvl3"/>
      </w:pPr>
      <w:r w:rsidRPr="002B4CAE">
        <w:t xml:space="preserve">The Buyer or its nominee may choose to be present for the process referred to in clause </w:t>
      </w:r>
      <w:r w:rsidR="00F821AE" w:rsidRPr="002B4CAE">
        <w:fldChar w:fldCharType="begin"/>
      </w:r>
      <w:r w:rsidR="00F821AE" w:rsidRPr="002B4CAE">
        <w:instrText xml:space="preserve"> REF _Ref531165566 \w \h </w:instrText>
      </w:r>
      <w:r w:rsidR="00EC0AE4" w:rsidRPr="002B4CAE">
        <w:instrText xml:space="preserve"> \* MERGEFORMAT </w:instrText>
      </w:r>
      <w:r w:rsidR="00F821AE" w:rsidRPr="002B4CAE">
        <w:fldChar w:fldCharType="separate"/>
      </w:r>
      <w:r w:rsidR="00C87C55">
        <w:t>3.1(b)</w:t>
      </w:r>
      <w:r w:rsidR="00F821AE" w:rsidRPr="002B4CAE">
        <w:fldChar w:fldCharType="end"/>
      </w:r>
      <w:r w:rsidRPr="002B4CAE">
        <w:t>, and must provide reasonable notice to the Seller's nominee if it intends to be present.</w:t>
      </w:r>
    </w:p>
    <w:p w14:paraId="42C8A5AD" w14:textId="5133789D" w:rsidR="00726305" w:rsidRPr="002B4CAE" w:rsidRDefault="00726305" w:rsidP="00103476">
      <w:pPr>
        <w:pStyle w:val="HWLESchBLvl3"/>
      </w:pPr>
      <w:r w:rsidRPr="002B4CAE">
        <w:t xml:space="preserve">Whether or not the Buyer or its nominee is present for the process referred to in clause </w:t>
      </w:r>
      <w:r w:rsidR="00F821AE" w:rsidRPr="002B4CAE">
        <w:fldChar w:fldCharType="begin"/>
      </w:r>
      <w:r w:rsidR="00F821AE" w:rsidRPr="002B4CAE">
        <w:instrText xml:space="preserve"> REF _Ref531165566 \w \h </w:instrText>
      </w:r>
      <w:r w:rsidR="00EC0AE4" w:rsidRPr="002B4CAE">
        <w:instrText xml:space="preserve"> \* MERGEFORMAT </w:instrText>
      </w:r>
      <w:r w:rsidR="00F821AE" w:rsidRPr="002B4CAE">
        <w:fldChar w:fldCharType="separate"/>
      </w:r>
      <w:r w:rsidR="00C87C55">
        <w:t>3.1(b)</w:t>
      </w:r>
      <w:r w:rsidR="00F821AE" w:rsidRPr="002B4CAE">
        <w:fldChar w:fldCharType="end"/>
      </w:r>
      <w:r w:rsidRPr="002B4CAE">
        <w:t>, the Buyer or its nominee must sign the manifest prior to taking possession of the Processed Materials and agrees that it accepts the weight recorded in the manifest for the purposes of the calculation of the Sale Price.</w:t>
      </w:r>
    </w:p>
    <w:p w14:paraId="2688C5ED" w14:textId="77777777" w:rsidR="00726305" w:rsidRPr="002B4CAE" w:rsidRDefault="00726305" w:rsidP="00103476">
      <w:pPr>
        <w:pStyle w:val="HWLESchBLvl2"/>
      </w:pPr>
      <w:bookmarkStart w:id="2443" w:name="_Ref531165825"/>
      <w:r w:rsidRPr="002B4CAE">
        <w:t>Where Sale Price greater than or equal to $0</w:t>
      </w:r>
      <w:bookmarkEnd w:id="2443"/>
    </w:p>
    <w:p w14:paraId="681DD409" w14:textId="77777777" w:rsidR="00726305" w:rsidRPr="002B4CAE" w:rsidRDefault="00726305" w:rsidP="00103476">
      <w:pPr>
        <w:pStyle w:val="HWLESchBLvl3"/>
      </w:pPr>
      <w:r w:rsidRPr="002B4CAE">
        <w:t xml:space="preserve">If the Sale Price is greater than or equal to $0, the Buyer must pay the Sale Price to the Seller for the Processed Materials, as set out in the Invoice issued by the Seller to the Buyer. </w:t>
      </w:r>
    </w:p>
    <w:p w14:paraId="5B5C4D49" w14:textId="77777777" w:rsidR="00726305" w:rsidRPr="002B4CAE" w:rsidRDefault="00726305" w:rsidP="00103476">
      <w:pPr>
        <w:pStyle w:val="HWLESchBLvl3"/>
      </w:pPr>
      <w:r w:rsidRPr="002B4CAE">
        <w:t xml:space="preserve">The Seller will issue an Invoice to the Buyer in respect of the Processed Material within 3 Business Days of the Buyer collecting the Processed Materials or the Seller's nominee delivering the Processed Materials (as applicable). </w:t>
      </w:r>
    </w:p>
    <w:p w14:paraId="7F0DD88F" w14:textId="77777777" w:rsidR="00726305" w:rsidRPr="002B4CAE" w:rsidRDefault="00726305" w:rsidP="00103476">
      <w:pPr>
        <w:pStyle w:val="HWLESchBLvl3"/>
      </w:pPr>
      <w:r w:rsidRPr="002B4CAE">
        <w:t>The Buyer must pay any such Invoice within 5 Business Days of it being issued.</w:t>
      </w:r>
    </w:p>
    <w:p w14:paraId="5139ED7E" w14:textId="77777777" w:rsidR="00726305" w:rsidRPr="002B4CAE" w:rsidRDefault="00726305" w:rsidP="00103476">
      <w:pPr>
        <w:pStyle w:val="HWLESchBLvl3"/>
      </w:pPr>
      <w:r w:rsidRPr="002B4CAE">
        <w:t>If payment is not made in full by the Buyer within this period, the Seller is entitled to:</w:t>
      </w:r>
    </w:p>
    <w:p w14:paraId="3658EB3E" w14:textId="77777777" w:rsidR="00726305" w:rsidRPr="002B4CAE" w:rsidRDefault="00726305" w:rsidP="00103476">
      <w:pPr>
        <w:pStyle w:val="HWLESchBLvl4"/>
      </w:pPr>
      <w:r w:rsidRPr="002B4CAE">
        <w:t>refuse to make any further supply of goods to the Buyer;</w:t>
      </w:r>
    </w:p>
    <w:p w14:paraId="0C4575A7" w14:textId="77777777" w:rsidR="00726305" w:rsidRPr="002B4CAE" w:rsidRDefault="00726305" w:rsidP="00103476">
      <w:pPr>
        <w:pStyle w:val="HWLESchBLvl4"/>
      </w:pPr>
      <w:r w:rsidRPr="002B4CAE">
        <w:t>demand and receive immediate payment of any invoice in respect of any other Processed Materials Sale Contract whether payment is then due or not;</w:t>
      </w:r>
    </w:p>
    <w:p w14:paraId="5FBF501F" w14:textId="77777777" w:rsidR="00726305" w:rsidRPr="002B4CAE" w:rsidRDefault="00726305" w:rsidP="00103476">
      <w:pPr>
        <w:pStyle w:val="HWLESchBLvl4"/>
      </w:pPr>
      <w:r w:rsidRPr="002B4CAE">
        <w:t>charge interest at the Penalty Interest Rate calculated on a daily basis from the due date until payment is made, or until judgment, as the case may be; and</w:t>
      </w:r>
    </w:p>
    <w:p w14:paraId="4971A7E7" w14:textId="26C339C1" w:rsidR="00726305" w:rsidRPr="002B4CAE" w:rsidRDefault="00726305" w:rsidP="00103476">
      <w:pPr>
        <w:pStyle w:val="HWLESchBLvl4"/>
      </w:pPr>
      <w:r w:rsidRPr="002B4CAE">
        <w:t xml:space="preserve">recover possession of all goods to which it has retained title under clause </w:t>
      </w:r>
      <w:r w:rsidRPr="002B4CAE">
        <w:fldChar w:fldCharType="begin"/>
      </w:r>
      <w:r w:rsidRPr="002B4CAE">
        <w:instrText xml:space="preserve"> REF _Ref519607743 \n \h </w:instrText>
      </w:r>
      <w:r w:rsidR="00103476" w:rsidRPr="002B4CAE">
        <w:instrText xml:space="preserve"> \* MERGEFORMAT </w:instrText>
      </w:r>
      <w:r w:rsidRPr="002B4CAE">
        <w:fldChar w:fldCharType="separate"/>
      </w:r>
      <w:r w:rsidR="00C87C55">
        <w:t>2.4</w:t>
      </w:r>
      <w:r w:rsidRPr="002B4CAE">
        <w:fldChar w:fldCharType="end"/>
      </w:r>
      <w:r w:rsidRPr="002B4CAE">
        <w:t xml:space="preserve"> in which case the Seller will credit the Buyer with any part of the price paid by the Buyer to the Seller in respect of those goods, less any amounts due and payable by the Buyer to the Seller.</w:t>
      </w:r>
    </w:p>
    <w:p w14:paraId="28431F50" w14:textId="77777777" w:rsidR="00726305" w:rsidRPr="002B4CAE" w:rsidRDefault="00726305" w:rsidP="00103476">
      <w:pPr>
        <w:pStyle w:val="HWLESchBLvl2"/>
      </w:pPr>
      <w:bookmarkStart w:id="2444" w:name="_Toc514406909"/>
      <w:r w:rsidRPr="002B4CAE">
        <w:t>Where Sale Price less than $0</w:t>
      </w:r>
    </w:p>
    <w:p w14:paraId="32150419" w14:textId="77777777" w:rsidR="00726305" w:rsidRPr="002B4CAE" w:rsidRDefault="00726305" w:rsidP="00103476">
      <w:pPr>
        <w:pStyle w:val="HWLESchBLvl3"/>
      </w:pPr>
      <w:r w:rsidRPr="002B4CAE">
        <w:t xml:space="preserve">If the Sale Price is less than $0, the Seller must pay the Sale Price to the Buyer for the Processed Materials, as set out in the Invoice issued by the Seller to the Buyer. </w:t>
      </w:r>
    </w:p>
    <w:p w14:paraId="6B4B0A39" w14:textId="77777777" w:rsidR="00726305" w:rsidRPr="002B4CAE" w:rsidRDefault="00726305" w:rsidP="00103476">
      <w:pPr>
        <w:pStyle w:val="HWLESchBLvl3"/>
      </w:pPr>
      <w:r w:rsidRPr="002B4CAE">
        <w:t xml:space="preserve">The Seller will issue an Invoice to the Buyer in respect of the Processed Material within 3 Business Days of the Buyer collecting the Processed Materials or the Seller's nominee delivering the Processed Materials (as applicable). </w:t>
      </w:r>
    </w:p>
    <w:p w14:paraId="38D41010" w14:textId="77777777" w:rsidR="00726305" w:rsidRPr="002B4CAE" w:rsidRDefault="00726305" w:rsidP="00103476">
      <w:pPr>
        <w:pStyle w:val="HWLESchBLvl3"/>
      </w:pPr>
      <w:r w:rsidRPr="002B4CAE">
        <w:t>The Seller must pay any such Invoice within 10 Business Days of it being issued.</w:t>
      </w:r>
    </w:p>
    <w:p w14:paraId="3A790A42" w14:textId="77777777" w:rsidR="00726305" w:rsidRPr="002B4CAE" w:rsidRDefault="00726305" w:rsidP="00103476">
      <w:pPr>
        <w:pStyle w:val="HWLESchBLvl2"/>
      </w:pPr>
      <w:bookmarkStart w:id="2445" w:name="_Ref519611150"/>
      <w:bookmarkStart w:id="2446" w:name="_Ref519608207"/>
      <w:r w:rsidRPr="002B4CAE">
        <w:t>Notifications relating to GST</w:t>
      </w:r>
      <w:bookmarkEnd w:id="2445"/>
    </w:p>
    <w:p w14:paraId="508B54A7" w14:textId="77777777" w:rsidR="00726305" w:rsidRPr="002B4CAE" w:rsidRDefault="00726305" w:rsidP="00103476">
      <w:pPr>
        <w:pStyle w:val="HWLESchBLvl3"/>
      </w:pPr>
      <w:bookmarkStart w:id="2447" w:name="_Ref519611500"/>
      <w:r w:rsidRPr="002B4CAE">
        <w:t>If the Buyer is not GST registered, it must confirm whether the Processed Materials:</w:t>
      </w:r>
      <w:bookmarkEnd w:id="2447"/>
    </w:p>
    <w:p w14:paraId="0C3B59DF" w14:textId="77777777" w:rsidR="00726305" w:rsidRPr="002B4CAE" w:rsidRDefault="00726305" w:rsidP="00103476">
      <w:pPr>
        <w:pStyle w:val="HWLESchBLvl4"/>
      </w:pPr>
      <w:r w:rsidRPr="002B4CAE">
        <w:t>are intended for export (and if so, confirm the intended export destination); and</w:t>
      </w:r>
    </w:p>
    <w:p w14:paraId="5BF37343" w14:textId="77777777" w:rsidR="00726305" w:rsidRPr="002B4CAE" w:rsidRDefault="00726305" w:rsidP="00103476">
      <w:pPr>
        <w:pStyle w:val="HWLESchBLvl4"/>
      </w:pPr>
      <w:r w:rsidRPr="002B4CAE">
        <w:t>will be used or altered (except as needed to prepare them for transportation),</w:t>
      </w:r>
    </w:p>
    <w:p w14:paraId="2599B479" w14:textId="437A3A01" w:rsidR="00726305" w:rsidRPr="002B4CAE" w:rsidRDefault="00726305" w:rsidP="00103476">
      <w:pPr>
        <w:pStyle w:val="HWLEIndent"/>
        <w:ind w:left="1418"/>
      </w:pPr>
      <w:r w:rsidRPr="002B4CAE">
        <w:t xml:space="preserve">in a form reasonably required by the Seller and prior to the date the Processed Materials are collected by or delivered to the Buyer in accordance with clause </w:t>
      </w:r>
      <w:r w:rsidRPr="002B4CAE">
        <w:fldChar w:fldCharType="begin"/>
      </w:r>
      <w:r w:rsidRPr="002B4CAE">
        <w:instrText xml:space="preserve"> REF _Ref519610890 \n \h </w:instrText>
      </w:r>
      <w:r w:rsidR="00EC0AE4" w:rsidRPr="002B4CAE">
        <w:instrText xml:space="preserve"> \* MERGEFORMAT </w:instrText>
      </w:r>
      <w:r w:rsidRPr="002B4CAE">
        <w:fldChar w:fldCharType="separate"/>
      </w:r>
      <w:r w:rsidR="00C87C55">
        <w:t>4</w:t>
      </w:r>
      <w:r w:rsidRPr="002B4CAE">
        <w:fldChar w:fldCharType="end"/>
      </w:r>
      <w:r w:rsidRPr="002B4CAE">
        <w:t>.</w:t>
      </w:r>
    </w:p>
    <w:p w14:paraId="14AD4559" w14:textId="77777777" w:rsidR="00726305" w:rsidRPr="002B4CAE" w:rsidRDefault="00726305" w:rsidP="00103476">
      <w:pPr>
        <w:pStyle w:val="HWLESchBLvl3"/>
      </w:pPr>
      <w:bookmarkStart w:id="2448" w:name="_Ref519611672"/>
      <w:r w:rsidRPr="002B4CAE">
        <w:t>If the Buyer is not GST registered and it confirms that the Processed Materials are intended for export and will not be used or altered (except as needed to prepare them for transportation) then:</w:t>
      </w:r>
      <w:bookmarkEnd w:id="2448"/>
    </w:p>
    <w:p w14:paraId="564A346F" w14:textId="77777777" w:rsidR="00726305" w:rsidRPr="002B4CAE" w:rsidRDefault="00726305" w:rsidP="00103476">
      <w:pPr>
        <w:pStyle w:val="HWLESchBLvl4"/>
      </w:pPr>
      <w:r w:rsidRPr="002B4CAE">
        <w:t>the Seller will not include GST in the Invoice issued by the Seller to the Buyer; and</w:t>
      </w:r>
    </w:p>
    <w:p w14:paraId="77CA5CA3" w14:textId="77777777" w:rsidR="00726305" w:rsidRPr="002B4CAE" w:rsidRDefault="00726305" w:rsidP="00103476">
      <w:pPr>
        <w:pStyle w:val="HWLESchBLvl4"/>
      </w:pPr>
      <w:bookmarkStart w:id="2449" w:name="_Ref519611674"/>
      <w:r w:rsidRPr="002B4CAE">
        <w:t>the Buyer must provide evidence that the Processed Materials are exported (to the Seller's reasonable satisfaction, including by providing a copy of the relevant bill of lading) within 60 days of the date of the Invoice.</w:t>
      </w:r>
      <w:bookmarkEnd w:id="2449"/>
    </w:p>
    <w:p w14:paraId="2950E302" w14:textId="09A0D6CF" w:rsidR="00726305" w:rsidRPr="002B4CAE" w:rsidRDefault="00726305" w:rsidP="00103476">
      <w:pPr>
        <w:pStyle w:val="HWLESchBLvl3"/>
      </w:pPr>
      <w:r w:rsidRPr="002B4CAE">
        <w:t xml:space="preserve">If the Buyer does not fully comply with clause </w:t>
      </w:r>
      <w:r w:rsidRPr="002B4CAE">
        <w:fldChar w:fldCharType="begin"/>
      </w:r>
      <w:r w:rsidRPr="002B4CAE">
        <w:instrText xml:space="preserve"> REF _Ref519611150 \n \h </w:instrText>
      </w:r>
      <w:r w:rsidR="00EC0AE4" w:rsidRPr="002B4CAE">
        <w:instrText xml:space="preserve"> \* MERGEFORMAT </w:instrText>
      </w:r>
      <w:r w:rsidRPr="002B4CAE">
        <w:fldChar w:fldCharType="separate"/>
      </w:r>
      <w:r w:rsidR="00C87C55">
        <w:t>3.4</w:t>
      </w:r>
      <w:r w:rsidRPr="002B4CAE">
        <w:fldChar w:fldCharType="end"/>
      </w:r>
      <w:r w:rsidRPr="002B4CAE">
        <w:fldChar w:fldCharType="begin"/>
      </w:r>
      <w:r w:rsidRPr="002B4CAE">
        <w:instrText xml:space="preserve"> REF _Ref519611672 \n \h </w:instrText>
      </w:r>
      <w:r w:rsidR="00EC0AE4" w:rsidRPr="002B4CAE">
        <w:instrText xml:space="preserve"> \* MERGEFORMAT </w:instrText>
      </w:r>
      <w:r w:rsidRPr="002B4CAE">
        <w:fldChar w:fldCharType="separate"/>
      </w:r>
      <w:r w:rsidR="00C87C55">
        <w:t>(b)</w:t>
      </w:r>
      <w:r w:rsidRPr="002B4CAE">
        <w:fldChar w:fldCharType="end"/>
      </w:r>
      <w:r w:rsidRPr="002B4CAE">
        <w:fldChar w:fldCharType="begin"/>
      </w:r>
      <w:r w:rsidRPr="002B4CAE">
        <w:instrText xml:space="preserve"> REF _Ref519611674 \n \h </w:instrText>
      </w:r>
      <w:r w:rsidR="00EC0AE4" w:rsidRPr="002B4CAE">
        <w:instrText xml:space="preserve"> \* MERGEFORMAT </w:instrText>
      </w:r>
      <w:r w:rsidRPr="002B4CAE">
        <w:fldChar w:fldCharType="separate"/>
      </w:r>
      <w:r w:rsidR="00C87C55">
        <w:t>(ii)</w:t>
      </w:r>
      <w:r w:rsidRPr="002B4CAE">
        <w:fldChar w:fldCharType="end"/>
      </w:r>
      <w:r w:rsidRPr="002B4CAE">
        <w:t>, the Seller may issue an additional Invoice to the Buyer in respect of GST payable in respect of the sale of the Processed Materials, and the Buyer must pay any such Invoice within 5 Business Days of it being issued.</w:t>
      </w:r>
    </w:p>
    <w:p w14:paraId="1F219F11" w14:textId="77777777" w:rsidR="00726305" w:rsidRPr="002B4CAE" w:rsidRDefault="00726305" w:rsidP="00103476">
      <w:pPr>
        <w:pStyle w:val="HWLESchBLvl1"/>
      </w:pPr>
      <w:bookmarkStart w:id="2450" w:name="_Ref519610890"/>
      <w:r w:rsidRPr="002B4CAE">
        <w:t>Collection or delivery of Processed Materials</w:t>
      </w:r>
      <w:bookmarkEnd w:id="2446"/>
      <w:bookmarkEnd w:id="2450"/>
    </w:p>
    <w:p w14:paraId="67E012C2" w14:textId="77777777" w:rsidR="00726305" w:rsidRPr="002B4CAE" w:rsidRDefault="00726305" w:rsidP="00103476">
      <w:pPr>
        <w:pStyle w:val="HWLESchBLvl2"/>
      </w:pPr>
      <w:bookmarkStart w:id="2451" w:name="_Ref524431455"/>
      <w:r w:rsidRPr="002B4CAE">
        <w:t>Collection Period</w:t>
      </w:r>
      <w:bookmarkEnd w:id="2451"/>
    </w:p>
    <w:p w14:paraId="1A3C968A" w14:textId="6EEF18E5" w:rsidR="00726305" w:rsidRPr="002B4CAE" w:rsidRDefault="00726305" w:rsidP="00103476">
      <w:pPr>
        <w:pStyle w:val="HWLESchBLvl3"/>
      </w:pPr>
      <w:r w:rsidRPr="002B4CAE">
        <w:t xml:space="preserve">This clause </w:t>
      </w:r>
      <w:r w:rsidRPr="002B4CAE">
        <w:fldChar w:fldCharType="begin"/>
      </w:r>
      <w:r w:rsidRPr="002B4CAE">
        <w:instrText xml:space="preserve"> REF _Ref524431455 \r \h </w:instrText>
      </w:r>
      <w:r w:rsidR="00103476" w:rsidRPr="002B4CAE">
        <w:instrText xml:space="preserve"> \* MERGEFORMAT </w:instrText>
      </w:r>
      <w:r w:rsidRPr="002B4CAE">
        <w:fldChar w:fldCharType="separate"/>
      </w:r>
      <w:r w:rsidR="00C87C55">
        <w:t>4.1</w:t>
      </w:r>
      <w:r w:rsidRPr="002B4CAE">
        <w:fldChar w:fldCharType="end"/>
      </w:r>
      <w:r w:rsidRPr="002B4CAE">
        <w:t xml:space="preserve"> applies where the relevant listing for the Processed Materials on the Online Recycling Material Sales Platform specifies that the Processed Materials are to be collected by the Buyer.</w:t>
      </w:r>
    </w:p>
    <w:p w14:paraId="2167DB7D" w14:textId="77777777" w:rsidR="00726305" w:rsidRPr="002B4CAE" w:rsidRDefault="00726305" w:rsidP="00103476">
      <w:pPr>
        <w:pStyle w:val="HWLESchBLvl3"/>
      </w:pPr>
      <w:r w:rsidRPr="002B4CAE">
        <w:t>The Seller must notify the Buyer of the date the Processed Materials become available for collection (</w:t>
      </w:r>
      <w:r w:rsidRPr="002B4CAE">
        <w:rPr>
          <w:b/>
        </w:rPr>
        <w:t>Collection Availability Date</w:t>
      </w:r>
      <w:r w:rsidRPr="002B4CAE">
        <w:t>).</w:t>
      </w:r>
    </w:p>
    <w:p w14:paraId="285C1C75" w14:textId="77777777" w:rsidR="00726305" w:rsidRPr="002B4CAE" w:rsidRDefault="00726305" w:rsidP="00103476">
      <w:pPr>
        <w:pStyle w:val="HWLESchBLvl3"/>
      </w:pPr>
      <w:r w:rsidRPr="002B4CAE">
        <w:t xml:space="preserve">The Seller must arrange for the Processed Materials to be available for collection by the Buyer during Operating Hours within the later of: </w:t>
      </w:r>
    </w:p>
    <w:p w14:paraId="70BC8A5E" w14:textId="77777777" w:rsidR="00726305" w:rsidRPr="002B4CAE" w:rsidRDefault="00726305" w:rsidP="00103476">
      <w:pPr>
        <w:pStyle w:val="HWLESchBLvl4"/>
      </w:pPr>
      <w:r w:rsidRPr="002B4CAE">
        <w:t>5 Business Days after the Collection Availability Date (or as otherwise agreed in writing between the Seller and the Buyer); and</w:t>
      </w:r>
    </w:p>
    <w:p w14:paraId="0C153E80" w14:textId="77777777" w:rsidR="00726305" w:rsidRPr="002B4CAE" w:rsidRDefault="00726305" w:rsidP="00103476">
      <w:pPr>
        <w:pStyle w:val="HWLESchBLvl4"/>
      </w:pPr>
      <w:r w:rsidRPr="002B4CAE">
        <w:t>5 Business Days after the Effective Date,</w:t>
      </w:r>
    </w:p>
    <w:p w14:paraId="260B5BD7" w14:textId="77777777" w:rsidR="00726305" w:rsidRPr="002B4CAE" w:rsidRDefault="00726305" w:rsidP="00726305">
      <w:pPr>
        <w:pStyle w:val="AllensHeading3"/>
        <w:numPr>
          <w:ilvl w:val="0"/>
          <w:numId w:val="0"/>
        </w:numPr>
        <w:ind w:left="1418"/>
      </w:pPr>
      <w:r w:rsidRPr="002B4CAE">
        <w:t xml:space="preserve">(the </w:t>
      </w:r>
      <w:r w:rsidRPr="002B4CAE">
        <w:rPr>
          <w:b/>
        </w:rPr>
        <w:t>Collection Period</w:t>
      </w:r>
      <w:r w:rsidRPr="002B4CAE">
        <w:t xml:space="preserve">). </w:t>
      </w:r>
    </w:p>
    <w:p w14:paraId="1CCF0872" w14:textId="77777777" w:rsidR="00726305" w:rsidRPr="002B4CAE" w:rsidRDefault="00726305" w:rsidP="00103476">
      <w:pPr>
        <w:pStyle w:val="HWLESchBLvl3"/>
      </w:pPr>
      <w:r w:rsidRPr="002B4CAE">
        <w:t>The Buyer must collect the Processed Materials within the Collection Period.</w:t>
      </w:r>
    </w:p>
    <w:p w14:paraId="4D83BFE0" w14:textId="77777777" w:rsidR="00726305" w:rsidRPr="002B4CAE" w:rsidRDefault="00726305" w:rsidP="00103476">
      <w:pPr>
        <w:pStyle w:val="HWLESchBLvl2"/>
      </w:pPr>
      <w:bookmarkStart w:id="2452" w:name="_Ref524431456"/>
      <w:bookmarkStart w:id="2453" w:name="_Ref519608282"/>
      <w:r w:rsidRPr="002B4CAE">
        <w:t>Delivery Period</w:t>
      </w:r>
      <w:bookmarkEnd w:id="2452"/>
    </w:p>
    <w:p w14:paraId="5264D2A2" w14:textId="07AD3A7A" w:rsidR="00726305" w:rsidRPr="002B4CAE" w:rsidRDefault="00726305" w:rsidP="00726305">
      <w:pPr>
        <w:pStyle w:val="Schedule3"/>
      </w:pPr>
      <w:r w:rsidRPr="002B4CAE">
        <w:t xml:space="preserve">This clause </w:t>
      </w:r>
      <w:r w:rsidRPr="002B4CAE">
        <w:fldChar w:fldCharType="begin"/>
      </w:r>
      <w:r w:rsidRPr="002B4CAE">
        <w:instrText xml:space="preserve"> REF _Ref524431456 \r \h </w:instrText>
      </w:r>
      <w:r w:rsidR="00EC0AE4" w:rsidRPr="002B4CAE">
        <w:instrText xml:space="preserve"> \* MERGEFORMAT </w:instrText>
      </w:r>
      <w:r w:rsidRPr="002B4CAE">
        <w:fldChar w:fldCharType="separate"/>
      </w:r>
      <w:r w:rsidR="00C87C55">
        <w:t>4.2</w:t>
      </w:r>
      <w:r w:rsidRPr="002B4CAE">
        <w:fldChar w:fldCharType="end"/>
      </w:r>
      <w:r w:rsidRPr="002B4CAE">
        <w:t xml:space="preserve"> applies where the relevant listing for the Processed Materials on the Online Recycling Material Sales Platform specifies that the Processed Materials are to be delivered to the Buyer.</w:t>
      </w:r>
    </w:p>
    <w:p w14:paraId="00F17E07" w14:textId="77777777" w:rsidR="00726305" w:rsidRPr="002B4CAE" w:rsidRDefault="00726305" w:rsidP="00726305">
      <w:pPr>
        <w:pStyle w:val="Schedule3"/>
      </w:pPr>
      <w:r w:rsidRPr="002B4CAE">
        <w:t>The Seller must notify the Buyer of the date the Processed Materials become available for delivery (</w:t>
      </w:r>
      <w:r w:rsidRPr="002B4CAE">
        <w:rPr>
          <w:b/>
        </w:rPr>
        <w:t>Delivery Availability Date</w:t>
      </w:r>
      <w:r w:rsidRPr="002B4CAE">
        <w:t>).</w:t>
      </w:r>
    </w:p>
    <w:p w14:paraId="4B7C789B" w14:textId="77777777" w:rsidR="00726305" w:rsidRPr="002B4CAE" w:rsidRDefault="00726305" w:rsidP="00726305">
      <w:pPr>
        <w:pStyle w:val="Schedule3"/>
      </w:pPr>
      <w:r w:rsidRPr="002B4CAE">
        <w:t xml:space="preserve">The Seller must arrange for the Processed Materials to be delivered to the Buyer during Operating Hours no later than 5 Business Days after the Delivery Availability Date (or as otherwise agreed in writing between the Seller and the Buyer) (the </w:t>
      </w:r>
      <w:r w:rsidRPr="002B4CAE">
        <w:rPr>
          <w:b/>
        </w:rPr>
        <w:t>Delivery Period</w:t>
      </w:r>
      <w:r w:rsidRPr="002B4CAE">
        <w:t xml:space="preserve">). </w:t>
      </w:r>
    </w:p>
    <w:p w14:paraId="012BB6A5" w14:textId="77777777" w:rsidR="00726305" w:rsidRPr="002B4CAE" w:rsidRDefault="00726305" w:rsidP="00726305">
      <w:pPr>
        <w:pStyle w:val="Schedule3"/>
      </w:pPr>
      <w:r w:rsidRPr="002B4CAE">
        <w:t>The Seller must notify the Buyer of the date and time within the Delivery Period that the Processed Materials will be delivered. The Buyer must be available to accept delivery of the Processed Materials at that time (unless otherwise agreed by the Seller and the Buyer).</w:t>
      </w:r>
    </w:p>
    <w:p w14:paraId="050A78D7" w14:textId="09A57677" w:rsidR="00726305" w:rsidRPr="002B4CAE" w:rsidRDefault="00726305" w:rsidP="00726305">
      <w:pPr>
        <w:pStyle w:val="Schedule3"/>
      </w:pPr>
      <w:r w:rsidRPr="002B4CAE">
        <w:t xml:space="preserve">The delivery of the Processed Materials to the Buyer under this clause </w:t>
      </w:r>
      <w:r w:rsidRPr="002B4CAE">
        <w:fldChar w:fldCharType="begin"/>
      </w:r>
      <w:r w:rsidRPr="002B4CAE">
        <w:instrText xml:space="preserve"> REF _Ref524431456 \r \h </w:instrText>
      </w:r>
      <w:r w:rsidR="00EC0AE4" w:rsidRPr="002B4CAE">
        <w:instrText xml:space="preserve"> \* MERGEFORMAT </w:instrText>
      </w:r>
      <w:r w:rsidRPr="002B4CAE">
        <w:fldChar w:fldCharType="separate"/>
      </w:r>
      <w:r w:rsidR="00C87C55">
        <w:t>4.2</w:t>
      </w:r>
      <w:r w:rsidRPr="002B4CAE">
        <w:fldChar w:fldCharType="end"/>
      </w:r>
      <w:r w:rsidRPr="002B4CAE">
        <w:t xml:space="preserve"> does not limit or otherwise affect clause </w:t>
      </w:r>
      <w:r w:rsidRPr="002B4CAE">
        <w:fldChar w:fldCharType="begin"/>
      </w:r>
      <w:r w:rsidRPr="002B4CAE">
        <w:instrText xml:space="preserve"> REF _Ref519607743 \n \h </w:instrText>
      </w:r>
      <w:r w:rsidR="00EC0AE4" w:rsidRPr="002B4CAE">
        <w:instrText xml:space="preserve"> \* MERGEFORMAT </w:instrText>
      </w:r>
      <w:r w:rsidRPr="002B4CAE">
        <w:fldChar w:fldCharType="separate"/>
      </w:r>
      <w:r w:rsidR="00C87C55">
        <w:t>2.4</w:t>
      </w:r>
      <w:r w:rsidRPr="002B4CAE">
        <w:fldChar w:fldCharType="end"/>
      </w:r>
      <w:r w:rsidRPr="002B4CAE">
        <w:fldChar w:fldCharType="begin"/>
      </w:r>
      <w:r w:rsidRPr="002B4CAE">
        <w:instrText xml:space="preserve"> REF _Ref524431457 \n \h </w:instrText>
      </w:r>
      <w:r w:rsidR="00EC0AE4" w:rsidRPr="002B4CAE">
        <w:instrText xml:space="preserve"> \* MERGEFORMAT </w:instrText>
      </w:r>
      <w:r w:rsidRPr="002B4CAE">
        <w:fldChar w:fldCharType="separate"/>
      </w:r>
      <w:r w:rsidR="00C87C55">
        <w:t>(a)</w:t>
      </w:r>
      <w:r w:rsidRPr="002B4CAE">
        <w:fldChar w:fldCharType="end"/>
      </w:r>
      <w:r w:rsidRPr="002B4CAE">
        <w:t>.</w:t>
      </w:r>
    </w:p>
    <w:p w14:paraId="7DCA799D" w14:textId="77777777" w:rsidR="00726305" w:rsidRPr="002B4CAE" w:rsidRDefault="00726305" w:rsidP="00C11162">
      <w:pPr>
        <w:pStyle w:val="HWLESchBLvl2"/>
      </w:pPr>
      <w:r w:rsidRPr="002B4CAE">
        <w:t>Failure to collect</w:t>
      </w:r>
      <w:bookmarkEnd w:id="2453"/>
      <w:r w:rsidRPr="002B4CAE">
        <w:t xml:space="preserve"> or accept delivery</w:t>
      </w:r>
    </w:p>
    <w:p w14:paraId="5BA8797F" w14:textId="77777777" w:rsidR="00726305" w:rsidRPr="002B4CAE" w:rsidRDefault="00726305" w:rsidP="00C11162">
      <w:pPr>
        <w:pStyle w:val="HWLESchBLvl3"/>
      </w:pPr>
      <w:bookmarkStart w:id="2454" w:name="_Ref519608284"/>
      <w:r w:rsidRPr="002B4CAE">
        <w:t>If the Buyer fails to collect the Processed Materials within the Collection Period or fails to accept delivery of the Processed Materials within the Delivery Period (as applicable), then unless otherwise agreed by the Buyer and the Seller:</w:t>
      </w:r>
      <w:bookmarkEnd w:id="2454"/>
    </w:p>
    <w:p w14:paraId="6949E8A8" w14:textId="06802C6C" w:rsidR="00726305" w:rsidRPr="002B4CAE" w:rsidRDefault="00726305" w:rsidP="00C11162">
      <w:pPr>
        <w:pStyle w:val="HWLESchBLvl4"/>
      </w:pPr>
      <w:r w:rsidRPr="002B4CAE">
        <w:t xml:space="preserve">the Buyer and the Seller are immediately relieved of their respective obligations under clause </w:t>
      </w:r>
      <w:r w:rsidRPr="002B4CAE">
        <w:fldChar w:fldCharType="begin"/>
      </w:r>
      <w:r w:rsidRPr="002B4CAE">
        <w:instrText xml:space="preserve"> REF _Ref519608224 \n \h </w:instrText>
      </w:r>
      <w:r w:rsidR="00C11162" w:rsidRPr="002B4CAE">
        <w:instrText xml:space="preserve"> \* MERGEFORMAT </w:instrText>
      </w:r>
      <w:r w:rsidRPr="002B4CAE">
        <w:fldChar w:fldCharType="separate"/>
      </w:r>
      <w:r w:rsidR="00C87C55">
        <w:t>3</w:t>
      </w:r>
      <w:r w:rsidRPr="002B4CAE">
        <w:fldChar w:fldCharType="end"/>
      </w:r>
      <w:r w:rsidRPr="002B4CAE">
        <w:t xml:space="preserve"> (and any rights or liabilities accrued by either the Buyer or the Seller under clause </w:t>
      </w:r>
      <w:r w:rsidRPr="002B4CAE">
        <w:fldChar w:fldCharType="begin"/>
      </w:r>
      <w:r w:rsidRPr="002B4CAE">
        <w:instrText xml:space="preserve"> REF _Ref519608224 \n \h </w:instrText>
      </w:r>
      <w:r w:rsidR="00C11162" w:rsidRPr="002B4CAE">
        <w:instrText xml:space="preserve"> \* MERGEFORMAT </w:instrText>
      </w:r>
      <w:r w:rsidRPr="002B4CAE">
        <w:fldChar w:fldCharType="separate"/>
      </w:r>
      <w:r w:rsidR="00C87C55">
        <w:t>3</w:t>
      </w:r>
      <w:r w:rsidRPr="002B4CAE">
        <w:fldChar w:fldCharType="end"/>
      </w:r>
      <w:r w:rsidRPr="002B4CAE">
        <w:t xml:space="preserve"> prior to that notification are taken to be waived or discharged, as applicable);</w:t>
      </w:r>
    </w:p>
    <w:p w14:paraId="536F67F8" w14:textId="43524F45" w:rsidR="00726305" w:rsidRPr="002B4CAE" w:rsidRDefault="00726305" w:rsidP="00C11162">
      <w:pPr>
        <w:pStyle w:val="HWLESchBLvl4"/>
      </w:pPr>
      <w:r w:rsidRPr="002B4CAE">
        <w:t xml:space="preserve">the Buyer acknowledges that the Seller may relist the Processed Materials and seek to enter into another binding sale and purchase contract to resell the Processed Materials to a Successful Purchaser; </w:t>
      </w:r>
    </w:p>
    <w:p w14:paraId="73F4875B" w14:textId="77777777" w:rsidR="00726305" w:rsidRPr="002B4CAE" w:rsidRDefault="00726305" w:rsidP="00C11162">
      <w:pPr>
        <w:pStyle w:val="HWLESchBLvl4"/>
      </w:pPr>
      <w:r w:rsidRPr="002B4CAE">
        <w:t xml:space="preserve">the Buyer must, within 5 Business Days of a written demand by the Seller, pay the Seller: </w:t>
      </w:r>
    </w:p>
    <w:p w14:paraId="5A9D34A6" w14:textId="77777777" w:rsidR="009E3DBA" w:rsidRDefault="00726305" w:rsidP="00C11162">
      <w:pPr>
        <w:pStyle w:val="HWLESchBLvl5"/>
      </w:pPr>
      <w:bookmarkStart w:id="2455" w:name="_Ref45095767"/>
      <w:r w:rsidRPr="002B4CAE">
        <w:t>the difference between the Sale Price (calculated using the estimated weight of the Processed Materials if the verified weight is not available) and the price received by the Seller under any separate and subsequent binding sale and purchase contract to resell the Processed Material (as notified to the Buyer by the Seller) provided that the latter is less than the former</w:t>
      </w:r>
      <w:r w:rsidR="009E3DBA">
        <w:t>; and</w:t>
      </w:r>
    </w:p>
    <w:p w14:paraId="33A1F1E2" w14:textId="77BA89F8" w:rsidR="00726305" w:rsidRPr="002B4CAE" w:rsidRDefault="009E3DBA" w:rsidP="00D71D2D">
      <w:pPr>
        <w:pStyle w:val="HWLESchBLvl5"/>
      </w:pPr>
      <w:r w:rsidRPr="002B4CAE">
        <w:t xml:space="preserve">any </w:t>
      </w:r>
      <w:r>
        <w:t xml:space="preserve">other </w:t>
      </w:r>
      <w:r w:rsidRPr="002B4CAE">
        <w:t xml:space="preserve">loss, damage and expense incurred </w:t>
      </w:r>
      <w:r>
        <w:t>by Seller as a result of the failure</w:t>
      </w:r>
      <w:r w:rsidR="00726305" w:rsidRPr="002B4CAE">
        <w:t>,</w:t>
      </w:r>
      <w:bookmarkEnd w:id="2455"/>
      <w:r w:rsidR="00726305" w:rsidRPr="002B4CAE">
        <w:t xml:space="preserve"> </w:t>
      </w:r>
    </w:p>
    <w:p w14:paraId="66C9405E" w14:textId="77777777" w:rsidR="00726305" w:rsidRPr="002B4CAE" w:rsidRDefault="00726305" w:rsidP="00C11162">
      <w:pPr>
        <w:pStyle w:val="HWLEIndent"/>
        <w:ind w:left="2126"/>
      </w:pPr>
      <w:r w:rsidRPr="002B4CAE">
        <w:t>and such amount will be a debt due and payable by the Buyer to the Seller from that time; and</w:t>
      </w:r>
    </w:p>
    <w:p w14:paraId="51B74B1C" w14:textId="4AE6B998" w:rsidR="00726305" w:rsidRPr="002B4CAE" w:rsidRDefault="00726305" w:rsidP="00C11162">
      <w:pPr>
        <w:pStyle w:val="HWLESchBLvl4"/>
      </w:pPr>
      <w:r w:rsidRPr="002B4CAE">
        <w:t xml:space="preserve">the Buyer and the Seller agree that the Buyer will be deemed to have cancelled the Bid, and that clause </w:t>
      </w:r>
      <w:r w:rsidR="00F821AE" w:rsidRPr="002B4CAE">
        <w:fldChar w:fldCharType="begin"/>
      </w:r>
      <w:r w:rsidR="00F821AE" w:rsidRPr="002B4CAE">
        <w:instrText xml:space="preserve"> REF _Ref531165624 \w \h </w:instrText>
      </w:r>
      <w:r w:rsidR="00EC0AE4" w:rsidRPr="002B4CAE">
        <w:instrText xml:space="preserve"> \* MERGEFORMAT </w:instrText>
      </w:r>
      <w:r w:rsidR="00F821AE" w:rsidRPr="002B4CAE">
        <w:fldChar w:fldCharType="separate"/>
      </w:r>
      <w:r w:rsidR="00C87C55">
        <w:t>5(b)</w:t>
      </w:r>
      <w:r w:rsidR="00F821AE" w:rsidRPr="002B4CAE">
        <w:fldChar w:fldCharType="end"/>
      </w:r>
      <w:r w:rsidRPr="002B4CAE">
        <w:t xml:space="preserve"> applies.</w:t>
      </w:r>
    </w:p>
    <w:p w14:paraId="7FC95FC3" w14:textId="5B22A712" w:rsidR="00726305" w:rsidRPr="002B4CAE" w:rsidRDefault="00726305" w:rsidP="00C11162">
      <w:pPr>
        <w:pStyle w:val="HWLESchBLvl3"/>
      </w:pPr>
      <w:r w:rsidRPr="002B4CAE">
        <w:t xml:space="preserve">Clause </w:t>
      </w:r>
      <w:r w:rsidRPr="002B4CAE">
        <w:fldChar w:fldCharType="begin"/>
      </w:r>
      <w:r w:rsidRPr="002B4CAE">
        <w:instrText xml:space="preserve"> REF _Ref519608282 \n \h </w:instrText>
      </w:r>
      <w:r w:rsidR="00EC0AE4" w:rsidRPr="002B4CAE">
        <w:instrText xml:space="preserve"> \* MERGEFORMAT </w:instrText>
      </w:r>
      <w:r w:rsidRPr="002B4CAE">
        <w:fldChar w:fldCharType="separate"/>
      </w:r>
      <w:r w:rsidR="00C87C55">
        <w:t>4.2</w:t>
      </w:r>
      <w:r w:rsidRPr="002B4CAE">
        <w:fldChar w:fldCharType="end"/>
      </w:r>
      <w:r w:rsidRPr="002B4CAE">
        <w:fldChar w:fldCharType="begin"/>
      </w:r>
      <w:r w:rsidRPr="002B4CAE">
        <w:instrText xml:space="preserve"> REF _Ref519608284 \n \h </w:instrText>
      </w:r>
      <w:r w:rsidR="00EC0AE4" w:rsidRPr="002B4CAE">
        <w:instrText xml:space="preserve"> \* MERGEFORMAT </w:instrText>
      </w:r>
      <w:r w:rsidRPr="002B4CAE">
        <w:fldChar w:fldCharType="separate"/>
      </w:r>
      <w:r w:rsidR="00C87C55">
        <w:t>(a)</w:t>
      </w:r>
      <w:r w:rsidRPr="002B4CAE">
        <w:fldChar w:fldCharType="end"/>
      </w:r>
      <w:r w:rsidRPr="002B4CAE">
        <w:t xml:space="preserve"> does not, in any way, limit the Buyer's liability under clause </w:t>
      </w:r>
      <w:r w:rsidR="00F821AE" w:rsidRPr="002B4CAE">
        <w:fldChar w:fldCharType="begin"/>
      </w:r>
      <w:r w:rsidR="00F821AE" w:rsidRPr="002B4CAE">
        <w:instrText xml:space="preserve"> REF _Ref531165683 \w \h </w:instrText>
      </w:r>
      <w:r w:rsidR="00EC0AE4" w:rsidRPr="002B4CAE">
        <w:instrText xml:space="preserve"> \* MERGEFORMAT </w:instrText>
      </w:r>
      <w:r w:rsidR="00F821AE" w:rsidRPr="002B4CAE">
        <w:fldChar w:fldCharType="separate"/>
      </w:r>
      <w:r w:rsidR="00C87C55">
        <w:t>7(c)</w:t>
      </w:r>
      <w:r w:rsidR="00F821AE" w:rsidRPr="002B4CAE">
        <w:fldChar w:fldCharType="end"/>
      </w:r>
      <w:r w:rsidRPr="002B4CAE">
        <w:t>.</w:t>
      </w:r>
    </w:p>
    <w:p w14:paraId="6B6BBFF0" w14:textId="77777777" w:rsidR="00726305" w:rsidRPr="002B4CAE" w:rsidRDefault="00726305" w:rsidP="00C11162">
      <w:pPr>
        <w:pStyle w:val="HWLESchBLvl1"/>
      </w:pPr>
      <w:r w:rsidRPr="002B4CAE">
        <w:t>Alteration or cancellation of Bid</w:t>
      </w:r>
    </w:p>
    <w:p w14:paraId="1FAF3D05" w14:textId="77777777" w:rsidR="00726305" w:rsidRPr="002B4CAE" w:rsidRDefault="00726305" w:rsidP="00C11162">
      <w:pPr>
        <w:pStyle w:val="HWLESchBLvl3"/>
      </w:pPr>
      <w:r w:rsidRPr="002B4CAE">
        <w:t>Bids may not be altered or cancelled without the written consent of the Seller.</w:t>
      </w:r>
    </w:p>
    <w:p w14:paraId="20C4B2C6" w14:textId="77777777" w:rsidR="00726305" w:rsidRPr="002B4CAE" w:rsidRDefault="00726305" w:rsidP="00C11162">
      <w:pPr>
        <w:pStyle w:val="HWLESchBLvl3"/>
      </w:pPr>
      <w:bookmarkStart w:id="2456" w:name="_Ref531165624"/>
      <w:r w:rsidRPr="002B4CAE">
        <w:t>If the Seller agrees to alter or cancel the Bid, the Buyer shall pay to the Seller any loss, damage and expense incurred in relation to the cancellation of that Bid.</w:t>
      </w:r>
      <w:bookmarkEnd w:id="2456"/>
    </w:p>
    <w:p w14:paraId="350B141F" w14:textId="77777777" w:rsidR="00726305" w:rsidRPr="002B4CAE" w:rsidRDefault="00726305" w:rsidP="00C11162">
      <w:pPr>
        <w:pStyle w:val="HWLESchBLvl1"/>
      </w:pPr>
      <w:bookmarkStart w:id="2457" w:name="_Toc514406913"/>
      <w:r w:rsidRPr="002B4CAE">
        <w:t>Warranty</w:t>
      </w:r>
      <w:bookmarkEnd w:id="2457"/>
    </w:p>
    <w:p w14:paraId="050FB9F7" w14:textId="77777777" w:rsidR="00726305" w:rsidRPr="002B4CAE" w:rsidRDefault="00726305" w:rsidP="00C11162">
      <w:pPr>
        <w:pStyle w:val="HWLESchBLvl3"/>
      </w:pPr>
      <w:r w:rsidRPr="002B4CAE">
        <w:t>To the extent permitted by law, any statements, representations or conduct made or done prior to entering into the Processed Materials Sale Contract are excluded.</w:t>
      </w:r>
    </w:p>
    <w:p w14:paraId="475DDDE5" w14:textId="77777777" w:rsidR="00726305" w:rsidRPr="002B4CAE" w:rsidRDefault="00726305" w:rsidP="00C11162">
      <w:pPr>
        <w:pStyle w:val="HWLESchBLvl3"/>
      </w:pPr>
      <w:r w:rsidRPr="002B4CAE">
        <w:t xml:space="preserve">All implied terms, conditions, guarantees and warranties are excluded to the maximum extent permitted by law (including any warranties under the </w:t>
      </w:r>
      <w:r w:rsidRPr="002B4CAE">
        <w:rPr>
          <w:i/>
        </w:rPr>
        <w:t>Competition and Consumer Act 2010</w:t>
      </w:r>
      <w:r w:rsidRPr="002B4CAE">
        <w:t xml:space="preserve"> (Cth), the </w:t>
      </w:r>
      <w:r w:rsidRPr="002B4CAE">
        <w:rPr>
          <w:i/>
        </w:rPr>
        <w:t>Sale of Goods Act 189</w:t>
      </w:r>
      <w:r w:rsidR="00947294" w:rsidRPr="002B4CAE">
        <w:rPr>
          <w:i/>
        </w:rPr>
        <w:t>5</w:t>
      </w:r>
      <w:r w:rsidRPr="002B4CAE">
        <w:t xml:space="preserve"> (</w:t>
      </w:r>
      <w:r w:rsidR="00947294" w:rsidRPr="002B4CAE">
        <w:t>WA</w:t>
      </w:r>
      <w:r w:rsidRPr="002B4CAE">
        <w:t>) or any similar legislation).</w:t>
      </w:r>
    </w:p>
    <w:p w14:paraId="771677A0" w14:textId="77777777" w:rsidR="00726305" w:rsidRPr="002B4CAE" w:rsidRDefault="00726305" w:rsidP="00C11162">
      <w:pPr>
        <w:pStyle w:val="HWLESchBLvl3"/>
      </w:pPr>
      <w:r w:rsidRPr="002B4CAE">
        <w:t>If any legislation implies into the Processed Materials Sale Contract any term, condition, guarantee or warranty which cannot be lawfully excluded, then that term, condition, guarantee or warranty shall be included in the Processed Materials Sale Contract to the extent required by the relevant legislation but each party’s liability in respect of any breach thereof shall be limited to the maximum extent (if any) permitted by that legislation.</w:t>
      </w:r>
    </w:p>
    <w:p w14:paraId="33F8225F" w14:textId="77777777" w:rsidR="00726305" w:rsidRPr="002B4CAE" w:rsidRDefault="00726305" w:rsidP="00C11162">
      <w:pPr>
        <w:pStyle w:val="HWLESchBLvl1"/>
      </w:pPr>
      <w:bookmarkStart w:id="2458" w:name="_Toc514406914"/>
      <w:bookmarkStart w:id="2459" w:name="_Ref519608353"/>
      <w:r w:rsidRPr="002B4CAE">
        <w:t>Limitation of liability</w:t>
      </w:r>
      <w:bookmarkEnd w:id="2458"/>
      <w:bookmarkEnd w:id="2459"/>
    </w:p>
    <w:p w14:paraId="514B6A0E" w14:textId="77777777" w:rsidR="00726305" w:rsidRPr="002B4CAE" w:rsidRDefault="00726305" w:rsidP="00C11162">
      <w:pPr>
        <w:pStyle w:val="HWLESchBLvl3"/>
      </w:pPr>
      <w:r w:rsidRPr="002B4CAE">
        <w:t xml:space="preserve">The liability of the Seller for a breach of a condition or warranty that by law cannot be excluded is limited, at the Seller's option, to: </w:t>
      </w:r>
    </w:p>
    <w:p w14:paraId="5530893B" w14:textId="77777777" w:rsidR="00726305" w:rsidRPr="002B4CAE" w:rsidRDefault="00726305" w:rsidP="00C11162">
      <w:pPr>
        <w:pStyle w:val="HWLESchBLvl4"/>
      </w:pPr>
      <w:r w:rsidRPr="002B4CAE">
        <w:t>the replacement of the Processed Materials; or</w:t>
      </w:r>
    </w:p>
    <w:p w14:paraId="420D76B9" w14:textId="77777777" w:rsidR="00726305" w:rsidRPr="002B4CAE" w:rsidRDefault="00726305" w:rsidP="00C11162">
      <w:pPr>
        <w:pStyle w:val="HWLESchBLvl4"/>
      </w:pPr>
      <w:r w:rsidRPr="002B4CAE">
        <w:t>the supply of materials equivalent to the Processed Materials; or</w:t>
      </w:r>
    </w:p>
    <w:p w14:paraId="19906C54" w14:textId="77777777" w:rsidR="00726305" w:rsidRPr="002B4CAE" w:rsidRDefault="00726305" w:rsidP="00C11162">
      <w:pPr>
        <w:pStyle w:val="HWLESchBLvl4"/>
      </w:pPr>
      <w:r w:rsidRPr="002B4CAE">
        <w:t>the cost of replacing the Processed Materials or of acquiring equivalent Processed Materials (not to exceed the Sale Price).</w:t>
      </w:r>
    </w:p>
    <w:p w14:paraId="5498932E" w14:textId="77777777" w:rsidR="00726305" w:rsidRPr="002B4CAE" w:rsidRDefault="00726305" w:rsidP="00C11162">
      <w:pPr>
        <w:pStyle w:val="HWLESchBLvl3"/>
      </w:pPr>
      <w:bookmarkStart w:id="2460" w:name="_Ref519608449"/>
      <w:r w:rsidRPr="002B4CAE">
        <w:t>To the maximum extent permitted by law, the Seller is not liable for:</w:t>
      </w:r>
      <w:bookmarkEnd w:id="2460"/>
      <w:r w:rsidRPr="002B4CAE">
        <w:t xml:space="preserve"> </w:t>
      </w:r>
    </w:p>
    <w:p w14:paraId="7C531C2E" w14:textId="77777777" w:rsidR="00726305" w:rsidRPr="002B4CAE" w:rsidRDefault="00726305" w:rsidP="00C11162">
      <w:pPr>
        <w:pStyle w:val="HWLESchBLvl4"/>
      </w:pPr>
      <w:r w:rsidRPr="002B4CAE">
        <w:t>any loss or damage to the goods resulting from any act or omission on the part of the Buyer, or the employees, contractors or agents of the Buyer; or</w:t>
      </w:r>
    </w:p>
    <w:p w14:paraId="1B6D1410" w14:textId="77777777" w:rsidR="00726305" w:rsidRPr="002B4CAE" w:rsidRDefault="00726305" w:rsidP="00C11162">
      <w:pPr>
        <w:pStyle w:val="HWLESchBLvl4"/>
      </w:pPr>
      <w:r w:rsidRPr="002B4CAE">
        <w:t>any liability to the Buyer for loss of goodwill, loss of customers, loss of capital, downtime costs, indirect loss of profit, loss of or damage to reputation, loss under or in relation to any other contract, loss of data, loss of use of data, loss of anticipated savings or benefits, or any third party claims for compensation, damage, cost or expense, incurred by or awarded against the other party under or in any way connected with the Processed Materials Sale Contract; or</w:t>
      </w:r>
    </w:p>
    <w:p w14:paraId="42A76D53" w14:textId="77777777" w:rsidR="00726305" w:rsidRPr="002B4CAE" w:rsidRDefault="00726305" w:rsidP="00C11162">
      <w:pPr>
        <w:pStyle w:val="HWLESchBLvl4"/>
      </w:pPr>
      <w:r w:rsidRPr="002B4CAE">
        <w:t>any act or omission (including negligence) on the Seller's part (including any agent or nominee of the Seller) in relation to its obligations under the Processed Materials Sale Contract, however caused.</w:t>
      </w:r>
    </w:p>
    <w:p w14:paraId="2C19D5E1" w14:textId="0694EDA0" w:rsidR="00726305" w:rsidRPr="002B4CAE" w:rsidRDefault="00726305" w:rsidP="00C11162">
      <w:pPr>
        <w:pStyle w:val="HWLESchBLvl3"/>
      </w:pPr>
      <w:bookmarkStart w:id="2461" w:name="_Ref531165683"/>
      <w:bookmarkStart w:id="2462" w:name="_Toc514406915"/>
      <w:bookmarkStart w:id="2463" w:name="_Ref519608291"/>
      <w:r w:rsidRPr="002B4CAE">
        <w:t xml:space="preserve">Without limiting clause </w:t>
      </w:r>
      <w:r w:rsidRPr="002B4CAE">
        <w:fldChar w:fldCharType="begin"/>
      </w:r>
      <w:r w:rsidRPr="002B4CAE">
        <w:instrText xml:space="preserve"> REF _Ref519608353 \n \h </w:instrText>
      </w:r>
      <w:r w:rsidR="00EC0AE4" w:rsidRPr="002B4CAE">
        <w:instrText xml:space="preserve"> \* MERGEFORMAT </w:instrText>
      </w:r>
      <w:r w:rsidRPr="002B4CAE">
        <w:fldChar w:fldCharType="separate"/>
      </w:r>
      <w:r w:rsidR="00C87C55">
        <w:t>7</w:t>
      </w:r>
      <w:r w:rsidRPr="002B4CAE">
        <w:fldChar w:fldCharType="end"/>
      </w:r>
      <w:r w:rsidRPr="002B4CAE">
        <w:fldChar w:fldCharType="begin"/>
      </w:r>
      <w:r w:rsidRPr="002B4CAE">
        <w:instrText xml:space="preserve"> REF _Ref519608449 \n \h </w:instrText>
      </w:r>
      <w:r w:rsidR="00EC0AE4" w:rsidRPr="002B4CAE">
        <w:instrText xml:space="preserve"> \* MERGEFORMAT </w:instrText>
      </w:r>
      <w:r w:rsidRPr="002B4CAE">
        <w:fldChar w:fldCharType="separate"/>
      </w:r>
      <w:r w:rsidR="00C87C55">
        <w:t>(b)</w:t>
      </w:r>
      <w:r w:rsidRPr="002B4CAE">
        <w:fldChar w:fldCharType="end"/>
      </w:r>
      <w:r w:rsidRPr="002B4CAE">
        <w:t>, the Seller expressly disclaims responsibility for:</w:t>
      </w:r>
      <w:bookmarkEnd w:id="2461"/>
    </w:p>
    <w:p w14:paraId="762EF293" w14:textId="77777777" w:rsidR="00726305" w:rsidRPr="002B4CAE" w:rsidRDefault="00726305" w:rsidP="00C11162">
      <w:pPr>
        <w:pStyle w:val="HWLESchBLvl4"/>
      </w:pPr>
      <w:r w:rsidRPr="002B4CAE">
        <w:t>any goods that are damaged by accident;</w:t>
      </w:r>
    </w:p>
    <w:p w14:paraId="021CE971" w14:textId="77777777" w:rsidR="00726305" w:rsidRPr="002B4CAE" w:rsidRDefault="00726305" w:rsidP="00C11162">
      <w:pPr>
        <w:pStyle w:val="HWLESchBLvl4"/>
      </w:pPr>
      <w:r w:rsidRPr="002B4CAE">
        <w:t>any loss suffered by the Buyer as a result of incorrect information having been supplied by the Buyer to the Seller in or in connection with a Bid.</w:t>
      </w:r>
    </w:p>
    <w:p w14:paraId="2A34473A" w14:textId="77777777" w:rsidR="00726305" w:rsidRPr="002B4CAE" w:rsidRDefault="00726305" w:rsidP="00C11162">
      <w:pPr>
        <w:pStyle w:val="HWLESchBLvl1"/>
      </w:pPr>
      <w:bookmarkStart w:id="2464" w:name="_Ref519608485"/>
      <w:r w:rsidRPr="002B4CAE">
        <w:t>Indemnity</w:t>
      </w:r>
      <w:bookmarkEnd w:id="2462"/>
      <w:bookmarkEnd w:id="2463"/>
      <w:bookmarkEnd w:id="2464"/>
    </w:p>
    <w:p w14:paraId="329D583C" w14:textId="77777777" w:rsidR="00726305" w:rsidRPr="002B4CAE" w:rsidRDefault="00726305" w:rsidP="00C11162">
      <w:pPr>
        <w:pStyle w:val="HWLESchBLvl3"/>
      </w:pPr>
      <w:bookmarkStart w:id="2465" w:name="_Ref519608487"/>
      <w:r w:rsidRPr="002B4CAE">
        <w:t>The Buyer indemnifies the Seller to the maximum extent permitted by law against and in respect of any Claim or Loss sustained by the Seller either directly or indirectly in connection with any breach by the Buyer of the Processed Materials Sale Contract, including:</w:t>
      </w:r>
    </w:p>
    <w:p w14:paraId="594ED04F" w14:textId="3B544380" w:rsidR="00726305" w:rsidRPr="002B4CAE" w:rsidRDefault="00726305" w:rsidP="00C11162">
      <w:pPr>
        <w:pStyle w:val="HWLESchBLvl4"/>
      </w:pPr>
      <w:r w:rsidRPr="002B4CAE">
        <w:t xml:space="preserve">any false declaration under clause </w:t>
      </w:r>
      <w:r w:rsidRPr="002B4CAE">
        <w:fldChar w:fldCharType="begin"/>
      </w:r>
      <w:r w:rsidRPr="002B4CAE">
        <w:instrText xml:space="preserve"> REF _Ref519611150 \n \h </w:instrText>
      </w:r>
      <w:r w:rsidR="00C11162" w:rsidRPr="002B4CAE">
        <w:instrText xml:space="preserve"> \* MERGEFORMAT </w:instrText>
      </w:r>
      <w:r w:rsidRPr="002B4CAE">
        <w:fldChar w:fldCharType="separate"/>
      </w:r>
      <w:r w:rsidR="00C87C55">
        <w:t>3.4</w:t>
      </w:r>
      <w:r w:rsidRPr="002B4CAE">
        <w:fldChar w:fldCharType="end"/>
      </w:r>
      <w:r w:rsidRPr="002B4CAE">
        <w:fldChar w:fldCharType="begin"/>
      </w:r>
      <w:r w:rsidRPr="002B4CAE">
        <w:instrText xml:space="preserve"> REF _Ref519611500 \n \h </w:instrText>
      </w:r>
      <w:r w:rsidR="00C11162" w:rsidRPr="002B4CAE">
        <w:instrText xml:space="preserve"> \* MERGEFORMAT </w:instrText>
      </w:r>
      <w:r w:rsidRPr="002B4CAE">
        <w:fldChar w:fldCharType="separate"/>
      </w:r>
      <w:r w:rsidR="00C87C55">
        <w:t>(a)</w:t>
      </w:r>
      <w:r w:rsidRPr="002B4CAE">
        <w:fldChar w:fldCharType="end"/>
      </w:r>
      <w:r w:rsidRPr="002B4CAE">
        <w:t>;</w:t>
      </w:r>
    </w:p>
    <w:p w14:paraId="3F9A50B9" w14:textId="77777777" w:rsidR="00726305" w:rsidRPr="002B4CAE" w:rsidRDefault="00726305" w:rsidP="00C11162">
      <w:pPr>
        <w:pStyle w:val="HWLESchBLvl4"/>
      </w:pPr>
      <w:r w:rsidRPr="002B4CAE">
        <w:t>any failure to collect the Processed Materials within the Collection Period or accept delivery of the Processed Materials within the Delivery Period; and</w:t>
      </w:r>
    </w:p>
    <w:p w14:paraId="1E17A3DF" w14:textId="77777777" w:rsidR="00726305" w:rsidRPr="002B4CAE" w:rsidRDefault="00726305" w:rsidP="00C11162">
      <w:pPr>
        <w:pStyle w:val="HWLESchBLvl4"/>
      </w:pPr>
      <w:r w:rsidRPr="002B4CAE">
        <w:t>any alteration or cancellation of the Buyer's Bid.</w:t>
      </w:r>
      <w:bookmarkEnd w:id="2465"/>
    </w:p>
    <w:p w14:paraId="0BF6739D" w14:textId="078D37FD" w:rsidR="00726305" w:rsidRPr="002B4CAE" w:rsidRDefault="00726305" w:rsidP="00C11162">
      <w:pPr>
        <w:pStyle w:val="HWLESchBLvl3"/>
      </w:pPr>
      <w:r w:rsidRPr="002B4CAE">
        <w:t xml:space="preserve">The indemnity in clause </w:t>
      </w:r>
      <w:r w:rsidRPr="002B4CAE">
        <w:fldChar w:fldCharType="begin"/>
      </w:r>
      <w:r w:rsidRPr="002B4CAE">
        <w:instrText xml:space="preserve"> REF _Ref519608485 \n \h </w:instrText>
      </w:r>
      <w:r w:rsidR="00EC0AE4" w:rsidRPr="002B4CAE">
        <w:instrText xml:space="preserve"> \* MERGEFORMAT </w:instrText>
      </w:r>
      <w:r w:rsidRPr="002B4CAE">
        <w:fldChar w:fldCharType="separate"/>
      </w:r>
      <w:r w:rsidR="00C87C55">
        <w:t>8</w:t>
      </w:r>
      <w:r w:rsidRPr="002B4CAE">
        <w:fldChar w:fldCharType="end"/>
      </w:r>
      <w:r w:rsidRPr="002B4CAE">
        <w:fldChar w:fldCharType="begin"/>
      </w:r>
      <w:r w:rsidRPr="002B4CAE">
        <w:instrText xml:space="preserve"> REF _Ref519608487 \n \h </w:instrText>
      </w:r>
      <w:r w:rsidR="00EC0AE4" w:rsidRPr="002B4CAE">
        <w:instrText xml:space="preserve"> \* MERGEFORMAT </w:instrText>
      </w:r>
      <w:r w:rsidRPr="002B4CAE">
        <w:fldChar w:fldCharType="separate"/>
      </w:r>
      <w:r w:rsidR="00C87C55">
        <w:t>(a)</w:t>
      </w:r>
      <w:r w:rsidRPr="002B4CAE">
        <w:fldChar w:fldCharType="end"/>
      </w:r>
      <w:r w:rsidRPr="002B4CAE">
        <w:t xml:space="preserve"> will be reduced proportionally to the extent to which the Claim or Loss was caused or contributed to by an act or omission of the Seller.</w:t>
      </w:r>
    </w:p>
    <w:p w14:paraId="08BDFA19" w14:textId="77777777" w:rsidR="00726305" w:rsidRPr="002B4CAE" w:rsidRDefault="00726305" w:rsidP="00C11162">
      <w:pPr>
        <w:pStyle w:val="HWLESchBLvl1"/>
      </w:pPr>
      <w:bookmarkStart w:id="2466" w:name="_Ref531165788"/>
      <w:r w:rsidRPr="002B4CAE">
        <w:t>Dispute process</w:t>
      </w:r>
      <w:bookmarkEnd w:id="2466"/>
    </w:p>
    <w:p w14:paraId="7B303D10" w14:textId="77777777" w:rsidR="00726305" w:rsidRPr="002B4CAE" w:rsidRDefault="00726305" w:rsidP="00C11162">
      <w:pPr>
        <w:pStyle w:val="HWLESchBLvl2"/>
      </w:pPr>
      <w:bookmarkStart w:id="2467" w:name="_Toc514762955"/>
      <w:r w:rsidRPr="002B4CAE">
        <w:t>Notice of Dispute</w:t>
      </w:r>
      <w:bookmarkEnd w:id="2467"/>
    </w:p>
    <w:p w14:paraId="04A3808F" w14:textId="3A8F6562" w:rsidR="00726305" w:rsidRPr="002B4CAE" w:rsidRDefault="00D85F4F" w:rsidP="00C11162">
      <w:pPr>
        <w:pStyle w:val="HWLESchBLvl3"/>
      </w:pPr>
      <w:r>
        <w:t>Except where the Agreement has been terminated, or the dispute or difference concerns whether the Agreement has been validly terminated, if</w:t>
      </w:r>
      <w:r w:rsidR="00726305" w:rsidRPr="002B4CAE">
        <w:t xml:space="preserve"> a dispute or difference arises between the Seller and the Buyer in respect of any fact, matter or thing arising out of, or in any way in connection with, the Processed Materials Sale Contract (</w:t>
      </w:r>
      <w:r w:rsidR="00726305" w:rsidRPr="002B4CAE">
        <w:rPr>
          <w:b/>
        </w:rPr>
        <w:t>Dispute</w:t>
      </w:r>
      <w:r w:rsidR="00726305" w:rsidRPr="002B4CAE">
        <w:t xml:space="preserve">) the </w:t>
      </w:r>
      <w:r>
        <w:t>parties</w:t>
      </w:r>
      <w:r w:rsidR="00726305" w:rsidRPr="002B4CAE">
        <w:t xml:space="preserve"> must </w:t>
      </w:r>
      <w:r>
        <w:t>follow</w:t>
      </w:r>
      <w:r w:rsidR="00726305" w:rsidRPr="002B4CAE">
        <w:t xml:space="preserve"> the procedure in this clause </w:t>
      </w:r>
      <w:r w:rsidR="00F821AE" w:rsidRPr="002B4CAE">
        <w:fldChar w:fldCharType="begin"/>
      </w:r>
      <w:r w:rsidR="00F821AE" w:rsidRPr="002B4CAE">
        <w:instrText xml:space="preserve"> REF _Ref531165788 \w \h </w:instrText>
      </w:r>
      <w:r w:rsidR="00ED26F8" w:rsidRPr="002B4CAE">
        <w:instrText xml:space="preserve"> \* MERGEFORMAT </w:instrText>
      </w:r>
      <w:r w:rsidR="00F821AE" w:rsidRPr="002B4CAE">
        <w:fldChar w:fldCharType="separate"/>
      </w:r>
      <w:r w:rsidR="00C87C55">
        <w:t>9</w:t>
      </w:r>
      <w:r w:rsidR="00F821AE" w:rsidRPr="002B4CAE">
        <w:fldChar w:fldCharType="end"/>
      </w:r>
      <w:r w:rsidR="00726305" w:rsidRPr="002B4CAE">
        <w:t>.</w:t>
      </w:r>
    </w:p>
    <w:p w14:paraId="0F87973D" w14:textId="3EA726B2" w:rsidR="00726305" w:rsidRPr="002B4CAE" w:rsidRDefault="00726305" w:rsidP="008968EB">
      <w:pPr>
        <w:pStyle w:val="HWLESchBLvl3"/>
      </w:pPr>
      <w:r w:rsidRPr="002B4CAE">
        <w:t xml:space="preserve">Subject to clause </w:t>
      </w:r>
      <w:r w:rsidR="00F821AE" w:rsidRPr="002B4CAE">
        <w:fldChar w:fldCharType="begin"/>
      </w:r>
      <w:r w:rsidR="00F821AE" w:rsidRPr="002B4CAE">
        <w:instrText xml:space="preserve"> REF _Ref531165805 \w \h </w:instrText>
      </w:r>
      <w:r w:rsidR="00ED26F8" w:rsidRPr="002B4CAE">
        <w:instrText xml:space="preserve"> \* MERGEFORMAT </w:instrText>
      </w:r>
      <w:r w:rsidR="00F821AE" w:rsidRPr="002B4CAE">
        <w:fldChar w:fldCharType="separate"/>
      </w:r>
      <w:r w:rsidR="00C87C55">
        <w:t>9.1(c)</w:t>
      </w:r>
      <w:r w:rsidR="00F821AE" w:rsidRPr="002B4CAE">
        <w:fldChar w:fldCharType="end"/>
      </w:r>
      <w:r w:rsidRPr="002B4CAE">
        <w:t>, where a Dispute arises, the party raising the Dispute must give a notice in writing to the other party specifying:</w:t>
      </w:r>
    </w:p>
    <w:p w14:paraId="5FC1B5DB" w14:textId="77777777" w:rsidR="00726305" w:rsidRPr="002B4CAE" w:rsidRDefault="00726305" w:rsidP="000E7738">
      <w:pPr>
        <w:pStyle w:val="HWLESchBLvl4"/>
      </w:pPr>
      <w:r w:rsidRPr="002B4CAE">
        <w:t>reasonable details of the Dispute;</w:t>
      </w:r>
    </w:p>
    <w:p w14:paraId="256A8354" w14:textId="77777777" w:rsidR="00726305" w:rsidRPr="002B4CAE" w:rsidRDefault="00726305" w:rsidP="000E7738">
      <w:pPr>
        <w:pStyle w:val="HWLESchBLvl4"/>
      </w:pPr>
      <w:r w:rsidRPr="002B4CAE">
        <w:t>particulars of the party's reasons for being dissatisfied; and</w:t>
      </w:r>
    </w:p>
    <w:p w14:paraId="023CEF28" w14:textId="77777777" w:rsidR="00726305" w:rsidRPr="002B4CAE" w:rsidRDefault="00726305" w:rsidP="000E7738">
      <w:pPr>
        <w:pStyle w:val="HWLESchBLvl4"/>
        <w:rPr>
          <w:color w:val="000000" w:themeColor="text1"/>
        </w:rPr>
      </w:pPr>
      <w:r w:rsidRPr="002B4CAE">
        <w:t>the</w:t>
      </w:r>
      <w:r w:rsidRPr="002B4CAE">
        <w:rPr>
          <w:color w:val="000000" w:themeColor="text1"/>
        </w:rPr>
        <w:t xml:space="preserve"> position which the party believes is correct,</w:t>
      </w:r>
    </w:p>
    <w:p w14:paraId="76AF8980" w14:textId="77777777" w:rsidR="00726305" w:rsidRPr="002B4CAE" w:rsidRDefault="00726305" w:rsidP="000E7738">
      <w:pPr>
        <w:pStyle w:val="HWLEIndent"/>
        <w:ind w:left="1418"/>
      </w:pPr>
      <w:r w:rsidRPr="002B4CAE">
        <w:t>(</w:t>
      </w:r>
      <w:r w:rsidRPr="002B4CAE">
        <w:rPr>
          <w:b/>
        </w:rPr>
        <w:t>Notice of Dispute</w:t>
      </w:r>
      <w:r w:rsidRPr="002B4CAE">
        <w:t>).</w:t>
      </w:r>
    </w:p>
    <w:p w14:paraId="473AE7A4" w14:textId="77777777" w:rsidR="00726305" w:rsidRPr="002B4CAE" w:rsidRDefault="00726305" w:rsidP="000E7738">
      <w:pPr>
        <w:pStyle w:val="HWLESchBLvl3"/>
      </w:pPr>
      <w:bookmarkStart w:id="2468" w:name="_Ref531165805"/>
      <w:r w:rsidRPr="002B4CAE">
        <w:t>The Buyer must not issue a Notice of Dispute after the date that is 5 Business Days after:</w:t>
      </w:r>
      <w:bookmarkEnd w:id="2468"/>
    </w:p>
    <w:p w14:paraId="39D55DF6" w14:textId="48A7CAAA" w:rsidR="00726305" w:rsidRPr="002B4CAE" w:rsidRDefault="00726305" w:rsidP="008968EB">
      <w:pPr>
        <w:pStyle w:val="HWLESchBLvl4"/>
      </w:pPr>
      <w:r w:rsidRPr="002B4CAE">
        <w:t xml:space="preserve">where the Sale Price is greater than or equal to $0, the date the Buyer must pay an Invoice in accordance with clause </w:t>
      </w:r>
      <w:r w:rsidR="00F821AE" w:rsidRPr="002B4CAE">
        <w:fldChar w:fldCharType="begin"/>
      </w:r>
      <w:r w:rsidR="00F821AE" w:rsidRPr="002B4CAE">
        <w:instrText xml:space="preserve"> REF _Ref519608191 \w \h </w:instrText>
      </w:r>
      <w:r w:rsidR="00ED26F8" w:rsidRPr="002B4CAE">
        <w:instrText xml:space="preserve"> \* MERGEFORMAT </w:instrText>
      </w:r>
      <w:r w:rsidR="00F821AE" w:rsidRPr="002B4CAE">
        <w:fldChar w:fldCharType="separate"/>
      </w:r>
      <w:r w:rsidR="00C87C55">
        <w:t>3.1</w:t>
      </w:r>
      <w:r w:rsidR="00F821AE" w:rsidRPr="002B4CAE">
        <w:fldChar w:fldCharType="end"/>
      </w:r>
      <w:r w:rsidRPr="002B4CAE">
        <w:t>; and</w:t>
      </w:r>
    </w:p>
    <w:p w14:paraId="498288F9" w14:textId="4ACE59EB" w:rsidR="00726305" w:rsidRPr="002B4CAE" w:rsidRDefault="00726305" w:rsidP="000E7738">
      <w:pPr>
        <w:pStyle w:val="HWLESchBLvl4"/>
      </w:pPr>
      <w:r w:rsidRPr="002B4CAE">
        <w:t xml:space="preserve">where the Sale Price is less than $0, the date the Seller pays an Invoice in accordance with clause </w:t>
      </w:r>
      <w:r w:rsidR="00F821AE" w:rsidRPr="002B4CAE">
        <w:fldChar w:fldCharType="begin"/>
      </w:r>
      <w:r w:rsidR="00F821AE" w:rsidRPr="002B4CAE">
        <w:instrText xml:space="preserve"> REF _Ref531165825 \w \h </w:instrText>
      </w:r>
      <w:r w:rsidR="00ED26F8" w:rsidRPr="002B4CAE">
        <w:instrText xml:space="preserve"> \* MERGEFORMAT </w:instrText>
      </w:r>
      <w:r w:rsidR="00F821AE" w:rsidRPr="002B4CAE">
        <w:fldChar w:fldCharType="separate"/>
      </w:r>
      <w:r w:rsidR="00C87C55">
        <w:t>3.2</w:t>
      </w:r>
      <w:r w:rsidR="00F821AE" w:rsidRPr="002B4CAE">
        <w:fldChar w:fldCharType="end"/>
      </w:r>
      <w:r w:rsidRPr="002B4CAE">
        <w:t>,</w:t>
      </w:r>
    </w:p>
    <w:p w14:paraId="2FCD93CC" w14:textId="77777777" w:rsidR="00726305" w:rsidRPr="002B4CAE" w:rsidRDefault="00726305" w:rsidP="000E7738">
      <w:pPr>
        <w:pStyle w:val="HWLEIndent"/>
        <w:ind w:left="1418"/>
      </w:pPr>
      <w:r w:rsidRPr="002B4CAE">
        <w:t xml:space="preserve">(the </w:t>
      </w:r>
      <w:r w:rsidRPr="002B4CAE">
        <w:rPr>
          <w:b/>
        </w:rPr>
        <w:t>Dispute Period</w:t>
      </w:r>
      <w:r w:rsidRPr="002B4CAE">
        <w:t>) unless the Dispute concerns an act or omission of the Seller in connection with the Processed Materials Sale Contract which occurs after the date referred to above (</w:t>
      </w:r>
      <w:r w:rsidRPr="002B4CAE">
        <w:rPr>
          <w:b/>
        </w:rPr>
        <w:t>Excluded Dispute</w:t>
      </w:r>
      <w:r w:rsidRPr="002B4CAE">
        <w:t xml:space="preserve">). </w:t>
      </w:r>
    </w:p>
    <w:p w14:paraId="7CABBCB1" w14:textId="77777777" w:rsidR="00726305" w:rsidRPr="002B4CAE" w:rsidRDefault="00726305" w:rsidP="000E7738">
      <w:pPr>
        <w:pStyle w:val="HWLESchBLvl3"/>
      </w:pPr>
      <w:r w:rsidRPr="002B4CAE">
        <w:t>The Buyer waives or discharges all of its rights to raise any Dispute (other than an Excluded Dispute) after the end of the Dispute Period.</w:t>
      </w:r>
    </w:p>
    <w:p w14:paraId="6372CC5B" w14:textId="77777777" w:rsidR="00726305" w:rsidRPr="002B4CAE" w:rsidRDefault="00726305" w:rsidP="000E7738">
      <w:pPr>
        <w:pStyle w:val="HWLESchBLvl3"/>
      </w:pPr>
      <w:r w:rsidRPr="002B4CAE">
        <w:t>If the Seller determines that a Dispute, the subject of a Notice of Dispute, involves a Common Dispute, the Seller will give written notice to the Buyer requiring the Dispute to be resolved in accordance with the Common Dispute Procedure (</w:t>
      </w:r>
      <w:r w:rsidRPr="002B4CAE">
        <w:rPr>
          <w:b/>
        </w:rPr>
        <w:t>Notice of Common Dispute</w:t>
      </w:r>
      <w:r w:rsidRPr="002B4CAE">
        <w:t>).</w:t>
      </w:r>
    </w:p>
    <w:p w14:paraId="4616BB37" w14:textId="77777777" w:rsidR="00726305" w:rsidRPr="002B4CAE" w:rsidRDefault="00726305" w:rsidP="000E7738">
      <w:pPr>
        <w:pStyle w:val="HWLESchBLvl3"/>
      </w:pPr>
      <w:r w:rsidRPr="002B4CAE">
        <w:t>If a Notice of Common Dispute is issued:</w:t>
      </w:r>
    </w:p>
    <w:p w14:paraId="711905FE" w14:textId="77777777" w:rsidR="00726305" w:rsidRPr="002B4CAE" w:rsidRDefault="00726305" w:rsidP="000E7738">
      <w:pPr>
        <w:pStyle w:val="HWLESchBLvl4"/>
      </w:pPr>
      <w:r w:rsidRPr="002B4CAE">
        <w:t>the Common Dispute must be resolved in accordance with the Common Dispute Procedure; and</w:t>
      </w:r>
    </w:p>
    <w:p w14:paraId="6807D962" w14:textId="1734A987" w:rsidR="00726305" w:rsidRPr="002B4CAE" w:rsidRDefault="00726305" w:rsidP="000E7738">
      <w:pPr>
        <w:pStyle w:val="HWLESchBLvl4"/>
        <w:rPr>
          <w:color w:val="000000" w:themeColor="text1"/>
        </w:rPr>
      </w:pPr>
      <w:r w:rsidRPr="002B4CAE">
        <w:t xml:space="preserve">the dispute resolution process under this clause </w:t>
      </w:r>
      <w:r w:rsidR="00CC6875" w:rsidRPr="002B4CAE">
        <w:rPr>
          <w:color w:val="000000" w:themeColor="text1"/>
        </w:rPr>
        <w:fldChar w:fldCharType="begin"/>
      </w:r>
      <w:r w:rsidR="00CC6875" w:rsidRPr="002B4CAE">
        <w:instrText xml:space="preserve"> REF _Ref531165788 \r \h </w:instrText>
      </w:r>
      <w:r w:rsidR="00EC0AE4" w:rsidRPr="002B4CAE">
        <w:rPr>
          <w:color w:val="000000" w:themeColor="text1"/>
        </w:rPr>
        <w:instrText xml:space="preserve"> \* MERGEFORMAT </w:instrText>
      </w:r>
      <w:r w:rsidR="00CC6875" w:rsidRPr="002B4CAE">
        <w:rPr>
          <w:color w:val="000000" w:themeColor="text1"/>
        </w:rPr>
      </w:r>
      <w:r w:rsidR="00CC6875" w:rsidRPr="002B4CAE">
        <w:rPr>
          <w:color w:val="000000" w:themeColor="text1"/>
        </w:rPr>
        <w:fldChar w:fldCharType="separate"/>
      </w:r>
      <w:r w:rsidR="00C87C55">
        <w:t>9</w:t>
      </w:r>
      <w:r w:rsidR="00CC6875" w:rsidRPr="002B4CAE">
        <w:rPr>
          <w:color w:val="000000" w:themeColor="text1"/>
        </w:rPr>
        <w:fldChar w:fldCharType="end"/>
      </w:r>
      <w:r w:rsidRPr="002B4CAE">
        <w:rPr>
          <w:color w:val="000000" w:themeColor="text1"/>
        </w:rPr>
        <w:t xml:space="preserve"> will be permanently stayed and the Dispute will be determined in accordance with the Common Dispute Procedure.</w:t>
      </w:r>
    </w:p>
    <w:p w14:paraId="102B650A" w14:textId="77777777" w:rsidR="00726305" w:rsidRPr="002B4CAE" w:rsidRDefault="00726305" w:rsidP="000E7738">
      <w:pPr>
        <w:pStyle w:val="HWLESchBLvl2"/>
      </w:pPr>
      <w:bookmarkStart w:id="2469" w:name="_Ref492321042"/>
      <w:bookmarkStart w:id="2470" w:name="_Toc514762956"/>
      <w:r w:rsidRPr="002B4CAE">
        <w:t>Executive Negotiation</w:t>
      </w:r>
      <w:bookmarkEnd w:id="2469"/>
      <w:bookmarkEnd w:id="2470"/>
    </w:p>
    <w:p w14:paraId="6BCFDB57" w14:textId="77777777" w:rsidR="00726305" w:rsidRPr="002B4CAE" w:rsidRDefault="00726305" w:rsidP="000E7738">
      <w:pPr>
        <w:pStyle w:val="HWLESchBLvl3"/>
      </w:pPr>
      <w:r w:rsidRPr="002B4CAE">
        <w:t xml:space="preserve">If a Notice of Common Dispute has not been issued by the Seller, an authorised representative of each of the Buyer and Seller (the </w:t>
      </w:r>
      <w:r w:rsidRPr="002B4CAE">
        <w:rPr>
          <w:b/>
        </w:rPr>
        <w:t>Executive Negotiators</w:t>
      </w:r>
      <w:r w:rsidRPr="002B4CAE">
        <w:t>) must within:</w:t>
      </w:r>
    </w:p>
    <w:p w14:paraId="201E86FA" w14:textId="77777777" w:rsidR="00726305" w:rsidRPr="002B4CAE" w:rsidRDefault="00726305" w:rsidP="000E7738">
      <w:pPr>
        <w:pStyle w:val="HWLESchBLvl4"/>
      </w:pPr>
      <w:r w:rsidRPr="002B4CAE">
        <w:t xml:space="preserve">14 days of service of a Notice of Dispute; or </w:t>
      </w:r>
    </w:p>
    <w:p w14:paraId="4E2CEDBA" w14:textId="77777777" w:rsidR="00726305" w:rsidRPr="002B4CAE" w:rsidRDefault="00726305" w:rsidP="000E7738">
      <w:pPr>
        <w:pStyle w:val="HWLESchBLvl4"/>
      </w:pPr>
      <w:r w:rsidRPr="002B4CAE">
        <w:t xml:space="preserve">such longer period of time as the </w:t>
      </w:r>
      <w:r w:rsidRPr="002B4CAE">
        <w:rPr>
          <w:color w:val="000000" w:themeColor="text1"/>
        </w:rPr>
        <w:t>Executive Negotiators</w:t>
      </w:r>
      <w:r w:rsidRPr="002B4CAE">
        <w:t xml:space="preserve"> may agree in writing, </w:t>
      </w:r>
    </w:p>
    <w:p w14:paraId="2CA8C84C" w14:textId="77777777" w:rsidR="00726305" w:rsidRPr="002B4CAE" w:rsidRDefault="00726305" w:rsidP="000E7738">
      <w:pPr>
        <w:pStyle w:val="HWLEIndent"/>
        <w:ind w:left="1418"/>
      </w:pPr>
      <w:r w:rsidRPr="002B4CAE">
        <w:t xml:space="preserve">meet and undertake genuine and good faith negotiations with a view to resolving the Dispute. </w:t>
      </w:r>
    </w:p>
    <w:p w14:paraId="6218C946" w14:textId="77777777" w:rsidR="00726305" w:rsidRPr="002B4CAE" w:rsidRDefault="00726305" w:rsidP="000E7738">
      <w:pPr>
        <w:pStyle w:val="HWLESchBLvl3"/>
      </w:pPr>
      <w:r w:rsidRPr="002B4CAE">
        <w:t>The Executive Negotiators must have authority to agree to a resolution of the Dispute.</w:t>
      </w:r>
    </w:p>
    <w:p w14:paraId="6BEE6F13" w14:textId="77777777" w:rsidR="00726305" w:rsidRPr="002B4CAE" w:rsidRDefault="00726305" w:rsidP="000E7738">
      <w:pPr>
        <w:pStyle w:val="HWLESchBLvl3"/>
      </w:pPr>
      <w:r w:rsidRPr="002B4CAE">
        <w:t>The meeting will be held in any one of the following forums, as reasonably determined by the Seller:</w:t>
      </w:r>
    </w:p>
    <w:p w14:paraId="35281447" w14:textId="77777777" w:rsidR="00726305" w:rsidRPr="002B4CAE" w:rsidRDefault="00726305" w:rsidP="000E7738">
      <w:pPr>
        <w:pStyle w:val="HWLESchBLvl4"/>
      </w:pPr>
      <w:r w:rsidRPr="002B4CAE">
        <w:t>by phone (including by teleconference);</w:t>
      </w:r>
    </w:p>
    <w:p w14:paraId="5D9EC2AE" w14:textId="77777777" w:rsidR="00726305" w:rsidRPr="002B4CAE" w:rsidRDefault="00726305" w:rsidP="000E7738">
      <w:pPr>
        <w:pStyle w:val="HWLESchBLvl4"/>
      </w:pPr>
      <w:r w:rsidRPr="002B4CAE">
        <w:t>by videoconference; or</w:t>
      </w:r>
    </w:p>
    <w:p w14:paraId="2E9F73B7" w14:textId="77777777" w:rsidR="00726305" w:rsidRPr="002B4CAE" w:rsidRDefault="00726305" w:rsidP="000E7738">
      <w:pPr>
        <w:pStyle w:val="HWLESchBLvl4"/>
      </w:pPr>
      <w:r w:rsidRPr="002B4CAE">
        <w:t>in person (at a place reasonably nominated by the Seller).</w:t>
      </w:r>
    </w:p>
    <w:p w14:paraId="3626F98A" w14:textId="77777777" w:rsidR="00726305" w:rsidRPr="002B4CAE" w:rsidRDefault="00726305" w:rsidP="000E7738">
      <w:pPr>
        <w:pStyle w:val="HWLESchBLvl3"/>
      </w:pPr>
      <w:r w:rsidRPr="002B4CAE">
        <w:t>The joint decision (if any) of the Executive Negotiators will be reduced to writing and will be contractually binding on the parties.</w:t>
      </w:r>
    </w:p>
    <w:p w14:paraId="103FF69B" w14:textId="77777777" w:rsidR="00726305" w:rsidRPr="002B4CAE" w:rsidRDefault="00726305" w:rsidP="000E7738">
      <w:pPr>
        <w:pStyle w:val="HWLESchBLvl3"/>
      </w:pPr>
      <w:r w:rsidRPr="002B4CAE">
        <w:t>If the Executive Negotiators are unable to resolve the dispute within 28 days of service of a Notice of Dispute, either party may commence legal proceedings.</w:t>
      </w:r>
    </w:p>
    <w:p w14:paraId="00E45920" w14:textId="77777777" w:rsidR="00726305" w:rsidRPr="002B4CAE" w:rsidRDefault="00726305" w:rsidP="000E7738">
      <w:pPr>
        <w:pStyle w:val="HWLESchBLvl2"/>
      </w:pPr>
      <w:r w:rsidRPr="002B4CAE">
        <w:t>Urgent interlocutory relief</w:t>
      </w:r>
    </w:p>
    <w:p w14:paraId="533BD8AC" w14:textId="0A4F3E12" w:rsidR="00726305" w:rsidRPr="002B4CAE" w:rsidRDefault="00726305" w:rsidP="000E7738">
      <w:pPr>
        <w:pStyle w:val="HWLEIndent"/>
      </w:pPr>
      <w:r w:rsidRPr="002B4CAE">
        <w:t xml:space="preserve">Nothing in this clause </w:t>
      </w:r>
      <w:r w:rsidR="00F821AE" w:rsidRPr="002B4CAE">
        <w:fldChar w:fldCharType="begin"/>
      </w:r>
      <w:r w:rsidR="00F821AE" w:rsidRPr="002B4CAE">
        <w:instrText xml:space="preserve"> REF _Ref531165788 \w \h </w:instrText>
      </w:r>
      <w:r w:rsidR="00EC0AE4" w:rsidRPr="002B4CAE">
        <w:instrText xml:space="preserve"> \* MERGEFORMAT </w:instrText>
      </w:r>
      <w:r w:rsidR="00F821AE" w:rsidRPr="002B4CAE">
        <w:fldChar w:fldCharType="separate"/>
      </w:r>
      <w:r w:rsidR="00C87C55">
        <w:t>9</w:t>
      </w:r>
      <w:r w:rsidR="00F821AE" w:rsidRPr="002B4CAE">
        <w:fldChar w:fldCharType="end"/>
      </w:r>
      <w:r w:rsidRPr="002B4CAE">
        <w:t xml:space="preserve"> prevents a party from seeking urgent injunctive or interlocutory relief.</w:t>
      </w:r>
    </w:p>
    <w:p w14:paraId="39F4133B" w14:textId="43FAE773" w:rsidR="00726305" w:rsidRPr="002B4CAE" w:rsidRDefault="00726305" w:rsidP="000E7738">
      <w:pPr>
        <w:pStyle w:val="HWLESchBLvl1"/>
      </w:pPr>
      <w:bookmarkStart w:id="2471" w:name="_Ref519611142"/>
      <w:r w:rsidRPr="002B4CAE">
        <w:t>GST</w:t>
      </w:r>
      <w:bookmarkEnd w:id="2444"/>
      <w:bookmarkEnd w:id="2471"/>
      <w:r w:rsidR="00EF5208">
        <w:t xml:space="preserve"> </w:t>
      </w:r>
    </w:p>
    <w:p w14:paraId="63928E15" w14:textId="11576331" w:rsidR="00726305" w:rsidRPr="002B4CAE" w:rsidRDefault="00726305" w:rsidP="000E7738">
      <w:pPr>
        <w:pStyle w:val="HWLESchBLvl3"/>
      </w:pPr>
      <w:bookmarkStart w:id="2472" w:name="_Toc514406911"/>
      <w:r w:rsidRPr="002B4CAE">
        <w:t xml:space="preserve">Unless the context requires otherwise, words used in this clause </w:t>
      </w:r>
      <w:r w:rsidR="00F821AE" w:rsidRPr="002B4CAE">
        <w:fldChar w:fldCharType="begin"/>
      </w:r>
      <w:r w:rsidR="00F821AE" w:rsidRPr="002B4CAE">
        <w:instrText xml:space="preserve"> REF _Ref519611142 \w \h </w:instrText>
      </w:r>
      <w:r w:rsidR="00EC0AE4" w:rsidRPr="002B4CAE">
        <w:instrText xml:space="preserve"> \* MERGEFORMAT </w:instrText>
      </w:r>
      <w:r w:rsidR="00F821AE" w:rsidRPr="002B4CAE">
        <w:fldChar w:fldCharType="separate"/>
      </w:r>
      <w:r w:rsidR="00C87C55">
        <w:t>10</w:t>
      </w:r>
      <w:r w:rsidR="00F821AE" w:rsidRPr="002B4CAE">
        <w:fldChar w:fldCharType="end"/>
      </w:r>
      <w:r w:rsidRPr="002B4CAE">
        <w:t xml:space="preserve"> that have a specific meaning in the GST law (as defined in the </w:t>
      </w:r>
      <w:r w:rsidRPr="002B4CAE">
        <w:rPr>
          <w:i/>
        </w:rPr>
        <w:t>A New Tax System (Goods and Services Tax) Act 1999</w:t>
      </w:r>
      <w:r w:rsidRPr="002B4CAE">
        <w:t xml:space="preserve"> (Cth)) shall have the same meaning in this clause.</w:t>
      </w:r>
    </w:p>
    <w:p w14:paraId="086198B2" w14:textId="4FAEAE29" w:rsidR="00726305" w:rsidRPr="002B4CAE" w:rsidRDefault="00726305" w:rsidP="000E7738">
      <w:pPr>
        <w:pStyle w:val="HWLESchBLvl3"/>
      </w:pPr>
      <w:r w:rsidRPr="002B4CAE">
        <w:t xml:space="preserve">This clause </w:t>
      </w:r>
      <w:r w:rsidRPr="002B4CAE">
        <w:fldChar w:fldCharType="begin"/>
      </w:r>
      <w:r w:rsidRPr="002B4CAE">
        <w:instrText xml:space="preserve"> REF _Ref519611142 \n \h </w:instrText>
      </w:r>
      <w:r w:rsidR="000E7738" w:rsidRPr="002B4CAE">
        <w:instrText xml:space="preserve"> \* MERGEFORMAT </w:instrText>
      </w:r>
      <w:r w:rsidRPr="002B4CAE">
        <w:fldChar w:fldCharType="separate"/>
      </w:r>
      <w:r w:rsidR="00C87C55">
        <w:t>10</w:t>
      </w:r>
      <w:r w:rsidRPr="002B4CAE">
        <w:fldChar w:fldCharType="end"/>
      </w:r>
      <w:r w:rsidRPr="002B4CAE">
        <w:t xml:space="preserve"> is subject to clause </w:t>
      </w:r>
      <w:r w:rsidRPr="002B4CAE">
        <w:fldChar w:fldCharType="begin"/>
      </w:r>
      <w:r w:rsidRPr="002B4CAE">
        <w:instrText xml:space="preserve"> REF _Ref519611150 \n \h </w:instrText>
      </w:r>
      <w:r w:rsidR="000E7738" w:rsidRPr="002B4CAE">
        <w:instrText xml:space="preserve"> \* MERGEFORMAT </w:instrText>
      </w:r>
      <w:r w:rsidRPr="002B4CAE">
        <w:fldChar w:fldCharType="separate"/>
      </w:r>
      <w:r w:rsidR="00C87C55">
        <w:t>3.4</w:t>
      </w:r>
      <w:r w:rsidRPr="002B4CAE">
        <w:fldChar w:fldCharType="end"/>
      </w:r>
      <w:r w:rsidRPr="002B4CAE">
        <w:t>.</w:t>
      </w:r>
    </w:p>
    <w:p w14:paraId="232B88B5" w14:textId="77777777" w:rsidR="00726305" w:rsidRPr="002B4CAE" w:rsidRDefault="00726305" w:rsidP="000E7738">
      <w:pPr>
        <w:pStyle w:val="HWLESchBLvl3"/>
      </w:pPr>
      <w:r w:rsidRPr="002B4CAE">
        <w:t>Notwithstanding any other provision of the Processed Materials Sale Contract, any amount payable for a supply made under the Processed Materials Sale Contract which is calculated by reference to a cost, expense or other amount paid or incurred by a party will be reduced by an amount equal to any input tax credits which that party is entitled to in respect of that cost, expense or other amount.</w:t>
      </w:r>
    </w:p>
    <w:p w14:paraId="58284964" w14:textId="77777777" w:rsidR="00726305" w:rsidRPr="002B4CAE" w:rsidRDefault="00726305" w:rsidP="00471511">
      <w:pPr>
        <w:pStyle w:val="HWLESchBLvl3"/>
      </w:pPr>
      <w:r w:rsidRPr="002B4CAE">
        <w:t>If GST is payable on any supply made by a party (</w:t>
      </w:r>
      <w:r w:rsidRPr="002B4CAE">
        <w:rPr>
          <w:b/>
        </w:rPr>
        <w:t>GST Supplier</w:t>
      </w:r>
      <w:r w:rsidRPr="002B4CAE">
        <w:t>) under or in connection with the Processed Materials Sale Contract:</w:t>
      </w:r>
    </w:p>
    <w:p w14:paraId="1C945FAA" w14:textId="77777777" w:rsidR="00726305" w:rsidRPr="002B4CAE" w:rsidRDefault="00726305" w:rsidP="000E7738">
      <w:pPr>
        <w:pStyle w:val="HWLESchBLvl4"/>
      </w:pPr>
      <w:r w:rsidRPr="002B4CAE">
        <w:t>any amount payable or consideration to be provided under any other provision of the Processed Materials Sale Contract for that supply (</w:t>
      </w:r>
      <w:r w:rsidRPr="002B4CAE">
        <w:rPr>
          <w:b/>
        </w:rPr>
        <w:t>Agreed Amount</w:t>
      </w:r>
      <w:r w:rsidRPr="002B4CAE">
        <w:t>) is exclusive of GST;</w:t>
      </w:r>
    </w:p>
    <w:p w14:paraId="0326CA8A" w14:textId="77777777" w:rsidR="00726305" w:rsidRPr="002B4CAE" w:rsidRDefault="00726305" w:rsidP="000E7738">
      <w:pPr>
        <w:pStyle w:val="HWLESchBLvl4"/>
      </w:pPr>
      <w:r w:rsidRPr="002B4CAE">
        <w:t>(an additional amount will be payable by the party providing consideration for that supply (</w:t>
      </w:r>
      <w:r w:rsidRPr="002B4CAE">
        <w:rPr>
          <w:b/>
        </w:rPr>
        <w:t>Recipient</w:t>
      </w:r>
      <w:r w:rsidRPr="002B4CAE">
        <w:t xml:space="preserve">), equal to the amount of GST payable on that supply as calculated by the GST Supplier in accordance with the GST Legislation and payable at the same time and in the same manner as for the Agreed Amount; </w:t>
      </w:r>
    </w:p>
    <w:p w14:paraId="0234B214" w14:textId="77777777" w:rsidR="00726305" w:rsidRPr="002B4CAE" w:rsidRDefault="00726305" w:rsidP="000E7738">
      <w:pPr>
        <w:pStyle w:val="HWLESchBLvl4"/>
      </w:pPr>
      <w:r w:rsidRPr="002B4CAE">
        <w:t>the GST Supplier will provide a tax invoice (or equivalent documentation which complies with the GST Legislation) to the Recipient in respect of that supply upon request from the Recipient.</w:t>
      </w:r>
    </w:p>
    <w:p w14:paraId="3AA0679C" w14:textId="1B180534" w:rsidR="00726305" w:rsidRPr="002B4CAE" w:rsidRDefault="00726305" w:rsidP="00F0790F">
      <w:pPr>
        <w:pStyle w:val="HWLESchBLvl3"/>
      </w:pPr>
      <w:r w:rsidRPr="002B4CAE">
        <w:t xml:space="preserve">If for any reason, the GST payable by the GST Supplier in respect of a supply it makes under the Processed Materials Sale Contract (incorporating any increasing adjustments or decreasing adjustments relating to that supply) varies from the additional amount it receives from the Recipient under clause </w:t>
      </w:r>
      <w:r w:rsidR="00CC6875" w:rsidRPr="002B4CAE">
        <w:fldChar w:fldCharType="begin"/>
      </w:r>
      <w:r w:rsidR="00CC6875" w:rsidRPr="002B4CAE">
        <w:instrText xml:space="preserve"> REF _Ref531165683 \w \h </w:instrText>
      </w:r>
      <w:r w:rsidR="00EC0AE4" w:rsidRPr="002B4CAE">
        <w:instrText xml:space="preserve"> \* MERGEFORMAT </w:instrText>
      </w:r>
      <w:r w:rsidR="00CC6875" w:rsidRPr="002B4CAE">
        <w:fldChar w:fldCharType="separate"/>
      </w:r>
      <w:r w:rsidR="00C87C55">
        <w:t>7(c)</w:t>
      </w:r>
      <w:r w:rsidR="00CC6875" w:rsidRPr="002B4CAE">
        <w:fldChar w:fldCharType="end"/>
      </w:r>
      <w:r w:rsidRPr="002B4CAE">
        <w:t>in respect of that supply, the GST Supplier will provide a refund or credit to or will be entitled to receive the amount of this variation from the Recipient (as appropriate). The GST Supplier will issue an adjustment note to the Recipient in respect of that supply within 10 Business Days after becoming aware of that adjustment event occurring.</w:t>
      </w:r>
    </w:p>
    <w:p w14:paraId="36B39AF1" w14:textId="4D8A9E98" w:rsidR="00726305" w:rsidRPr="002B4CAE" w:rsidRDefault="00726305" w:rsidP="00F0790F">
      <w:pPr>
        <w:pStyle w:val="HWLESchBLvl3"/>
      </w:pPr>
      <w:r w:rsidRPr="002B4CAE">
        <w:t xml:space="preserve">If the Recipient is dissatisfied with any calculation to be made by the GST Supplier under this clause </w:t>
      </w:r>
      <w:r w:rsidR="00CC6875" w:rsidRPr="002B4CAE">
        <w:fldChar w:fldCharType="begin"/>
      </w:r>
      <w:r w:rsidR="00CC6875" w:rsidRPr="002B4CAE">
        <w:instrText xml:space="preserve"> REF _Ref519611142 \w \h </w:instrText>
      </w:r>
      <w:r w:rsidR="00EC0AE4" w:rsidRPr="002B4CAE">
        <w:instrText xml:space="preserve"> \* MERGEFORMAT </w:instrText>
      </w:r>
      <w:r w:rsidR="00CC6875" w:rsidRPr="002B4CAE">
        <w:fldChar w:fldCharType="separate"/>
      </w:r>
      <w:r w:rsidR="00C87C55">
        <w:t>10</w:t>
      </w:r>
      <w:r w:rsidR="00CC6875" w:rsidRPr="002B4CAE">
        <w:fldChar w:fldCharType="end"/>
      </w:r>
      <w:r w:rsidRPr="002B4CAE">
        <w:t xml:space="preserve">, the Recipient may, at its own expense and after notifying the GST Supplier accordingly, refer the matter to an independent expert nominated by the President of the Institute of Chartered Accountants Australia and New Zealand for expert determination, which will be final and binding on all parties (absent manifest error). The expert will act as an expert and not as an arbitrator and will take into account the terms of the Processed Materials Sale Contract, the matters required to be taken into account by the GST Supplier under this clause </w:t>
      </w:r>
      <w:r w:rsidR="00F821AE" w:rsidRPr="002B4CAE">
        <w:fldChar w:fldCharType="begin"/>
      </w:r>
      <w:r w:rsidR="00F821AE" w:rsidRPr="002B4CAE">
        <w:instrText xml:space="preserve"> REF _Ref519611142 \w \h </w:instrText>
      </w:r>
      <w:r w:rsidR="00EC0AE4" w:rsidRPr="002B4CAE">
        <w:instrText xml:space="preserve"> \* MERGEFORMAT </w:instrText>
      </w:r>
      <w:r w:rsidR="00F821AE" w:rsidRPr="002B4CAE">
        <w:fldChar w:fldCharType="separate"/>
      </w:r>
      <w:r w:rsidR="00C87C55">
        <w:t>10</w:t>
      </w:r>
      <w:r w:rsidR="00F821AE" w:rsidRPr="002B4CAE">
        <w:fldChar w:fldCharType="end"/>
      </w:r>
      <w:r w:rsidRPr="002B4CAE">
        <w:t xml:space="preserve"> and any other matter considered by the expert to be relevant to the determination. The parties must release the expert from any liability in acting as an expert, except in the case of fraud on the part of the expert.</w:t>
      </w:r>
    </w:p>
    <w:p w14:paraId="234BE87E" w14:textId="77777777" w:rsidR="00726305" w:rsidRPr="002B4CAE" w:rsidRDefault="00726305" w:rsidP="00471511">
      <w:pPr>
        <w:pStyle w:val="HWLESchBLvl3"/>
      </w:pPr>
      <w:r w:rsidRPr="002B4CAE">
        <w:t>Each party agrees to do all things, including providing tax invoices and other documentation, that may be necessary or desirable to enable or assist the other party in determining its GST payable on any supply made by that other party under or in connection with the Processed Materials Sale Contract or any input tax credits, adjustments or refunds in relation to any amount of GST paid or payable in respect of any supply made under or in connection with the Processed Materials Sale Contract.</w:t>
      </w:r>
    </w:p>
    <w:p w14:paraId="3222F48E" w14:textId="5AA4E4A8" w:rsidR="00726305" w:rsidRPr="002B4CAE" w:rsidRDefault="00726305" w:rsidP="00F0790F">
      <w:pPr>
        <w:pStyle w:val="HWLESchBLvl3"/>
      </w:pPr>
      <w:r w:rsidRPr="002B4CAE">
        <w:t xml:space="preserve">Despite any other provision of the Processed Materials Sale Contract, this clause </w:t>
      </w:r>
      <w:r w:rsidR="00F821AE" w:rsidRPr="002B4CAE">
        <w:fldChar w:fldCharType="begin"/>
      </w:r>
      <w:r w:rsidR="00F821AE" w:rsidRPr="002B4CAE">
        <w:instrText xml:space="preserve"> REF _Ref519611142 \w \h </w:instrText>
      </w:r>
      <w:r w:rsidR="00EC0AE4" w:rsidRPr="002B4CAE">
        <w:instrText xml:space="preserve"> \* MERGEFORMAT </w:instrText>
      </w:r>
      <w:r w:rsidR="00F821AE" w:rsidRPr="002B4CAE">
        <w:fldChar w:fldCharType="separate"/>
      </w:r>
      <w:r w:rsidR="00C87C55">
        <w:t>10</w:t>
      </w:r>
      <w:r w:rsidR="00F821AE" w:rsidRPr="002B4CAE">
        <w:fldChar w:fldCharType="end"/>
      </w:r>
      <w:r w:rsidRPr="002B4CAE">
        <w:t xml:space="preserve"> will survive the termination of the Processed Materials Sale Contract.</w:t>
      </w:r>
    </w:p>
    <w:p w14:paraId="020CA9B5" w14:textId="77777777" w:rsidR="00726305" w:rsidRPr="002B4CAE" w:rsidRDefault="00726305" w:rsidP="00471511">
      <w:pPr>
        <w:pStyle w:val="HWLESchBLvl3"/>
      </w:pPr>
      <w:r w:rsidRPr="002B4CAE">
        <w:t>A reference to GST payable by a party includes any corresponding GST payable by the representative member of any GST group of which that party is a member, and a reference to an input tax credit entitlement of a party includes any corresponding input tax credit entitlement of the representative member of any GST group of which that party is a member.</w:t>
      </w:r>
    </w:p>
    <w:p w14:paraId="3AD7281F" w14:textId="77777777" w:rsidR="00726305" w:rsidRPr="002B4CAE" w:rsidRDefault="00726305" w:rsidP="00471511">
      <w:pPr>
        <w:pStyle w:val="HWLESchBLvl3"/>
      </w:pPr>
      <w:r w:rsidRPr="002B4CAE">
        <w:t>Any reference in the Processed Materials Sale Contract to fees, value, sales, revenue or a similar amount (</w:t>
      </w:r>
      <w:r w:rsidRPr="002B4CAE">
        <w:rPr>
          <w:b/>
        </w:rPr>
        <w:t>Revenue</w:t>
      </w:r>
      <w:r w:rsidRPr="002B4CAE">
        <w:t>) is a reference to that Revenue exclusive of GST.</w:t>
      </w:r>
    </w:p>
    <w:p w14:paraId="6B2AFCE9" w14:textId="77777777" w:rsidR="00726305" w:rsidRPr="002B4CAE" w:rsidRDefault="00726305" w:rsidP="00471511">
      <w:pPr>
        <w:pStyle w:val="HWLESchBLvl3"/>
      </w:pPr>
      <w:r w:rsidRPr="002B4CAE">
        <w:t>Any reference in the Processed Materials Sale Contract to a cost, expense or other similar amount (</w:t>
      </w:r>
      <w:r w:rsidRPr="002B4CAE">
        <w:rPr>
          <w:b/>
        </w:rPr>
        <w:t>Cost</w:t>
      </w:r>
      <w:r w:rsidRPr="002B4CAE">
        <w:t>) is a reference to that Cost exclusive of GST.</w:t>
      </w:r>
    </w:p>
    <w:p w14:paraId="6B356AB5" w14:textId="77777777" w:rsidR="00726305" w:rsidRPr="002B4CAE" w:rsidRDefault="00726305" w:rsidP="000E7738">
      <w:pPr>
        <w:pStyle w:val="HWLESchBLvl1"/>
      </w:pPr>
      <w:bookmarkStart w:id="2473" w:name="_Toc514406918"/>
      <w:bookmarkEnd w:id="2472"/>
      <w:r w:rsidRPr="002B4CAE">
        <w:t>Notices</w:t>
      </w:r>
    </w:p>
    <w:p w14:paraId="7B4B8987" w14:textId="21206983" w:rsidR="00726305" w:rsidRPr="002B4CAE" w:rsidRDefault="00726305" w:rsidP="00EF5208">
      <w:pPr>
        <w:pStyle w:val="HWLEIndent"/>
      </w:pPr>
      <w:r w:rsidRPr="002B4CAE">
        <w:t>Any communication (including each notice, consent, approval, request and demand) under or in connection with the Processed Materials Sale Contract</w:t>
      </w:r>
      <w:r w:rsidR="00D81260">
        <w:t xml:space="preserve"> must be given in accordance with clause </w:t>
      </w:r>
      <w:r w:rsidR="00D81260">
        <w:fldChar w:fldCharType="begin"/>
      </w:r>
      <w:r w:rsidR="00D81260">
        <w:instrText xml:space="preserve"> REF _Ref531696023 \w \h </w:instrText>
      </w:r>
      <w:r w:rsidR="00D81260">
        <w:fldChar w:fldCharType="separate"/>
      </w:r>
      <w:r w:rsidR="00C87C55">
        <w:t>16</w:t>
      </w:r>
      <w:r w:rsidR="00D81260">
        <w:fldChar w:fldCharType="end"/>
      </w:r>
      <w:r w:rsidR="00D81260">
        <w:t xml:space="preserve"> of the Recycling Panel Agreement.</w:t>
      </w:r>
    </w:p>
    <w:p w14:paraId="1BE7EFEA" w14:textId="77777777" w:rsidR="00726305" w:rsidRPr="002B4CAE" w:rsidRDefault="00726305" w:rsidP="000E7738">
      <w:pPr>
        <w:pStyle w:val="HWLESchBLvl1"/>
      </w:pPr>
      <w:bookmarkStart w:id="2474" w:name="_Ref531165770"/>
      <w:r w:rsidRPr="002B4CAE">
        <w:t>No waiver</w:t>
      </w:r>
      <w:bookmarkEnd w:id="2473"/>
      <w:bookmarkEnd w:id="2474"/>
    </w:p>
    <w:p w14:paraId="2BEB9ED4" w14:textId="77777777" w:rsidR="00726305" w:rsidRPr="002B4CAE" w:rsidRDefault="00726305" w:rsidP="000E7738">
      <w:pPr>
        <w:pStyle w:val="HWLEIndent"/>
      </w:pPr>
      <w:r w:rsidRPr="002B4CAE">
        <w:t>No failure to exercise and no delay in exercising any right, power or remedy under the Processed Materials Sale Contract will operate as a waiver. Nor will any single or partial exercise of any right, power or remedy preclude any other or further exercise of that or any other right, power or remedy.</w:t>
      </w:r>
    </w:p>
    <w:p w14:paraId="0938F50C" w14:textId="77777777" w:rsidR="00726305" w:rsidRPr="002B4CAE" w:rsidRDefault="00726305" w:rsidP="000E7738">
      <w:pPr>
        <w:pStyle w:val="HWLESchBLvl1"/>
      </w:pPr>
      <w:bookmarkStart w:id="2475" w:name="_Toc514406919"/>
      <w:r w:rsidRPr="002B4CAE">
        <w:t>Governing law</w:t>
      </w:r>
      <w:bookmarkEnd w:id="2475"/>
    </w:p>
    <w:p w14:paraId="691D9284" w14:textId="77777777" w:rsidR="00726305" w:rsidRPr="002B4CAE" w:rsidRDefault="00726305" w:rsidP="000E7738">
      <w:pPr>
        <w:pStyle w:val="HWLESchBLvl3"/>
      </w:pPr>
      <w:r w:rsidRPr="002B4CAE">
        <w:t xml:space="preserve">The laws </w:t>
      </w:r>
      <w:r w:rsidR="00ED26F8" w:rsidRPr="002B4CAE">
        <w:t>in force in</w:t>
      </w:r>
      <w:r w:rsidRPr="002B4CAE">
        <w:t xml:space="preserve"> </w:t>
      </w:r>
      <w:r w:rsidR="00711D73" w:rsidRPr="002B4CAE">
        <w:t>Western Australia</w:t>
      </w:r>
      <w:r w:rsidRPr="002B4CAE">
        <w:t xml:space="preserve">, Australia govern the Processed Materials Sale Contract. </w:t>
      </w:r>
    </w:p>
    <w:p w14:paraId="2E8AC4E5" w14:textId="77777777" w:rsidR="00726305" w:rsidRPr="002B4CAE" w:rsidRDefault="00726305" w:rsidP="000E7738">
      <w:pPr>
        <w:pStyle w:val="HWLESchBLvl3"/>
      </w:pPr>
      <w:r w:rsidRPr="002B4CAE">
        <w:t>Each party irrevocably and unconditionally submits to the non</w:t>
      </w:r>
      <w:r w:rsidRPr="002B4CAE">
        <w:noBreakHyphen/>
        <w:t xml:space="preserve">exclusive jurisdiction of the courts of </w:t>
      </w:r>
      <w:r w:rsidR="00711D73" w:rsidRPr="002B4CAE">
        <w:t>Western Australia</w:t>
      </w:r>
      <w:r w:rsidRPr="002B4CAE">
        <w:t xml:space="preserve">. </w:t>
      </w:r>
    </w:p>
    <w:p w14:paraId="476BB079" w14:textId="77777777" w:rsidR="00E34956" w:rsidRPr="002B4CAE" w:rsidRDefault="00E34956" w:rsidP="00E34956">
      <w:pPr>
        <w:pStyle w:val="HWLEBodyText"/>
      </w:pPr>
    </w:p>
    <w:p w14:paraId="095DEF2C" w14:textId="77777777" w:rsidR="00726305" w:rsidRPr="002B4CAE" w:rsidRDefault="00726305" w:rsidP="008145BC">
      <w:pPr>
        <w:pStyle w:val="HWLESchHeadmulti"/>
      </w:pPr>
      <w:bookmarkStart w:id="2476" w:name="_Ref531164016"/>
      <w:bookmarkStart w:id="2477" w:name="_Toc45095135"/>
      <w:bookmarkStart w:id="2478" w:name="_Toc51601795"/>
      <w:r w:rsidRPr="002B4CAE">
        <w:t>Online Recycling Material Sales Platform</w:t>
      </w:r>
      <w:bookmarkEnd w:id="2476"/>
      <w:bookmarkEnd w:id="2477"/>
      <w:bookmarkEnd w:id="2478"/>
    </w:p>
    <w:p w14:paraId="73AD1CF5" w14:textId="77777777" w:rsidR="00726305" w:rsidRPr="002B4CAE" w:rsidRDefault="00726305" w:rsidP="00B2658A">
      <w:pPr>
        <w:pStyle w:val="HWLESchBLvl1"/>
        <w:numPr>
          <w:ilvl w:val="0"/>
          <w:numId w:val="31"/>
        </w:numPr>
      </w:pPr>
      <w:r w:rsidRPr="002B4CAE">
        <w:t>Overview</w:t>
      </w:r>
    </w:p>
    <w:p w14:paraId="533CE920" w14:textId="77777777" w:rsidR="00726305" w:rsidRPr="002B4CAE" w:rsidRDefault="00726305" w:rsidP="00B211E2">
      <w:pPr>
        <w:pStyle w:val="HWLESchBLvl3"/>
        <w:rPr>
          <w:lang w:eastAsia="en-AU"/>
        </w:rPr>
      </w:pPr>
      <w:r w:rsidRPr="002B4CAE">
        <w:rPr>
          <w:lang w:eastAsia="en-AU"/>
        </w:rPr>
        <w:t xml:space="preserve">This Schedule sets out the functions of the Online Recycling Material Sales Platform. </w:t>
      </w:r>
    </w:p>
    <w:p w14:paraId="62C84FDB" w14:textId="0D5D5913" w:rsidR="00726305" w:rsidRPr="002B4CAE" w:rsidRDefault="00726305" w:rsidP="00B211E2">
      <w:pPr>
        <w:pStyle w:val="HWLESchBLvl3"/>
        <w:rPr>
          <w:lang w:eastAsia="en-AU"/>
        </w:rPr>
      </w:pPr>
      <w:r w:rsidRPr="002B4CAE">
        <w:rPr>
          <w:lang w:eastAsia="en-AU"/>
        </w:rPr>
        <w:t xml:space="preserve">As per clause </w:t>
      </w:r>
      <w:r w:rsidRPr="002B4CAE">
        <w:rPr>
          <w:lang w:eastAsia="en-AU"/>
        </w:rPr>
        <w:fldChar w:fldCharType="begin"/>
      </w:r>
      <w:r w:rsidRPr="002B4CAE">
        <w:rPr>
          <w:lang w:eastAsia="en-AU"/>
        </w:rPr>
        <w:instrText xml:space="preserve"> REF _Ref512953649 \w \h  \* MERGEFORMAT </w:instrText>
      </w:r>
      <w:r w:rsidRPr="002B4CAE">
        <w:rPr>
          <w:lang w:eastAsia="en-AU"/>
        </w:rPr>
      </w:r>
      <w:r w:rsidRPr="002B4CAE">
        <w:rPr>
          <w:lang w:eastAsia="en-AU"/>
        </w:rPr>
        <w:fldChar w:fldCharType="separate"/>
      </w:r>
      <w:r w:rsidR="00C87C55">
        <w:rPr>
          <w:lang w:eastAsia="en-AU"/>
        </w:rPr>
        <w:t>5.2(c)</w:t>
      </w:r>
      <w:r w:rsidRPr="002B4CAE">
        <w:rPr>
          <w:lang w:eastAsia="en-AU"/>
        </w:rPr>
        <w:fldChar w:fldCharType="end"/>
      </w:r>
      <w:r w:rsidRPr="002B4CAE">
        <w:rPr>
          <w:lang w:eastAsia="en-AU"/>
        </w:rPr>
        <w:t xml:space="preserve"> of the Agreement, the Online Recycling Material Sales Platform is provided “as is”. The Recycler should undertake its own due diligence to understand the scope and functionality of the Online Recycling Material Sales Platform.</w:t>
      </w:r>
    </w:p>
    <w:p w14:paraId="39AC7F97" w14:textId="77777777" w:rsidR="00726305" w:rsidRPr="002B4CAE" w:rsidRDefault="00726305" w:rsidP="00B211E2">
      <w:pPr>
        <w:pStyle w:val="HWLESchBLvl3"/>
        <w:rPr>
          <w:lang w:eastAsia="en-AU"/>
        </w:rPr>
      </w:pPr>
      <w:r w:rsidRPr="002B4CAE">
        <w:rPr>
          <w:lang w:eastAsia="en-AU"/>
        </w:rPr>
        <w:t xml:space="preserve">In the event of any inconsistency between the contents of this Schedule and the remainder of this Agreement, the remainder of the Agreement shall prevail to the extent of that inconsistency. </w:t>
      </w:r>
    </w:p>
    <w:p w14:paraId="29A7A770" w14:textId="77777777" w:rsidR="00726305" w:rsidRPr="002B4CAE" w:rsidRDefault="00726305" w:rsidP="000E7738">
      <w:pPr>
        <w:pStyle w:val="HWLESchBLvl1"/>
      </w:pPr>
      <w:r w:rsidRPr="002B4CAE">
        <w:t>Online Recycling Material Sales Platform</w:t>
      </w:r>
    </w:p>
    <w:p w14:paraId="1FCF3687" w14:textId="77777777" w:rsidR="00726305" w:rsidRPr="002B4CAE" w:rsidRDefault="00726305" w:rsidP="000E7738">
      <w:pPr>
        <w:pStyle w:val="HWLESchBLvl3"/>
        <w:rPr>
          <w:lang w:eastAsia="en-AU"/>
        </w:rPr>
      </w:pPr>
      <w:r w:rsidRPr="002B4CAE">
        <w:rPr>
          <w:lang w:eastAsia="en-AU"/>
        </w:rPr>
        <w:t xml:space="preserve">The Online Recycling Material Sales Platform is the means by which the </w:t>
      </w:r>
      <w:r w:rsidR="004B5C7B" w:rsidRPr="002B4CAE">
        <w:rPr>
          <w:lang w:eastAsia="en-AU"/>
        </w:rPr>
        <w:t>Principal</w:t>
      </w:r>
      <w:r w:rsidRPr="002B4CAE">
        <w:rPr>
          <w:lang w:eastAsia="en-AU"/>
        </w:rPr>
        <w:t xml:space="preserve"> will list material for sale electronically for purchase by a panel of approved Recyclers. </w:t>
      </w:r>
    </w:p>
    <w:p w14:paraId="6B6B8D6A" w14:textId="77777777" w:rsidR="00726305" w:rsidRPr="002B4CAE" w:rsidRDefault="00726305" w:rsidP="000E7738">
      <w:pPr>
        <w:pStyle w:val="HWLESchBLvl3"/>
        <w:rPr>
          <w:lang w:eastAsia="en-AU"/>
        </w:rPr>
      </w:pPr>
      <w:r w:rsidRPr="002B4CAE">
        <w:rPr>
          <w:lang w:eastAsia="en-AU"/>
        </w:rPr>
        <w:t>The Online Recycling Material Sales Platform will facilitate listing of Processed Materials for sale and update Processed Material on hand once collected by or delivered to the Successful Purchaser.</w:t>
      </w:r>
    </w:p>
    <w:p w14:paraId="181D1A70" w14:textId="77777777" w:rsidR="001914EB" w:rsidRPr="002B4CAE" w:rsidRDefault="001914EB" w:rsidP="008145BC">
      <w:pPr>
        <w:pStyle w:val="HWLESchHeadmulti"/>
      </w:pPr>
      <w:bookmarkStart w:id="2479" w:name="_BPDC_LN_INS_1439"/>
      <w:bookmarkStart w:id="2480" w:name="_BPDC_PR_INS_1440"/>
      <w:bookmarkStart w:id="2481" w:name="_BPDC_LN_INS_1437"/>
      <w:bookmarkStart w:id="2482" w:name="_BPDC_PR_INS_1438"/>
      <w:bookmarkStart w:id="2483" w:name="_BPDC_LN_INS_1435"/>
      <w:bookmarkStart w:id="2484" w:name="_BPDC_PR_INS_1436"/>
      <w:bookmarkStart w:id="2485" w:name="_BPDC_LN_INS_1433"/>
      <w:bookmarkStart w:id="2486" w:name="_BPDC_PR_INS_1434"/>
      <w:bookmarkStart w:id="2487" w:name="_BPDC_LN_INS_1431"/>
      <w:bookmarkStart w:id="2488" w:name="_BPDC_PR_INS_1432"/>
      <w:bookmarkStart w:id="2489" w:name="_BPDC_LN_INS_1429"/>
      <w:bookmarkStart w:id="2490" w:name="_BPDC_PR_INS_1430"/>
      <w:bookmarkStart w:id="2491" w:name="_BPDC_LN_INS_1427"/>
      <w:bookmarkStart w:id="2492" w:name="_BPDC_PR_INS_1428"/>
      <w:bookmarkStart w:id="2493" w:name="_BPDC_LN_INS_1425"/>
      <w:bookmarkStart w:id="2494" w:name="_BPDC_PR_INS_1426"/>
      <w:bookmarkStart w:id="2495" w:name="_BPDC_LN_INS_1423"/>
      <w:bookmarkStart w:id="2496" w:name="_BPDC_PR_INS_1424"/>
      <w:bookmarkStart w:id="2497" w:name="_BPDC_LN_INS_1421"/>
      <w:bookmarkStart w:id="2498" w:name="_BPDC_PR_INS_1422"/>
      <w:bookmarkStart w:id="2499" w:name="_BPDC_LN_INS_1419"/>
      <w:bookmarkStart w:id="2500" w:name="_BPDC_PR_INS_1420"/>
      <w:bookmarkStart w:id="2501" w:name="_BPDC_LN_INS_1417"/>
      <w:bookmarkStart w:id="2502" w:name="_BPDC_PR_INS_1418"/>
      <w:bookmarkStart w:id="2503" w:name="_BPDC_LN_INS_1415"/>
      <w:bookmarkStart w:id="2504" w:name="_BPDC_PR_INS_1416"/>
      <w:bookmarkStart w:id="2505" w:name="_BPDC_LN_INS_1413"/>
      <w:bookmarkStart w:id="2506" w:name="_BPDC_PR_INS_1414"/>
      <w:bookmarkStart w:id="2507" w:name="_BPDC_LN_INS_1411"/>
      <w:bookmarkStart w:id="2508" w:name="_BPDC_PR_INS_1412"/>
      <w:bookmarkStart w:id="2509" w:name="_BPDC_LN_INS_1409"/>
      <w:bookmarkStart w:id="2510" w:name="_BPDC_PR_INS_1410"/>
      <w:bookmarkStart w:id="2511" w:name="_BPDC_LN_INS_1407"/>
      <w:bookmarkStart w:id="2512" w:name="_BPDC_PR_INS_1408"/>
      <w:bookmarkStart w:id="2513" w:name="_BPDC_LN_INS_1405"/>
      <w:bookmarkStart w:id="2514" w:name="_BPDC_PR_INS_1406"/>
      <w:bookmarkStart w:id="2515" w:name="_BPDC_LN_INS_1403"/>
      <w:bookmarkStart w:id="2516" w:name="_BPDC_PR_INS_1404"/>
      <w:bookmarkStart w:id="2517" w:name="_BPDC_LN_INS_1401"/>
      <w:bookmarkStart w:id="2518" w:name="_BPDC_PR_INS_1402"/>
      <w:bookmarkStart w:id="2519" w:name="_BPDC_LN_INS_1399"/>
      <w:bookmarkStart w:id="2520" w:name="_BPDC_PR_INS_1400"/>
      <w:bookmarkStart w:id="2521" w:name="_BPDC_LN_INS_1397"/>
      <w:bookmarkStart w:id="2522" w:name="_BPDC_PR_INS_1398"/>
      <w:bookmarkStart w:id="2523" w:name="_BPDC_LN_INS_1395"/>
      <w:bookmarkStart w:id="2524" w:name="_BPDC_PR_INS_1396"/>
      <w:bookmarkStart w:id="2525" w:name="_BPDC_LN_INS_1393"/>
      <w:bookmarkStart w:id="2526" w:name="_BPDC_PR_INS_1394"/>
      <w:bookmarkStart w:id="2527" w:name="_BPDC_LN_INS_1391"/>
      <w:bookmarkStart w:id="2528" w:name="_BPDC_PR_INS_1392"/>
      <w:bookmarkStart w:id="2529" w:name="_BPDC_LN_INS_1389"/>
      <w:bookmarkStart w:id="2530" w:name="_BPDC_PR_INS_1390"/>
      <w:bookmarkStart w:id="2531" w:name="_BPDC_LN_INS_1387"/>
      <w:bookmarkStart w:id="2532" w:name="_BPDC_PR_INS_1388"/>
      <w:bookmarkStart w:id="2533" w:name="_BPDC_LN_INS_1385"/>
      <w:bookmarkStart w:id="2534" w:name="_BPDC_PR_INS_1386"/>
      <w:bookmarkStart w:id="2535" w:name="_BPDC_LN_INS_1383"/>
      <w:bookmarkStart w:id="2536" w:name="_BPDC_PR_INS_1384"/>
      <w:bookmarkStart w:id="2537" w:name="_BPDC_LN_INS_1381"/>
      <w:bookmarkStart w:id="2538" w:name="_BPDC_PR_INS_1382"/>
      <w:bookmarkStart w:id="2539" w:name="_BPDC_LN_INS_1379"/>
      <w:bookmarkStart w:id="2540" w:name="_BPDC_PR_INS_1380"/>
      <w:bookmarkStart w:id="2541" w:name="_BPDC_LN_INS_1377"/>
      <w:bookmarkStart w:id="2542" w:name="_BPDC_PR_INS_1378"/>
      <w:bookmarkStart w:id="2543" w:name="_BPDC_LN_INS_1375"/>
      <w:bookmarkStart w:id="2544" w:name="_BPDC_PR_INS_1376"/>
      <w:bookmarkStart w:id="2545" w:name="_BPDC_LN_INS_1373"/>
      <w:bookmarkStart w:id="2546" w:name="_BPDC_PR_INS_1374"/>
      <w:bookmarkStart w:id="2547" w:name="_BPDC_LN_INS_1371"/>
      <w:bookmarkStart w:id="2548" w:name="_BPDC_PR_INS_1372"/>
      <w:bookmarkStart w:id="2549" w:name="_BPDC_LN_INS_1369"/>
      <w:bookmarkStart w:id="2550" w:name="_BPDC_PR_INS_1370"/>
      <w:bookmarkStart w:id="2551" w:name="_BPDC_LN_INS_1367"/>
      <w:bookmarkStart w:id="2552" w:name="_BPDC_PR_INS_1368"/>
      <w:bookmarkStart w:id="2553" w:name="_BPDC_LN_INS_1365"/>
      <w:bookmarkStart w:id="2554" w:name="_BPDC_PR_INS_1366"/>
      <w:bookmarkStart w:id="2555" w:name="_BPDC_LN_INS_1363"/>
      <w:bookmarkStart w:id="2556" w:name="_BPDC_PR_INS_1364"/>
      <w:bookmarkStart w:id="2557" w:name="_BPDC_LN_INS_1361"/>
      <w:bookmarkStart w:id="2558" w:name="_BPDC_PR_INS_1362"/>
      <w:bookmarkStart w:id="2559" w:name="_BPDC_LN_INS_1359"/>
      <w:bookmarkStart w:id="2560" w:name="_BPDC_PR_INS_1360"/>
      <w:bookmarkStart w:id="2561" w:name="_BPDC_LN_INS_1357"/>
      <w:bookmarkStart w:id="2562" w:name="_BPDC_PR_INS_1358"/>
      <w:bookmarkStart w:id="2563" w:name="_BPDC_LN_INS_1355"/>
      <w:bookmarkStart w:id="2564" w:name="_BPDC_PR_INS_1356"/>
      <w:bookmarkStart w:id="2565" w:name="_BPDC_LN_INS_1353"/>
      <w:bookmarkStart w:id="2566" w:name="_BPDC_PR_INS_1354"/>
      <w:bookmarkStart w:id="2567" w:name="_BPDC_LN_INS_1351"/>
      <w:bookmarkStart w:id="2568" w:name="_BPDC_PR_INS_1352"/>
      <w:bookmarkStart w:id="2569" w:name="_BPDC_LN_INS_1349"/>
      <w:bookmarkStart w:id="2570" w:name="_BPDC_PR_INS_1350"/>
      <w:bookmarkStart w:id="2571" w:name="_BPDC_LN_INS_1347"/>
      <w:bookmarkStart w:id="2572" w:name="_BPDC_PR_INS_1348"/>
      <w:bookmarkStart w:id="2573" w:name="_BPDC_LN_INS_1345"/>
      <w:bookmarkStart w:id="2574" w:name="_BPDC_PR_INS_1346"/>
      <w:bookmarkStart w:id="2575" w:name="_BPDC_LN_INS_1343"/>
      <w:bookmarkStart w:id="2576" w:name="_BPDC_PR_INS_1344"/>
      <w:bookmarkStart w:id="2577" w:name="_BPDC_LN_INS_1341"/>
      <w:bookmarkStart w:id="2578" w:name="_BPDC_PR_INS_1342"/>
      <w:bookmarkStart w:id="2579" w:name="_BPDC_LN_INS_1339"/>
      <w:bookmarkStart w:id="2580" w:name="_BPDC_PR_INS_1340"/>
      <w:bookmarkStart w:id="2581" w:name="_BPDC_LN_INS_1337"/>
      <w:bookmarkStart w:id="2582" w:name="_BPDC_PR_INS_1338"/>
      <w:bookmarkStart w:id="2583" w:name="_BPDC_LN_INS_1335"/>
      <w:bookmarkStart w:id="2584" w:name="_BPDC_PR_INS_1336"/>
      <w:bookmarkStart w:id="2585" w:name="_BPDC_LN_INS_1333"/>
      <w:bookmarkStart w:id="2586" w:name="_BPDC_PR_INS_1334"/>
      <w:bookmarkStart w:id="2587" w:name="_BPDC_LN_INS_1331"/>
      <w:bookmarkStart w:id="2588" w:name="_BPDC_PR_INS_1332"/>
      <w:bookmarkStart w:id="2589" w:name="_BPDC_LN_INS_1329"/>
      <w:bookmarkStart w:id="2590" w:name="_BPDC_PR_INS_1330"/>
      <w:bookmarkStart w:id="2591" w:name="_BPDC_LN_INS_1327"/>
      <w:bookmarkStart w:id="2592" w:name="_BPDC_PR_INS_1328"/>
      <w:bookmarkStart w:id="2593" w:name="_BPDC_LN_INS_1325"/>
      <w:bookmarkStart w:id="2594" w:name="_BPDC_PR_INS_1326"/>
      <w:bookmarkStart w:id="2595" w:name="_BPDC_LN_INS_1323"/>
      <w:bookmarkStart w:id="2596" w:name="_BPDC_PR_INS_1324"/>
      <w:bookmarkStart w:id="2597" w:name="_BPDC_LN_INS_1321"/>
      <w:bookmarkStart w:id="2598" w:name="_BPDC_PR_INS_1322"/>
      <w:bookmarkStart w:id="2599" w:name="_BPDC_LN_INS_1319"/>
      <w:bookmarkStart w:id="2600" w:name="_BPDC_PR_INS_1320"/>
      <w:bookmarkStart w:id="2601" w:name="_BPDC_LN_INS_1317"/>
      <w:bookmarkStart w:id="2602" w:name="_BPDC_PR_INS_1318"/>
      <w:bookmarkStart w:id="2603" w:name="_BPDC_LN_INS_1315"/>
      <w:bookmarkStart w:id="2604" w:name="_BPDC_PR_INS_1316"/>
      <w:bookmarkStart w:id="2605" w:name="_BPDC_LN_INS_1313"/>
      <w:bookmarkStart w:id="2606" w:name="_BPDC_PR_INS_1314"/>
      <w:bookmarkStart w:id="2607" w:name="_BPDC_LN_INS_1311"/>
      <w:bookmarkStart w:id="2608" w:name="_BPDC_PR_INS_1312"/>
      <w:bookmarkStart w:id="2609" w:name="_BPDC_LN_INS_1309"/>
      <w:bookmarkStart w:id="2610" w:name="_BPDC_PR_INS_1310"/>
      <w:bookmarkStart w:id="2611" w:name="_BPDC_LN_INS_1307"/>
      <w:bookmarkStart w:id="2612" w:name="_BPDC_PR_INS_1308"/>
      <w:bookmarkStart w:id="2613" w:name="_BPDC_LN_INS_1305"/>
      <w:bookmarkStart w:id="2614" w:name="_BPDC_PR_INS_1306"/>
      <w:bookmarkStart w:id="2615" w:name="_BPDC_LN_INS_1303"/>
      <w:bookmarkStart w:id="2616" w:name="_BPDC_PR_INS_1304"/>
      <w:bookmarkStart w:id="2617" w:name="_BPDC_LN_INS_1301"/>
      <w:bookmarkStart w:id="2618" w:name="_BPDC_PR_INS_1302"/>
      <w:bookmarkStart w:id="2619" w:name="_BPDC_LN_INS_1299"/>
      <w:bookmarkStart w:id="2620" w:name="_BPDC_PR_INS_1300"/>
      <w:bookmarkStart w:id="2621" w:name="_BPDC_LN_INS_1297"/>
      <w:bookmarkStart w:id="2622" w:name="_BPDC_PR_INS_1298"/>
      <w:bookmarkStart w:id="2623" w:name="_BPDC_LN_INS_1295"/>
      <w:bookmarkStart w:id="2624" w:name="_BPDC_PR_INS_1296"/>
      <w:bookmarkStart w:id="2625" w:name="_BPDC_LN_INS_1293"/>
      <w:bookmarkStart w:id="2626" w:name="_BPDC_PR_INS_1294"/>
      <w:bookmarkStart w:id="2627" w:name="_BPDC_LN_INS_1291"/>
      <w:bookmarkStart w:id="2628" w:name="_BPDC_PR_INS_1292"/>
      <w:bookmarkStart w:id="2629" w:name="_BPDC_LN_INS_1289"/>
      <w:bookmarkStart w:id="2630" w:name="_BPDC_PR_INS_1290"/>
      <w:bookmarkStart w:id="2631" w:name="_BPDC_LN_INS_1287"/>
      <w:bookmarkStart w:id="2632" w:name="_BPDC_PR_INS_1288"/>
      <w:bookmarkStart w:id="2633" w:name="_BPDC_LN_INS_1285"/>
      <w:bookmarkStart w:id="2634" w:name="_BPDC_PR_INS_1286"/>
      <w:bookmarkStart w:id="2635" w:name="_BPDC_LN_INS_1283"/>
      <w:bookmarkStart w:id="2636" w:name="_BPDC_PR_INS_1284"/>
      <w:bookmarkStart w:id="2637" w:name="_BPDC_LN_INS_1281"/>
      <w:bookmarkStart w:id="2638" w:name="_BPDC_PR_INS_1282"/>
      <w:bookmarkStart w:id="2639" w:name="_BPDC_LN_INS_1279"/>
      <w:bookmarkStart w:id="2640" w:name="_BPDC_PR_INS_1280"/>
      <w:bookmarkStart w:id="2641" w:name="_BPDC_LN_INS_1277"/>
      <w:bookmarkStart w:id="2642" w:name="_BPDC_PR_INS_1278"/>
      <w:bookmarkStart w:id="2643" w:name="_BPDC_LN_INS_1275"/>
      <w:bookmarkStart w:id="2644" w:name="_BPDC_PR_INS_1276"/>
      <w:bookmarkStart w:id="2645" w:name="_BPDC_LN_INS_1273"/>
      <w:bookmarkStart w:id="2646" w:name="_BPDC_PR_INS_1274"/>
      <w:bookmarkStart w:id="2647" w:name="_BPDC_LN_INS_1271"/>
      <w:bookmarkStart w:id="2648" w:name="_BPDC_PR_INS_1272"/>
      <w:bookmarkStart w:id="2649" w:name="_BPDC_LN_INS_1269"/>
      <w:bookmarkStart w:id="2650" w:name="_BPDC_PR_INS_1270"/>
      <w:bookmarkStart w:id="2651" w:name="_BPDC_LN_INS_1267"/>
      <w:bookmarkStart w:id="2652" w:name="_BPDC_PR_INS_1268"/>
      <w:bookmarkStart w:id="2653" w:name="_BPDC_LN_INS_1265"/>
      <w:bookmarkStart w:id="2654" w:name="_BPDC_PR_INS_1266"/>
      <w:bookmarkStart w:id="2655" w:name="_BPDC_LN_INS_1263"/>
      <w:bookmarkStart w:id="2656" w:name="_BPDC_PR_INS_1264"/>
      <w:bookmarkStart w:id="2657" w:name="_BPDC_LN_INS_1261"/>
      <w:bookmarkStart w:id="2658" w:name="_BPDC_PR_INS_1262"/>
      <w:bookmarkStart w:id="2659" w:name="_BPDC_LN_INS_1259"/>
      <w:bookmarkStart w:id="2660" w:name="_BPDC_PR_INS_1260"/>
      <w:bookmarkStart w:id="2661" w:name="_BPDC_LN_INS_1257"/>
      <w:bookmarkStart w:id="2662" w:name="_BPDC_PR_INS_1258"/>
      <w:bookmarkStart w:id="2663" w:name="_BPDC_LN_INS_1255"/>
      <w:bookmarkStart w:id="2664" w:name="_BPDC_PR_INS_1256"/>
      <w:bookmarkStart w:id="2665" w:name="_BPDC_LN_INS_1253"/>
      <w:bookmarkStart w:id="2666" w:name="_BPDC_PR_INS_1254"/>
      <w:bookmarkStart w:id="2667" w:name="_BPDC_LN_INS_1251"/>
      <w:bookmarkStart w:id="2668" w:name="_BPDC_PR_INS_1252"/>
      <w:bookmarkStart w:id="2669" w:name="_BPDC_LN_INS_1249"/>
      <w:bookmarkStart w:id="2670" w:name="_BPDC_PR_INS_1250"/>
      <w:bookmarkStart w:id="2671" w:name="_BPDC_LN_INS_1247"/>
      <w:bookmarkStart w:id="2672" w:name="_BPDC_PR_INS_1248"/>
      <w:bookmarkStart w:id="2673" w:name="_BPDC_LN_INS_1245"/>
      <w:bookmarkStart w:id="2674" w:name="_BPDC_PR_INS_1246"/>
      <w:bookmarkStart w:id="2675" w:name="_BPDC_LN_INS_1243"/>
      <w:bookmarkStart w:id="2676" w:name="_BPDC_PR_INS_1244"/>
      <w:bookmarkStart w:id="2677" w:name="_BPDC_LN_INS_1241"/>
      <w:bookmarkStart w:id="2678" w:name="_BPDC_PR_INS_1242"/>
      <w:bookmarkStart w:id="2679" w:name="_BPDC_LN_INS_1239"/>
      <w:bookmarkStart w:id="2680" w:name="_BPDC_PR_INS_1240"/>
      <w:bookmarkStart w:id="2681" w:name="_BPDC_LN_INS_1237"/>
      <w:bookmarkStart w:id="2682" w:name="_BPDC_PR_INS_1238"/>
      <w:bookmarkStart w:id="2683" w:name="_BPDC_LN_INS_1235"/>
      <w:bookmarkStart w:id="2684" w:name="_BPDC_PR_INS_1236"/>
      <w:bookmarkStart w:id="2685" w:name="_BPDC_LN_INS_1233"/>
      <w:bookmarkStart w:id="2686" w:name="_BPDC_PR_INS_1234"/>
      <w:bookmarkStart w:id="2687" w:name="_BPDC_LN_INS_1231"/>
      <w:bookmarkStart w:id="2688" w:name="_BPDC_PR_INS_1232"/>
      <w:bookmarkStart w:id="2689" w:name="_BPDC_LN_INS_1229"/>
      <w:bookmarkStart w:id="2690" w:name="_BPDC_PR_INS_1230"/>
      <w:bookmarkStart w:id="2691" w:name="_BPDC_LN_INS_1227"/>
      <w:bookmarkStart w:id="2692" w:name="_BPDC_PR_INS_1228"/>
      <w:bookmarkStart w:id="2693" w:name="_BPDC_LN_INS_1225"/>
      <w:bookmarkStart w:id="2694" w:name="_BPDC_PR_INS_1226"/>
      <w:bookmarkStart w:id="2695" w:name="_BPDC_LN_INS_1223"/>
      <w:bookmarkStart w:id="2696" w:name="_BPDC_PR_INS_1224"/>
      <w:bookmarkStart w:id="2697" w:name="_BPDC_LN_INS_1221"/>
      <w:bookmarkStart w:id="2698" w:name="_BPDC_PR_INS_1222"/>
      <w:bookmarkStart w:id="2699" w:name="_BPDC_LN_INS_1219"/>
      <w:bookmarkStart w:id="2700" w:name="_BPDC_PR_INS_1220"/>
      <w:bookmarkStart w:id="2701" w:name="_BPDC_LN_INS_1217"/>
      <w:bookmarkStart w:id="2702" w:name="_BPDC_PR_INS_1218"/>
      <w:bookmarkStart w:id="2703" w:name="_BPDC_LN_INS_1215"/>
      <w:bookmarkStart w:id="2704" w:name="_BPDC_PR_INS_1216"/>
      <w:bookmarkStart w:id="2705" w:name="_BPDC_LN_INS_1213"/>
      <w:bookmarkStart w:id="2706" w:name="_BPDC_PR_INS_1214"/>
      <w:bookmarkStart w:id="2707" w:name="_BPDC_LN_INS_1211"/>
      <w:bookmarkStart w:id="2708" w:name="_BPDC_PR_INS_1212"/>
      <w:bookmarkStart w:id="2709" w:name="_BPDC_LN_INS_1209"/>
      <w:bookmarkStart w:id="2710" w:name="_BPDC_PR_INS_1210"/>
      <w:bookmarkStart w:id="2711" w:name="_BPDC_LN_INS_1207"/>
      <w:bookmarkStart w:id="2712" w:name="_BPDC_PR_INS_1208"/>
      <w:bookmarkStart w:id="2713" w:name="_BPDC_LN_INS_1205"/>
      <w:bookmarkStart w:id="2714" w:name="_BPDC_PR_INS_1206"/>
      <w:bookmarkStart w:id="2715" w:name="_BPDC_LN_INS_1203"/>
      <w:bookmarkStart w:id="2716" w:name="_BPDC_PR_INS_1204"/>
      <w:bookmarkStart w:id="2717" w:name="_BPDC_LN_INS_1201"/>
      <w:bookmarkStart w:id="2718" w:name="_BPDC_PR_INS_1202"/>
      <w:bookmarkStart w:id="2719" w:name="_BPDC_LN_INS_1199"/>
      <w:bookmarkStart w:id="2720" w:name="_BPDC_PR_INS_1200"/>
      <w:bookmarkStart w:id="2721" w:name="_BPDC_LN_INS_1197"/>
      <w:bookmarkStart w:id="2722" w:name="_BPDC_PR_INS_1198"/>
      <w:bookmarkStart w:id="2723" w:name="_BPDC_LN_INS_1195"/>
      <w:bookmarkStart w:id="2724" w:name="_BPDC_PR_INS_1196"/>
      <w:bookmarkStart w:id="2725" w:name="_BPDC_LN_INS_1193"/>
      <w:bookmarkStart w:id="2726" w:name="_BPDC_PR_INS_1194"/>
      <w:bookmarkStart w:id="2727" w:name="_BPDC_LN_INS_1191"/>
      <w:bookmarkStart w:id="2728" w:name="_BPDC_PR_INS_1192"/>
      <w:bookmarkStart w:id="2729" w:name="_BPDC_LN_INS_1189"/>
      <w:bookmarkStart w:id="2730" w:name="_BPDC_PR_INS_1190"/>
      <w:bookmarkStart w:id="2731" w:name="_BPDC_PR_INS_1188"/>
      <w:bookmarkStart w:id="2732" w:name="_BPDC_LN_INS_1185"/>
      <w:bookmarkStart w:id="2733" w:name="_BPDC_PR_INS_1186"/>
      <w:bookmarkStart w:id="2734" w:name="_BPDC_LN_INS_1183"/>
      <w:bookmarkStart w:id="2735" w:name="_BPDC_PR_INS_1184"/>
      <w:bookmarkStart w:id="2736" w:name="_BPDC_LN_INS_1181"/>
      <w:bookmarkStart w:id="2737" w:name="_BPDC_PR_INS_1182"/>
      <w:bookmarkStart w:id="2738" w:name="_BPDC_LN_INS_1179"/>
      <w:bookmarkStart w:id="2739" w:name="_BPDC_PR_INS_1180"/>
      <w:bookmarkStart w:id="2740" w:name="_BPDC_LN_INS_1177"/>
      <w:bookmarkStart w:id="2741" w:name="_BPDC_PR_INS_1178"/>
      <w:bookmarkStart w:id="2742" w:name="_BPDC_LN_INS_1175"/>
      <w:bookmarkStart w:id="2743" w:name="_BPDC_PR_INS_1176"/>
      <w:bookmarkStart w:id="2744" w:name="_BPDC_LN_INS_1173"/>
      <w:bookmarkStart w:id="2745" w:name="_BPDC_PR_INS_1174"/>
      <w:bookmarkStart w:id="2746" w:name="_BPDC_LN_INS_1171"/>
      <w:bookmarkStart w:id="2747" w:name="_BPDC_PR_INS_1172"/>
      <w:bookmarkStart w:id="2748" w:name="_BPDC_LN_INS_1169"/>
      <w:bookmarkStart w:id="2749" w:name="_BPDC_PR_INS_1170"/>
      <w:bookmarkStart w:id="2750" w:name="_BPDC_LN_INS_1167"/>
      <w:bookmarkStart w:id="2751" w:name="_BPDC_PR_INS_1168"/>
      <w:bookmarkStart w:id="2752" w:name="_BPDC_LN_INS_1165"/>
      <w:bookmarkStart w:id="2753" w:name="_BPDC_PR_INS_1166"/>
      <w:bookmarkStart w:id="2754" w:name="_BPDC_LN_INS_1163"/>
      <w:bookmarkStart w:id="2755" w:name="_BPDC_PR_INS_1164"/>
      <w:bookmarkStart w:id="2756" w:name="_BPDC_LN_INS_1161"/>
      <w:bookmarkStart w:id="2757" w:name="_BPDC_PR_INS_1162"/>
      <w:bookmarkStart w:id="2758" w:name="_BPDC_LN_INS_1159"/>
      <w:bookmarkStart w:id="2759" w:name="_BPDC_PR_INS_1160"/>
      <w:bookmarkStart w:id="2760" w:name="_BPDC_LN_INS_1157"/>
      <w:bookmarkStart w:id="2761" w:name="_BPDC_PR_INS_1158"/>
      <w:bookmarkStart w:id="2762" w:name="_BPDC_LN_INS_1155"/>
      <w:bookmarkStart w:id="2763" w:name="_BPDC_PR_INS_1156"/>
      <w:bookmarkStart w:id="2764" w:name="_BPDC_LN_INS_1153"/>
      <w:bookmarkStart w:id="2765" w:name="_BPDC_PR_INS_1154"/>
      <w:bookmarkStart w:id="2766" w:name="_BPDC_LN_INS_1151"/>
      <w:bookmarkStart w:id="2767" w:name="_BPDC_PR_INS_1152"/>
      <w:bookmarkStart w:id="2768" w:name="_BPDC_LN_INS_1149"/>
      <w:bookmarkStart w:id="2769" w:name="_BPDC_PR_INS_1150"/>
      <w:bookmarkStart w:id="2770" w:name="_BPDC_LN_INS_1147"/>
      <w:bookmarkStart w:id="2771" w:name="_BPDC_PR_INS_1148"/>
      <w:bookmarkStart w:id="2772" w:name="_BPDC_LN_INS_1145"/>
      <w:bookmarkStart w:id="2773" w:name="_BPDC_PR_INS_1146"/>
      <w:bookmarkStart w:id="2774" w:name="_BPDC_LN_INS_1143"/>
      <w:bookmarkStart w:id="2775" w:name="_BPDC_PR_INS_1144"/>
      <w:bookmarkStart w:id="2776" w:name="_BPDC_LN_INS_1141"/>
      <w:bookmarkStart w:id="2777" w:name="_BPDC_PR_INS_1142"/>
      <w:bookmarkStart w:id="2778" w:name="_BPDC_LN_INS_1139"/>
      <w:bookmarkStart w:id="2779" w:name="_BPDC_PR_INS_1140"/>
      <w:bookmarkStart w:id="2780" w:name="_BPDC_LN_INS_1137"/>
      <w:bookmarkStart w:id="2781" w:name="_BPDC_PR_INS_1138"/>
      <w:bookmarkStart w:id="2782" w:name="_BPDC_LN_INS_1135"/>
      <w:bookmarkStart w:id="2783" w:name="_BPDC_PR_INS_1136"/>
      <w:bookmarkStart w:id="2784" w:name="_BPDC_LN_INS_1133"/>
      <w:bookmarkStart w:id="2785" w:name="_BPDC_PR_INS_1134"/>
      <w:bookmarkStart w:id="2786" w:name="_BPDC_LN_INS_1131"/>
      <w:bookmarkStart w:id="2787" w:name="_BPDC_PR_INS_1132"/>
      <w:bookmarkStart w:id="2788" w:name="_BPDC_LN_INS_1129"/>
      <w:bookmarkStart w:id="2789" w:name="_BPDC_PR_INS_1130"/>
      <w:bookmarkStart w:id="2790" w:name="_BPDC_LN_INS_1127"/>
      <w:bookmarkStart w:id="2791" w:name="_BPDC_PR_INS_1128"/>
      <w:bookmarkStart w:id="2792" w:name="_BPDC_LN_INS_1125"/>
      <w:bookmarkStart w:id="2793" w:name="_BPDC_PR_INS_1126"/>
      <w:bookmarkStart w:id="2794" w:name="_BPDC_LN_INS_1123"/>
      <w:bookmarkStart w:id="2795" w:name="_BPDC_PR_INS_1124"/>
      <w:bookmarkStart w:id="2796" w:name="_BPDC_LN_INS_1121"/>
      <w:bookmarkStart w:id="2797" w:name="_BPDC_PR_INS_1122"/>
      <w:bookmarkStart w:id="2798" w:name="_BPDC_LN_INS_1119"/>
      <w:bookmarkStart w:id="2799" w:name="_BPDC_PR_INS_1120"/>
      <w:bookmarkStart w:id="2800" w:name="_BPDC_LN_INS_1117"/>
      <w:bookmarkStart w:id="2801" w:name="_BPDC_PR_INS_1118"/>
      <w:bookmarkStart w:id="2802" w:name="_BPDC_LN_INS_1115"/>
      <w:bookmarkStart w:id="2803" w:name="_BPDC_PR_INS_1116"/>
      <w:bookmarkStart w:id="2804" w:name="_BPDC_LN_INS_1113"/>
      <w:bookmarkStart w:id="2805" w:name="_BPDC_PR_INS_1114"/>
      <w:bookmarkStart w:id="2806" w:name="_BPDC_LN_INS_1111"/>
      <w:bookmarkStart w:id="2807" w:name="_BPDC_PR_INS_1112"/>
      <w:bookmarkStart w:id="2808" w:name="_BPDC_LN_INS_1109"/>
      <w:bookmarkStart w:id="2809" w:name="_BPDC_PR_INS_1110"/>
      <w:bookmarkStart w:id="2810" w:name="_BPDC_LN_INS_1107"/>
      <w:bookmarkStart w:id="2811" w:name="_BPDC_PR_INS_1108"/>
      <w:bookmarkStart w:id="2812" w:name="_BPDC_LN_INS_1105"/>
      <w:bookmarkStart w:id="2813" w:name="_BPDC_PR_INS_1106"/>
      <w:bookmarkStart w:id="2814" w:name="_BPDC_LN_INS_1103"/>
      <w:bookmarkStart w:id="2815" w:name="_BPDC_PR_INS_1104"/>
      <w:bookmarkStart w:id="2816" w:name="_BPDC_LN_INS_1101"/>
      <w:bookmarkStart w:id="2817" w:name="_BPDC_PR_INS_1102"/>
      <w:bookmarkStart w:id="2818" w:name="_BPDC_LN_INS_1099"/>
      <w:bookmarkStart w:id="2819" w:name="_BPDC_PR_INS_1100"/>
      <w:bookmarkStart w:id="2820" w:name="_BPDC_LN_INS_1097"/>
      <w:bookmarkStart w:id="2821" w:name="_BPDC_PR_INS_1098"/>
      <w:bookmarkStart w:id="2822" w:name="_BPDC_LN_INS_1095"/>
      <w:bookmarkStart w:id="2823" w:name="_BPDC_PR_INS_1096"/>
      <w:bookmarkStart w:id="2824" w:name="_BPDC_LN_INS_1093"/>
      <w:bookmarkStart w:id="2825" w:name="_BPDC_PR_INS_1094"/>
      <w:bookmarkStart w:id="2826" w:name="_BPDC_LN_INS_1091"/>
      <w:bookmarkStart w:id="2827" w:name="_BPDC_PR_INS_1092"/>
      <w:bookmarkStart w:id="2828" w:name="_BPDC_LN_INS_1089"/>
      <w:bookmarkStart w:id="2829" w:name="_BPDC_PR_INS_1090"/>
      <w:bookmarkStart w:id="2830" w:name="_BPDC_LN_INS_1087"/>
      <w:bookmarkStart w:id="2831" w:name="_BPDC_PR_INS_1088"/>
      <w:bookmarkStart w:id="2832" w:name="_BPDC_LN_INS_1085"/>
      <w:bookmarkStart w:id="2833" w:name="_BPDC_PR_INS_1086"/>
      <w:bookmarkStart w:id="2834" w:name="_BPDC_LN_INS_1083"/>
      <w:bookmarkStart w:id="2835" w:name="_BPDC_PR_INS_1084"/>
      <w:bookmarkStart w:id="2836" w:name="_BPDC_LN_INS_1081"/>
      <w:bookmarkStart w:id="2837" w:name="_BPDC_PR_INS_1082"/>
      <w:bookmarkStart w:id="2838" w:name="_BPDC_LN_INS_1079"/>
      <w:bookmarkStart w:id="2839" w:name="_BPDC_PR_INS_1080"/>
      <w:bookmarkStart w:id="2840" w:name="_BPDC_LN_INS_1077"/>
      <w:bookmarkStart w:id="2841" w:name="_BPDC_PR_INS_1078"/>
      <w:bookmarkStart w:id="2842" w:name="_BPDC_LN_INS_1075"/>
      <w:bookmarkStart w:id="2843" w:name="_BPDC_PR_INS_1076"/>
      <w:bookmarkStart w:id="2844" w:name="_BPDC_LN_INS_1073"/>
      <w:bookmarkStart w:id="2845" w:name="_BPDC_PR_INS_1074"/>
      <w:bookmarkStart w:id="2846" w:name="_BPDC_LN_INS_1071"/>
      <w:bookmarkStart w:id="2847" w:name="_BPDC_PR_INS_1072"/>
      <w:bookmarkStart w:id="2848" w:name="_BPDC_LN_INS_1069"/>
      <w:bookmarkStart w:id="2849" w:name="_BPDC_PR_INS_1070"/>
      <w:bookmarkStart w:id="2850" w:name="_BPDC_LN_INS_1067"/>
      <w:bookmarkStart w:id="2851" w:name="_BPDC_PR_INS_1068"/>
      <w:bookmarkStart w:id="2852" w:name="_BPDC_LN_INS_1065"/>
      <w:bookmarkStart w:id="2853" w:name="_BPDC_PR_INS_1066"/>
      <w:bookmarkStart w:id="2854" w:name="_BPDC_LN_INS_1063"/>
      <w:bookmarkStart w:id="2855" w:name="_BPDC_PR_INS_1064"/>
      <w:bookmarkStart w:id="2856" w:name="_BPDC_LN_INS_1061"/>
      <w:bookmarkStart w:id="2857" w:name="_BPDC_PR_INS_1062"/>
      <w:bookmarkStart w:id="2858" w:name="_BPDC_LN_INS_1059"/>
      <w:bookmarkStart w:id="2859" w:name="_BPDC_PR_INS_1060"/>
      <w:bookmarkStart w:id="2860" w:name="_BPDC_LN_INS_1057"/>
      <w:bookmarkStart w:id="2861" w:name="_BPDC_PR_INS_1058"/>
      <w:bookmarkStart w:id="2862" w:name="_BPDC_LN_INS_1055"/>
      <w:bookmarkStart w:id="2863" w:name="_BPDC_PR_INS_1056"/>
      <w:bookmarkStart w:id="2864" w:name="_BPDC_LN_INS_1053"/>
      <w:bookmarkStart w:id="2865" w:name="_BPDC_PR_INS_1054"/>
      <w:bookmarkStart w:id="2866" w:name="_BPDC_LN_INS_1051"/>
      <w:bookmarkStart w:id="2867" w:name="_BPDC_PR_INS_1052"/>
      <w:bookmarkStart w:id="2868" w:name="_BPDC_LN_INS_1049"/>
      <w:bookmarkStart w:id="2869" w:name="_BPDC_PR_INS_1050"/>
      <w:bookmarkStart w:id="2870" w:name="_BPDC_LN_INS_1047"/>
      <w:bookmarkStart w:id="2871" w:name="_BPDC_PR_INS_1048"/>
      <w:bookmarkStart w:id="2872" w:name="_BPDC_LN_INS_1045"/>
      <w:bookmarkStart w:id="2873" w:name="_BPDC_PR_INS_1046"/>
      <w:bookmarkStart w:id="2874" w:name="_BPDC_LN_INS_1043"/>
      <w:bookmarkStart w:id="2875" w:name="_BPDC_PR_INS_1044"/>
      <w:bookmarkStart w:id="2876" w:name="_BPDC_LN_INS_1041"/>
      <w:bookmarkStart w:id="2877" w:name="_BPDC_PR_INS_1042"/>
      <w:bookmarkStart w:id="2878" w:name="_BPDC_LN_INS_1039"/>
      <w:bookmarkStart w:id="2879" w:name="_BPDC_PR_INS_1040"/>
      <w:bookmarkStart w:id="2880" w:name="Checklist"/>
      <w:bookmarkStart w:id="2881" w:name="_Ref531164194"/>
      <w:bookmarkStart w:id="2882" w:name="_Toc531278691"/>
      <w:bookmarkStart w:id="2883" w:name="_Toc531279417"/>
      <w:bookmarkStart w:id="2884" w:name="_Toc531281536"/>
      <w:bookmarkStart w:id="2885" w:name="_Toc45095136"/>
      <w:bookmarkStart w:id="2886" w:name="_Toc51601796"/>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r>
        <w:t>Existing Commercial Arrangements</w:t>
      </w:r>
      <w:bookmarkEnd w:id="2881"/>
      <w:bookmarkEnd w:id="2882"/>
      <w:bookmarkEnd w:id="2883"/>
      <w:bookmarkEnd w:id="2884"/>
      <w:bookmarkEnd w:id="2885"/>
      <w:bookmarkEnd w:id="2886"/>
    </w:p>
    <w:p w14:paraId="2F8C0924" w14:textId="77777777" w:rsidR="00E34956" w:rsidRPr="002B4CAE" w:rsidRDefault="00E34956" w:rsidP="00E34956">
      <w:pPr>
        <w:pStyle w:val="HWLEBodyText"/>
      </w:pPr>
    </w:p>
    <w:p w14:paraId="4BE76408" w14:textId="5CDED42C" w:rsidR="005973D6" w:rsidRPr="002B4CAE" w:rsidRDefault="005973D6" w:rsidP="005973D6">
      <w:pPr>
        <w:pStyle w:val="HWLESchHeadmulti"/>
      </w:pPr>
      <w:bookmarkStart w:id="2887" w:name="_Ref15029091"/>
      <w:bookmarkStart w:id="2888" w:name="_Toc45095137"/>
      <w:bookmarkStart w:id="2889" w:name="_Toc51601797"/>
      <w:bookmarkStart w:id="2890" w:name="_Toc368396339"/>
      <w:bookmarkStart w:id="2891" w:name="_Toc390334773"/>
      <w:bookmarkStart w:id="2892" w:name="_Toc399853860"/>
      <w:bookmarkStart w:id="2893" w:name="_Toc399921557"/>
      <w:bookmarkStart w:id="2894" w:name="_Toc429555970"/>
      <w:bookmarkStart w:id="2895" w:name="_Toc437422508"/>
      <w:bookmarkStart w:id="2896" w:name="_Toc448408243"/>
      <w:bookmarkStart w:id="2897" w:name="_Toc452629433"/>
      <w:bookmarkStart w:id="2898" w:name="_Toc453058206"/>
      <w:bookmarkStart w:id="2899" w:name="_Toc459022789"/>
      <w:bookmarkStart w:id="2900" w:name="_Toc466466640"/>
      <w:bookmarkStart w:id="2901" w:name="_Toc466539259"/>
      <w:bookmarkStart w:id="2902" w:name="_Toc479681493"/>
      <w:bookmarkStart w:id="2903" w:name="_Toc509483628"/>
      <w:bookmarkStart w:id="2904" w:name="_Toc509483903"/>
      <w:bookmarkStart w:id="2905" w:name="_Toc517777445"/>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t>Common Disputes Procedure</w:t>
      </w:r>
      <w:bookmarkEnd w:id="2887"/>
      <w:bookmarkEnd w:id="2888"/>
      <w:bookmarkEnd w:id="2889"/>
    </w:p>
    <w:p w14:paraId="284521B8" w14:textId="77777777" w:rsidR="005973D6" w:rsidRPr="00C8299E" w:rsidRDefault="005973D6" w:rsidP="00B2658A">
      <w:pPr>
        <w:pStyle w:val="HWLESchBLvl1"/>
        <w:numPr>
          <w:ilvl w:val="0"/>
          <w:numId w:val="33"/>
        </w:numPr>
      </w:pPr>
      <w:bookmarkStart w:id="2906" w:name="_Ref401219985"/>
      <w:bookmarkStart w:id="2907" w:name="_Toc401220156"/>
      <w:bookmarkStart w:id="2908" w:name="_Toc429555792"/>
      <w:bookmarkStart w:id="2909" w:name="_Toc437423124"/>
      <w:bookmarkStart w:id="2910" w:name="_Toc448409617"/>
      <w:bookmarkStart w:id="2911" w:name="_Toc452630244"/>
      <w:bookmarkStart w:id="2912" w:name="_Toc459104890"/>
      <w:bookmarkStart w:id="2913" w:name="_Toc466539385"/>
      <w:bookmarkStart w:id="2914" w:name="_Toc479682403"/>
      <w:bookmarkStart w:id="2915" w:name="_Toc14092766"/>
      <w:r w:rsidRPr="00C8299E">
        <w:t>Definitions and interpretation clauses</w:t>
      </w:r>
      <w:bookmarkEnd w:id="2906"/>
      <w:bookmarkEnd w:id="2907"/>
      <w:bookmarkEnd w:id="2908"/>
      <w:bookmarkEnd w:id="2909"/>
      <w:bookmarkEnd w:id="2910"/>
      <w:bookmarkEnd w:id="2911"/>
      <w:bookmarkEnd w:id="2912"/>
      <w:bookmarkEnd w:id="2913"/>
      <w:bookmarkEnd w:id="2914"/>
      <w:bookmarkEnd w:id="2915"/>
    </w:p>
    <w:p w14:paraId="7F2B5154" w14:textId="77777777" w:rsidR="005973D6" w:rsidRPr="00C8299E" w:rsidRDefault="005973D6" w:rsidP="005973D6">
      <w:pPr>
        <w:pStyle w:val="HWLESchBLvl2"/>
      </w:pPr>
      <w:bookmarkStart w:id="2916" w:name="_Toc401220157"/>
      <w:bookmarkStart w:id="2917" w:name="_Toc429555793"/>
      <w:bookmarkStart w:id="2918" w:name="_Toc437423125"/>
      <w:bookmarkStart w:id="2919" w:name="_Toc448409618"/>
      <w:bookmarkStart w:id="2920" w:name="_Toc452630245"/>
      <w:bookmarkStart w:id="2921" w:name="_Toc459104891"/>
      <w:bookmarkStart w:id="2922" w:name="_Toc466539386"/>
      <w:bookmarkStart w:id="2923" w:name="_Toc479682404"/>
      <w:bookmarkStart w:id="2924" w:name="_Toc14092767"/>
      <w:r w:rsidRPr="00C8299E">
        <w:t>Definitions</w:t>
      </w:r>
      <w:bookmarkEnd w:id="2916"/>
      <w:bookmarkEnd w:id="2917"/>
      <w:bookmarkEnd w:id="2918"/>
      <w:bookmarkEnd w:id="2919"/>
      <w:bookmarkEnd w:id="2920"/>
      <w:bookmarkEnd w:id="2921"/>
      <w:bookmarkEnd w:id="2922"/>
      <w:bookmarkEnd w:id="2923"/>
      <w:bookmarkEnd w:id="2924"/>
    </w:p>
    <w:p w14:paraId="3BDBFA47" w14:textId="77777777" w:rsidR="005973D6" w:rsidRPr="00C8299E" w:rsidRDefault="005973D6" w:rsidP="005973D6">
      <w:pPr>
        <w:pStyle w:val="HWLEIndent"/>
        <w:keepNext/>
        <w:tabs>
          <w:tab w:val="left" w:pos="2820"/>
        </w:tabs>
      </w:pPr>
      <w:r w:rsidRPr="00C8299E">
        <w:t xml:space="preserve">In this </w:t>
      </w:r>
      <w:r>
        <w:t>Procedure</w:t>
      </w:r>
      <w:r w:rsidRPr="00C8299E">
        <w:t>:</w:t>
      </w:r>
    </w:p>
    <w:tbl>
      <w:tblPr>
        <w:tblStyle w:val="TableGrid"/>
        <w:tblW w:w="4600" w:type="pc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5700"/>
      </w:tblGrid>
      <w:tr w:rsidR="005973D6" w:rsidRPr="00C8299E" w14:paraId="63BFFE89" w14:textId="77777777" w:rsidTr="00D87B83">
        <w:tc>
          <w:tcPr>
            <w:tcW w:w="2143" w:type="dxa"/>
          </w:tcPr>
          <w:p w14:paraId="011D4BE4" w14:textId="77777777" w:rsidR="005973D6" w:rsidRPr="00C8299E" w:rsidRDefault="005973D6" w:rsidP="00D87B83">
            <w:pPr>
              <w:pStyle w:val="HWLEDef1"/>
            </w:pPr>
            <w:r w:rsidRPr="00C8299E">
              <w:rPr>
                <w:bCs/>
                <w:iCs/>
              </w:rPr>
              <w:t>Act</w:t>
            </w:r>
          </w:p>
        </w:tc>
        <w:tc>
          <w:tcPr>
            <w:tcW w:w="5880" w:type="dxa"/>
          </w:tcPr>
          <w:p w14:paraId="5BF511FD" w14:textId="77777777" w:rsidR="005973D6" w:rsidRPr="00C8299E" w:rsidRDefault="005973D6" w:rsidP="00D87B83">
            <w:pPr>
              <w:pStyle w:val="HWLETblBodyText"/>
            </w:pPr>
            <w:r w:rsidRPr="00C8299E">
              <w:t xml:space="preserve">means the </w:t>
            </w:r>
            <w:r w:rsidRPr="00C8299E">
              <w:rPr>
                <w:i/>
                <w:iCs/>
              </w:rPr>
              <w:t xml:space="preserve">Waste Avoidance and Resource Recovery Act 2007 </w:t>
            </w:r>
            <w:r w:rsidRPr="00C8299E">
              <w:rPr>
                <w:iCs/>
              </w:rPr>
              <w:t>(WA).</w:t>
            </w:r>
          </w:p>
        </w:tc>
      </w:tr>
      <w:tr w:rsidR="005973D6" w:rsidRPr="00C8299E" w14:paraId="7231DDEE" w14:textId="77777777" w:rsidTr="00D87B83">
        <w:tc>
          <w:tcPr>
            <w:tcW w:w="2143" w:type="dxa"/>
          </w:tcPr>
          <w:p w14:paraId="5794BB17" w14:textId="77777777" w:rsidR="005973D6" w:rsidRPr="00C8299E" w:rsidRDefault="005973D6" w:rsidP="00D87B83">
            <w:pPr>
              <w:pStyle w:val="HWLEDef1"/>
              <w:rPr>
                <w:bCs/>
                <w:iCs/>
              </w:rPr>
            </w:pPr>
            <w:r>
              <w:rPr>
                <w:bCs/>
                <w:iCs/>
              </w:rPr>
              <w:t>Agreement</w:t>
            </w:r>
          </w:p>
        </w:tc>
        <w:tc>
          <w:tcPr>
            <w:tcW w:w="5880" w:type="dxa"/>
          </w:tcPr>
          <w:p w14:paraId="7FDA3BB7" w14:textId="77777777" w:rsidR="005973D6" w:rsidRPr="00C8299E" w:rsidRDefault="005973D6" w:rsidP="00D87B83">
            <w:pPr>
              <w:pStyle w:val="HWLETblBodyText"/>
            </w:pPr>
            <w:r>
              <w:t>the agreement of which this Procedure forms a part.</w:t>
            </w:r>
          </w:p>
        </w:tc>
      </w:tr>
      <w:tr w:rsidR="005973D6" w:rsidRPr="00C8299E" w14:paraId="1B3EEDF1" w14:textId="77777777" w:rsidTr="00D87B83">
        <w:tc>
          <w:tcPr>
            <w:tcW w:w="2143" w:type="dxa"/>
          </w:tcPr>
          <w:p w14:paraId="7E1BD670" w14:textId="77777777" w:rsidR="005973D6" w:rsidRPr="00C8299E" w:rsidRDefault="005973D6" w:rsidP="00D87B83">
            <w:pPr>
              <w:pStyle w:val="HWLEDef1"/>
            </w:pPr>
            <w:r w:rsidRPr="00C8299E">
              <w:rPr>
                <w:bCs/>
                <w:iCs/>
              </w:rPr>
              <w:t>Business Day</w:t>
            </w:r>
            <w:r w:rsidRPr="00C8299E">
              <w:rPr>
                <w:bCs/>
                <w:i/>
                <w:iCs/>
              </w:rPr>
              <w:t xml:space="preserve"> </w:t>
            </w:r>
          </w:p>
        </w:tc>
        <w:tc>
          <w:tcPr>
            <w:tcW w:w="5880" w:type="dxa"/>
          </w:tcPr>
          <w:p w14:paraId="0CFE84F2" w14:textId="77777777" w:rsidR="005973D6" w:rsidRPr="00C8299E" w:rsidRDefault="005973D6" w:rsidP="00D87B83">
            <w:pPr>
              <w:pStyle w:val="HWLETblBodyText"/>
            </w:pPr>
            <w:r w:rsidRPr="00C8299E">
              <w:t>means a day that is not a Saturday, Sunday, or recognised public holiday in Perth, Western Australia.</w:t>
            </w:r>
          </w:p>
        </w:tc>
      </w:tr>
      <w:tr w:rsidR="005973D6" w:rsidRPr="00C8299E" w14:paraId="29DC9B73" w14:textId="77777777" w:rsidTr="00D87B83">
        <w:tc>
          <w:tcPr>
            <w:tcW w:w="2143" w:type="dxa"/>
          </w:tcPr>
          <w:p w14:paraId="583AE89A" w14:textId="77777777" w:rsidR="005973D6" w:rsidRPr="00C8299E" w:rsidRDefault="005973D6" w:rsidP="00D87B83">
            <w:pPr>
              <w:pStyle w:val="HWLEDef1"/>
              <w:rPr>
                <w:bCs/>
                <w:iCs/>
              </w:rPr>
            </w:pPr>
            <w:r w:rsidRPr="00C8299E">
              <w:rPr>
                <w:bCs/>
                <w:iCs/>
              </w:rPr>
              <w:t>Common Dispute</w:t>
            </w:r>
          </w:p>
        </w:tc>
        <w:tc>
          <w:tcPr>
            <w:tcW w:w="5880" w:type="dxa"/>
          </w:tcPr>
          <w:p w14:paraId="66FA42AC" w14:textId="77777777" w:rsidR="005973D6" w:rsidRPr="00C8299E" w:rsidRDefault="005973D6" w:rsidP="00D87B83">
            <w:pPr>
              <w:pStyle w:val="HWLETblBodyText"/>
            </w:pPr>
            <w:r w:rsidRPr="00C8299E">
              <w:t>means a dispute or an issue which involves a question of law (including a question of contract interpretation) or a question of fact, that is of general application or importance to the Principal and one or more Scheme Service Providers.</w:t>
            </w:r>
          </w:p>
        </w:tc>
      </w:tr>
      <w:tr w:rsidR="005973D6" w:rsidRPr="00C8299E" w14:paraId="47EECA43" w14:textId="77777777" w:rsidTr="00D87B83">
        <w:tc>
          <w:tcPr>
            <w:tcW w:w="2143" w:type="dxa"/>
          </w:tcPr>
          <w:p w14:paraId="0F4451E3" w14:textId="77777777" w:rsidR="005973D6" w:rsidRPr="00C8299E" w:rsidRDefault="005973D6" w:rsidP="00D87B83">
            <w:pPr>
              <w:pStyle w:val="HWLEDef1"/>
              <w:rPr>
                <w:bCs/>
                <w:iCs/>
              </w:rPr>
            </w:pPr>
            <w:r>
              <w:t>Counterparty</w:t>
            </w:r>
          </w:p>
        </w:tc>
        <w:tc>
          <w:tcPr>
            <w:tcW w:w="5880" w:type="dxa"/>
          </w:tcPr>
          <w:p w14:paraId="4B063367" w14:textId="77777777" w:rsidR="005973D6" w:rsidRPr="00C8299E" w:rsidRDefault="005973D6" w:rsidP="00D87B83">
            <w:pPr>
              <w:pStyle w:val="HWLETblBodyText"/>
            </w:pPr>
            <w:r>
              <w:t>means the party to the Agreement other than the Principal</w:t>
            </w:r>
            <w:r w:rsidRPr="00163AD0">
              <w:t xml:space="preserve">. </w:t>
            </w:r>
          </w:p>
        </w:tc>
      </w:tr>
      <w:tr w:rsidR="005973D6" w:rsidRPr="00C8299E" w14:paraId="0717CCAC" w14:textId="77777777" w:rsidTr="00D87B83">
        <w:tc>
          <w:tcPr>
            <w:tcW w:w="2143" w:type="dxa"/>
          </w:tcPr>
          <w:p w14:paraId="2ED24FFF" w14:textId="77777777" w:rsidR="005973D6" w:rsidRPr="00C8299E" w:rsidRDefault="005973D6" w:rsidP="00D87B83">
            <w:pPr>
              <w:pStyle w:val="HWLEDef1"/>
              <w:rPr>
                <w:b w:val="0"/>
                <w:bCs/>
                <w:iCs/>
              </w:rPr>
            </w:pPr>
            <w:r>
              <w:rPr>
                <w:b w:val="0"/>
                <w:bCs/>
                <w:iCs/>
              </w:rPr>
              <w:t>Dispute</w:t>
            </w:r>
            <w:r w:rsidRPr="00C8299E">
              <w:rPr>
                <w:b w:val="0"/>
                <w:bCs/>
                <w:iCs/>
              </w:rPr>
              <w:t xml:space="preserve"> Party</w:t>
            </w:r>
            <w:r w:rsidRPr="00C8299E">
              <w:rPr>
                <w:b w:val="0"/>
                <w:bCs/>
                <w:i/>
                <w:iCs/>
              </w:rPr>
              <w:t xml:space="preserve"> </w:t>
            </w:r>
          </w:p>
        </w:tc>
        <w:tc>
          <w:tcPr>
            <w:tcW w:w="5880" w:type="dxa"/>
          </w:tcPr>
          <w:p w14:paraId="5553B371" w14:textId="0D628E1C" w:rsidR="005973D6" w:rsidRPr="00C8299E" w:rsidRDefault="005973D6" w:rsidP="00D87B83">
            <w:pPr>
              <w:pStyle w:val="HWLETblBodyText"/>
            </w:pPr>
            <w:r w:rsidRPr="00C8299E">
              <w:t xml:space="preserve">has the meaning given in clause </w:t>
            </w:r>
            <w:r w:rsidRPr="00C8299E">
              <w:fldChar w:fldCharType="begin"/>
            </w:r>
            <w:r w:rsidRPr="00C8299E">
              <w:instrText xml:space="preserve"> REF _Ref530664273 \r \h  \* MERGEFORMAT </w:instrText>
            </w:r>
            <w:r w:rsidRPr="00C8299E">
              <w:fldChar w:fldCharType="separate"/>
            </w:r>
            <w:r w:rsidR="00C87C55">
              <w:t>3.1(c)</w:t>
            </w:r>
            <w:r w:rsidRPr="00C8299E">
              <w:fldChar w:fldCharType="end"/>
            </w:r>
            <w:r w:rsidRPr="00C8299E">
              <w:t>.</w:t>
            </w:r>
          </w:p>
        </w:tc>
      </w:tr>
      <w:tr w:rsidR="005973D6" w:rsidRPr="00C8299E" w14:paraId="2F8717EA" w14:textId="77777777" w:rsidTr="00D87B83">
        <w:tc>
          <w:tcPr>
            <w:tcW w:w="2143" w:type="dxa"/>
          </w:tcPr>
          <w:p w14:paraId="22698B91" w14:textId="77777777" w:rsidR="005973D6" w:rsidRPr="00C8299E" w:rsidRDefault="005973D6" w:rsidP="00D87B83">
            <w:pPr>
              <w:pStyle w:val="HWLEDef1"/>
              <w:rPr>
                <w:b w:val="0"/>
                <w:bCs/>
                <w:iCs/>
              </w:rPr>
            </w:pPr>
            <w:r w:rsidRPr="00C8299E">
              <w:rPr>
                <w:b w:val="0"/>
                <w:bCs/>
                <w:iCs/>
              </w:rPr>
              <w:t>Interface Issue</w:t>
            </w:r>
            <w:r w:rsidRPr="00C8299E">
              <w:rPr>
                <w:b w:val="0"/>
                <w:bCs/>
                <w:i/>
                <w:iCs/>
              </w:rPr>
              <w:t xml:space="preserve"> </w:t>
            </w:r>
          </w:p>
        </w:tc>
        <w:tc>
          <w:tcPr>
            <w:tcW w:w="5880" w:type="dxa"/>
          </w:tcPr>
          <w:p w14:paraId="461C0940" w14:textId="77777777" w:rsidR="005973D6" w:rsidRPr="00C8299E" w:rsidRDefault="005973D6" w:rsidP="00D87B83">
            <w:pPr>
              <w:pStyle w:val="HWLETblBodyText"/>
            </w:pPr>
            <w:r w:rsidRPr="00C8299E">
              <w:t>means a dispute or an issue which involves a question of law (including a question of contract interpretation) or a question of fact that arises between two or more Scheme Service Providers in relation to their respective Scheme Agreements, and includes a dispute or issue in connection with:</w:t>
            </w:r>
          </w:p>
          <w:p w14:paraId="3C9BB258" w14:textId="77777777" w:rsidR="005973D6" w:rsidRPr="00C8299E" w:rsidRDefault="005973D6" w:rsidP="00D87B83">
            <w:pPr>
              <w:pStyle w:val="HWLEDef2"/>
            </w:pPr>
            <w:r w:rsidRPr="00C8299E">
              <w:t>"Collection Infrastructure" (as that term is defined under the Refund Point Agreement or Processing Services Agreement);</w:t>
            </w:r>
          </w:p>
          <w:p w14:paraId="3C15A87F" w14:textId="77777777" w:rsidR="005973D6" w:rsidRPr="00C8299E" w:rsidRDefault="005973D6" w:rsidP="00D87B83">
            <w:pPr>
              <w:pStyle w:val="HWLEDef2"/>
            </w:pPr>
            <w:r w:rsidRPr="00C8299E">
              <w:t>a "Processed Materials Sale Contract" (as that term is defined under the Processing Services Agreement, Material Recovery Agreement or Recycling Panel Agreement); and</w:t>
            </w:r>
          </w:p>
          <w:p w14:paraId="25EDD167" w14:textId="77777777" w:rsidR="005973D6" w:rsidRPr="00C8299E" w:rsidRDefault="005973D6" w:rsidP="00D87B83">
            <w:pPr>
              <w:pStyle w:val="HWLEDef2"/>
            </w:pPr>
            <w:r w:rsidRPr="00C8299E">
              <w:t>the collection and delivery of "Containers" in "Collection Infrastructure" (as those terms are defined under the Refund Point Agreement, Logistics Services Agreement or Processing Services Agreement).</w:t>
            </w:r>
          </w:p>
        </w:tc>
      </w:tr>
      <w:tr w:rsidR="005973D6" w:rsidRPr="00C8299E" w14:paraId="7EDFF8C4" w14:textId="77777777" w:rsidTr="00D87B83">
        <w:tc>
          <w:tcPr>
            <w:tcW w:w="2143" w:type="dxa"/>
          </w:tcPr>
          <w:p w14:paraId="6CAD2806" w14:textId="77777777" w:rsidR="005973D6" w:rsidRPr="00C8299E" w:rsidRDefault="005973D6" w:rsidP="00D87B83">
            <w:pPr>
              <w:pStyle w:val="HWLEDef1"/>
              <w:rPr>
                <w:b w:val="0"/>
                <w:bCs/>
                <w:iCs/>
              </w:rPr>
            </w:pPr>
            <w:r w:rsidRPr="00C8299E">
              <w:rPr>
                <w:b w:val="0"/>
                <w:bCs/>
                <w:iCs/>
              </w:rPr>
              <w:t>Issue Resolution Board</w:t>
            </w:r>
            <w:r w:rsidRPr="00C8299E">
              <w:rPr>
                <w:b w:val="0"/>
                <w:bCs/>
                <w:i/>
                <w:iCs/>
              </w:rPr>
              <w:t xml:space="preserve"> </w:t>
            </w:r>
          </w:p>
        </w:tc>
        <w:tc>
          <w:tcPr>
            <w:tcW w:w="5880" w:type="dxa"/>
          </w:tcPr>
          <w:p w14:paraId="49E55AFA" w14:textId="2C4740E8" w:rsidR="005973D6" w:rsidRPr="00C8299E" w:rsidRDefault="005973D6" w:rsidP="00D87B83">
            <w:pPr>
              <w:pStyle w:val="HWLETblBodyText"/>
            </w:pPr>
            <w:r w:rsidRPr="00C8299E">
              <w:t xml:space="preserve">means </w:t>
            </w:r>
            <w:r>
              <w:t>a</w:t>
            </w:r>
            <w:r w:rsidRPr="00C8299E">
              <w:t xml:space="preserve"> board established by the Principal under clause </w:t>
            </w:r>
            <w:r>
              <w:fldChar w:fldCharType="begin"/>
            </w:r>
            <w:r>
              <w:instrText xml:space="preserve"> REF _Ref14432048 \w \h </w:instrText>
            </w:r>
            <w:r>
              <w:fldChar w:fldCharType="separate"/>
            </w:r>
            <w:r w:rsidR="00C87C55">
              <w:t>5</w:t>
            </w:r>
            <w:r>
              <w:fldChar w:fldCharType="end"/>
            </w:r>
            <w:r w:rsidRPr="00C8299E">
              <w:t>.</w:t>
            </w:r>
          </w:p>
        </w:tc>
      </w:tr>
      <w:tr w:rsidR="005973D6" w:rsidRPr="00C8299E" w14:paraId="3C98B5F4" w14:textId="77777777" w:rsidTr="00D87B83">
        <w:tc>
          <w:tcPr>
            <w:tcW w:w="2143" w:type="dxa"/>
          </w:tcPr>
          <w:p w14:paraId="71577022" w14:textId="77777777" w:rsidR="005973D6" w:rsidRPr="00C8299E" w:rsidRDefault="005973D6" w:rsidP="00D87B83">
            <w:pPr>
              <w:pStyle w:val="HWLEDef1"/>
              <w:rPr>
                <w:b w:val="0"/>
                <w:bCs/>
                <w:iCs/>
              </w:rPr>
            </w:pPr>
            <w:r w:rsidRPr="00C8299E">
              <w:rPr>
                <w:b w:val="0"/>
                <w:bCs/>
                <w:iCs/>
              </w:rPr>
              <w:t>Logistics Provider</w:t>
            </w:r>
            <w:r w:rsidRPr="00C8299E">
              <w:rPr>
                <w:b w:val="0"/>
                <w:bCs/>
                <w:i/>
                <w:iCs/>
              </w:rPr>
              <w:t xml:space="preserve"> </w:t>
            </w:r>
          </w:p>
        </w:tc>
        <w:tc>
          <w:tcPr>
            <w:tcW w:w="5880" w:type="dxa"/>
          </w:tcPr>
          <w:p w14:paraId="4275CF26" w14:textId="77777777" w:rsidR="005973D6" w:rsidRPr="00C8299E" w:rsidRDefault="005973D6" w:rsidP="00D87B83">
            <w:pPr>
              <w:pStyle w:val="HWLETblBodyText"/>
            </w:pPr>
            <w:r w:rsidRPr="00C8299E">
              <w:t>means a person who provides logistics services in relation to the Scheme.</w:t>
            </w:r>
          </w:p>
        </w:tc>
      </w:tr>
      <w:tr w:rsidR="005973D6" w:rsidRPr="00C8299E" w14:paraId="3984854D" w14:textId="77777777" w:rsidTr="00D87B83">
        <w:tc>
          <w:tcPr>
            <w:tcW w:w="2143" w:type="dxa"/>
          </w:tcPr>
          <w:p w14:paraId="4989209D" w14:textId="77777777" w:rsidR="005973D6" w:rsidRPr="00C8299E" w:rsidRDefault="005973D6" w:rsidP="00D87B83">
            <w:pPr>
              <w:pStyle w:val="HWLEDef1"/>
              <w:rPr>
                <w:b w:val="0"/>
                <w:bCs/>
                <w:iCs/>
              </w:rPr>
            </w:pPr>
            <w:r w:rsidRPr="00C8299E">
              <w:rPr>
                <w:b w:val="0"/>
                <w:bCs/>
                <w:iCs/>
              </w:rPr>
              <w:t>Logistics Services Agreement</w:t>
            </w:r>
            <w:r w:rsidRPr="00C8299E">
              <w:rPr>
                <w:b w:val="0"/>
                <w:bCs/>
                <w:i/>
                <w:iCs/>
              </w:rPr>
              <w:t xml:space="preserve"> </w:t>
            </w:r>
          </w:p>
        </w:tc>
        <w:tc>
          <w:tcPr>
            <w:tcW w:w="5880" w:type="dxa"/>
          </w:tcPr>
          <w:p w14:paraId="2CB5121C" w14:textId="77777777" w:rsidR="005973D6" w:rsidRPr="00C8299E" w:rsidRDefault="005973D6" w:rsidP="00D87B83">
            <w:pPr>
              <w:pStyle w:val="HWLETblBodyText"/>
            </w:pPr>
            <w:r w:rsidRPr="00C8299E">
              <w:t>means a written agreement between the Principal and a Logistics Provider in relation to transportation of beverage containers and processed materials between Scheme Service Providers.</w:t>
            </w:r>
          </w:p>
        </w:tc>
      </w:tr>
      <w:tr w:rsidR="005973D6" w:rsidRPr="00C8299E" w14:paraId="73F5A470" w14:textId="77777777" w:rsidTr="00D87B83">
        <w:tc>
          <w:tcPr>
            <w:tcW w:w="2143" w:type="dxa"/>
          </w:tcPr>
          <w:p w14:paraId="2BFABF9A" w14:textId="77777777" w:rsidR="005973D6" w:rsidRPr="00C8299E" w:rsidRDefault="005973D6" w:rsidP="00D87B83">
            <w:pPr>
              <w:pStyle w:val="HWLEDef1"/>
              <w:rPr>
                <w:b w:val="0"/>
                <w:bCs/>
                <w:iCs/>
              </w:rPr>
            </w:pPr>
            <w:r w:rsidRPr="00C8299E">
              <w:rPr>
                <w:b w:val="0"/>
                <w:bCs/>
                <w:iCs/>
              </w:rPr>
              <w:t>Material Recovery Agreement</w:t>
            </w:r>
          </w:p>
        </w:tc>
        <w:tc>
          <w:tcPr>
            <w:tcW w:w="5880" w:type="dxa"/>
          </w:tcPr>
          <w:p w14:paraId="4D954E9C" w14:textId="77777777" w:rsidR="005973D6" w:rsidRPr="00C8299E" w:rsidRDefault="005973D6" w:rsidP="00D87B83">
            <w:pPr>
              <w:pStyle w:val="HWLETblBodyText"/>
            </w:pPr>
            <w:r w:rsidRPr="00C8299E">
              <w:t xml:space="preserve">has the meaning given to that term </w:t>
            </w:r>
            <w:r>
              <w:t>in</w:t>
            </w:r>
            <w:r w:rsidRPr="00C8299E">
              <w:t xml:space="preserve"> section </w:t>
            </w:r>
            <w:r>
              <w:t>47C(1)</w:t>
            </w:r>
            <w:r w:rsidRPr="00C8299E">
              <w:t xml:space="preserve"> of the Act.</w:t>
            </w:r>
          </w:p>
        </w:tc>
      </w:tr>
      <w:tr w:rsidR="005973D6" w:rsidRPr="00C8299E" w14:paraId="2023BC19" w14:textId="77777777" w:rsidTr="00D87B83">
        <w:tc>
          <w:tcPr>
            <w:tcW w:w="2143" w:type="dxa"/>
          </w:tcPr>
          <w:p w14:paraId="31B260DD" w14:textId="77777777" w:rsidR="005973D6" w:rsidRPr="00C8299E" w:rsidRDefault="005973D6" w:rsidP="00D87B83">
            <w:pPr>
              <w:pStyle w:val="HWLEDef1"/>
              <w:rPr>
                <w:b w:val="0"/>
                <w:bCs/>
                <w:iCs/>
              </w:rPr>
            </w:pPr>
            <w:r w:rsidRPr="00C8299E">
              <w:rPr>
                <w:b w:val="0"/>
                <w:bCs/>
                <w:iCs/>
              </w:rPr>
              <w:t>Material Recovery Facility</w:t>
            </w:r>
            <w:r w:rsidRPr="00C8299E">
              <w:rPr>
                <w:b w:val="0"/>
                <w:bCs/>
                <w:i/>
                <w:iCs/>
              </w:rPr>
              <w:t xml:space="preserve"> </w:t>
            </w:r>
          </w:p>
        </w:tc>
        <w:tc>
          <w:tcPr>
            <w:tcW w:w="5880" w:type="dxa"/>
          </w:tcPr>
          <w:p w14:paraId="233AC1A6" w14:textId="77777777" w:rsidR="005973D6" w:rsidRPr="00C8299E" w:rsidRDefault="005973D6" w:rsidP="00D87B83">
            <w:pPr>
              <w:pStyle w:val="HWLETblBodyText"/>
            </w:pPr>
            <w:r w:rsidRPr="00C8299E">
              <w:t xml:space="preserve">has the meaning given to that term </w:t>
            </w:r>
            <w:r>
              <w:t>in</w:t>
            </w:r>
            <w:r w:rsidRPr="00C8299E">
              <w:t xml:space="preserve"> section </w:t>
            </w:r>
            <w:r>
              <w:t>47C(1)</w:t>
            </w:r>
            <w:r w:rsidRPr="00C8299E">
              <w:t xml:space="preserve"> of the Act.</w:t>
            </w:r>
          </w:p>
        </w:tc>
      </w:tr>
      <w:tr w:rsidR="005973D6" w:rsidRPr="00C8299E" w14:paraId="5FD73E1F" w14:textId="77777777" w:rsidTr="00D87B83">
        <w:tc>
          <w:tcPr>
            <w:tcW w:w="2143" w:type="dxa"/>
          </w:tcPr>
          <w:p w14:paraId="15F3C6CE" w14:textId="77777777" w:rsidR="005973D6" w:rsidRPr="00C8299E" w:rsidRDefault="005973D6" w:rsidP="00D87B83">
            <w:pPr>
              <w:pStyle w:val="HWLEDef1"/>
              <w:rPr>
                <w:b w:val="0"/>
                <w:bCs/>
                <w:iCs/>
              </w:rPr>
            </w:pPr>
            <w:r w:rsidRPr="00C8299E">
              <w:rPr>
                <w:b w:val="0"/>
                <w:bCs/>
                <w:iCs/>
              </w:rPr>
              <w:t>Material Recovery Facility Operator</w:t>
            </w:r>
            <w:r w:rsidRPr="00C8299E">
              <w:rPr>
                <w:b w:val="0"/>
                <w:bCs/>
                <w:i/>
                <w:iCs/>
              </w:rPr>
              <w:t xml:space="preserve"> </w:t>
            </w:r>
          </w:p>
        </w:tc>
        <w:tc>
          <w:tcPr>
            <w:tcW w:w="5880" w:type="dxa"/>
          </w:tcPr>
          <w:p w14:paraId="441E7765" w14:textId="77777777" w:rsidR="005973D6" w:rsidRPr="00C8299E" w:rsidRDefault="005973D6" w:rsidP="00D87B83">
            <w:pPr>
              <w:pStyle w:val="HWLETblBodyText"/>
            </w:pPr>
            <w:r w:rsidRPr="00C8299E">
              <w:t>means the operator of a Material Recovery Facility.</w:t>
            </w:r>
          </w:p>
        </w:tc>
      </w:tr>
      <w:tr w:rsidR="005973D6" w:rsidRPr="00C8299E" w14:paraId="2017231A" w14:textId="77777777" w:rsidTr="00D87B83">
        <w:tc>
          <w:tcPr>
            <w:tcW w:w="2143" w:type="dxa"/>
          </w:tcPr>
          <w:p w14:paraId="5F7722B2" w14:textId="77777777" w:rsidR="005973D6" w:rsidRPr="00C8299E" w:rsidRDefault="005973D6" w:rsidP="00D87B83">
            <w:pPr>
              <w:pStyle w:val="HWLEDef1"/>
              <w:rPr>
                <w:b w:val="0"/>
                <w:bCs/>
                <w:iCs/>
              </w:rPr>
            </w:pPr>
            <w:r w:rsidRPr="00C8299E">
              <w:rPr>
                <w:b w:val="0"/>
                <w:bCs/>
                <w:iCs/>
              </w:rPr>
              <w:t>Member</w:t>
            </w:r>
          </w:p>
        </w:tc>
        <w:tc>
          <w:tcPr>
            <w:tcW w:w="5880" w:type="dxa"/>
          </w:tcPr>
          <w:p w14:paraId="787AF508" w14:textId="77777777" w:rsidR="005973D6" w:rsidRPr="00C8299E" w:rsidRDefault="005973D6" w:rsidP="00D87B83">
            <w:pPr>
              <w:pStyle w:val="HWLETblBodyText"/>
            </w:pPr>
            <w:r w:rsidRPr="00C8299E">
              <w:t>means a member of the Issue Resolution Board.</w:t>
            </w:r>
          </w:p>
        </w:tc>
      </w:tr>
      <w:tr w:rsidR="005973D6" w:rsidRPr="00C8299E" w14:paraId="6DC0021E" w14:textId="77777777" w:rsidTr="00D87B83">
        <w:tc>
          <w:tcPr>
            <w:tcW w:w="2143" w:type="dxa"/>
          </w:tcPr>
          <w:p w14:paraId="32AA6534" w14:textId="77777777" w:rsidR="005973D6" w:rsidRPr="00C8299E" w:rsidRDefault="005973D6" w:rsidP="00D87B83">
            <w:pPr>
              <w:pStyle w:val="HWLEDef1"/>
              <w:rPr>
                <w:b w:val="0"/>
                <w:bCs/>
                <w:iCs/>
              </w:rPr>
            </w:pPr>
            <w:r w:rsidRPr="00C8299E">
              <w:rPr>
                <w:b w:val="0"/>
                <w:bCs/>
                <w:iCs/>
              </w:rPr>
              <w:t>Notice of Common Dispute</w:t>
            </w:r>
            <w:r w:rsidRPr="00C8299E">
              <w:rPr>
                <w:b w:val="0"/>
                <w:bCs/>
                <w:i/>
                <w:iCs/>
              </w:rPr>
              <w:t xml:space="preserve"> </w:t>
            </w:r>
          </w:p>
        </w:tc>
        <w:tc>
          <w:tcPr>
            <w:tcW w:w="5880" w:type="dxa"/>
          </w:tcPr>
          <w:p w14:paraId="4DF93DAD" w14:textId="27430821" w:rsidR="005973D6" w:rsidRPr="00C8299E" w:rsidRDefault="005973D6" w:rsidP="00D87B83">
            <w:pPr>
              <w:pStyle w:val="HWLETblBodyText"/>
            </w:pPr>
            <w:r w:rsidRPr="00C8299E">
              <w:t>means a Notice of Common Dispute given under a Scheme Agreement</w:t>
            </w:r>
            <w:r>
              <w:t xml:space="preserve"> or a notice deemed to be a </w:t>
            </w:r>
            <w:r w:rsidRPr="00C8299E">
              <w:t xml:space="preserve">Notice of Common Dispute </w:t>
            </w:r>
            <w:r>
              <w:t xml:space="preserve">pursuant to clause </w:t>
            </w:r>
            <w:r w:rsidRPr="00C8299E">
              <w:fldChar w:fldCharType="begin"/>
            </w:r>
            <w:r w:rsidRPr="00C8299E">
              <w:instrText xml:space="preserve"> REF _Ref530733077 \w \h </w:instrText>
            </w:r>
            <w:r>
              <w:instrText xml:space="preserve"> \* MERGEFORMAT </w:instrText>
            </w:r>
            <w:r w:rsidRPr="00C8299E">
              <w:fldChar w:fldCharType="separate"/>
            </w:r>
            <w:r w:rsidR="00C87C55">
              <w:t>3.1(a)</w:t>
            </w:r>
            <w:r w:rsidRPr="00C8299E">
              <w:fldChar w:fldCharType="end"/>
            </w:r>
            <w:r w:rsidRPr="00C8299E">
              <w:t>.</w:t>
            </w:r>
          </w:p>
        </w:tc>
      </w:tr>
      <w:tr w:rsidR="005973D6" w:rsidRPr="00C8299E" w14:paraId="67937BFE" w14:textId="77777777" w:rsidTr="00D87B83">
        <w:tc>
          <w:tcPr>
            <w:tcW w:w="2143" w:type="dxa"/>
          </w:tcPr>
          <w:p w14:paraId="7A1E24CB" w14:textId="77777777" w:rsidR="005973D6" w:rsidRPr="00C8299E" w:rsidRDefault="005973D6" w:rsidP="00D87B83">
            <w:pPr>
              <w:pStyle w:val="HWLEDef1"/>
              <w:rPr>
                <w:b w:val="0"/>
                <w:bCs/>
                <w:iCs/>
              </w:rPr>
            </w:pPr>
            <w:r>
              <w:rPr>
                <w:b w:val="0"/>
                <w:bCs/>
                <w:iCs/>
              </w:rPr>
              <w:t>Principal</w:t>
            </w:r>
          </w:p>
        </w:tc>
        <w:tc>
          <w:tcPr>
            <w:tcW w:w="5880" w:type="dxa"/>
          </w:tcPr>
          <w:p w14:paraId="71766F29" w14:textId="77777777" w:rsidR="005973D6" w:rsidRPr="00C8299E" w:rsidRDefault="005973D6" w:rsidP="00D87B83">
            <w:pPr>
              <w:pStyle w:val="HWLETblBodyText"/>
            </w:pPr>
            <w:r>
              <w:t xml:space="preserve">means </w:t>
            </w:r>
            <w:r w:rsidRPr="00902FB0">
              <w:t>WA Return Recycle Renew Ltd ACN 629 983 615</w:t>
            </w:r>
            <w:r>
              <w:t>.</w:t>
            </w:r>
          </w:p>
        </w:tc>
      </w:tr>
      <w:tr w:rsidR="005973D6" w:rsidRPr="00C8299E" w14:paraId="5443D086" w14:textId="77777777" w:rsidTr="00D87B83">
        <w:tc>
          <w:tcPr>
            <w:tcW w:w="2143" w:type="dxa"/>
          </w:tcPr>
          <w:p w14:paraId="2008A21B" w14:textId="77777777" w:rsidR="005973D6" w:rsidRPr="00C8299E" w:rsidRDefault="005973D6" w:rsidP="00D87B83">
            <w:pPr>
              <w:pStyle w:val="HWLEDef1"/>
              <w:rPr>
                <w:b w:val="0"/>
                <w:bCs/>
                <w:iCs/>
              </w:rPr>
            </w:pPr>
            <w:r>
              <w:rPr>
                <w:b w:val="0"/>
                <w:bCs/>
                <w:iCs/>
              </w:rPr>
              <w:t>Principal Dispute</w:t>
            </w:r>
          </w:p>
        </w:tc>
        <w:tc>
          <w:tcPr>
            <w:tcW w:w="5880" w:type="dxa"/>
          </w:tcPr>
          <w:p w14:paraId="063FAFB1" w14:textId="77777777" w:rsidR="005973D6" w:rsidRPr="00C8299E" w:rsidRDefault="005973D6" w:rsidP="00D87B83">
            <w:pPr>
              <w:pStyle w:val="HWLETblBodyText"/>
            </w:pPr>
            <w:r>
              <w:t>means a Common Dis</w:t>
            </w:r>
            <w:r w:rsidRPr="00C8299E">
              <w:t>pute between the Principal and one or more Scheme Service Providers</w:t>
            </w:r>
            <w:r>
              <w:t>.</w:t>
            </w:r>
          </w:p>
        </w:tc>
      </w:tr>
      <w:tr w:rsidR="005973D6" w:rsidRPr="00C8299E" w14:paraId="34685DA0" w14:textId="77777777" w:rsidTr="00D87B83">
        <w:tc>
          <w:tcPr>
            <w:tcW w:w="2143" w:type="dxa"/>
          </w:tcPr>
          <w:p w14:paraId="48A37980" w14:textId="77777777" w:rsidR="005973D6" w:rsidRPr="00C8299E" w:rsidRDefault="005973D6" w:rsidP="00D87B83">
            <w:pPr>
              <w:pStyle w:val="HWLEDef1"/>
              <w:rPr>
                <w:b w:val="0"/>
                <w:bCs/>
                <w:iCs/>
              </w:rPr>
            </w:pPr>
            <w:r>
              <w:rPr>
                <w:b w:val="0"/>
                <w:bCs/>
                <w:iCs/>
              </w:rPr>
              <w:t>Procedure</w:t>
            </w:r>
          </w:p>
        </w:tc>
        <w:tc>
          <w:tcPr>
            <w:tcW w:w="5880" w:type="dxa"/>
          </w:tcPr>
          <w:p w14:paraId="4278EEA7" w14:textId="5C8B267B" w:rsidR="005973D6" w:rsidRPr="00C8299E" w:rsidRDefault="005973D6" w:rsidP="0081144B">
            <w:pPr>
              <w:pStyle w:val="HWLETblBodyText"/>
            </w:pPr>
            <w:r>
              <w:t xml:space="preserve">means this </w:t>
            </w:r>
            <w:r w:rsidR="0081144B">
              <w:fldChar w:fldCharType="begin"/>
            </w:r>
            <w:r w:rsidR="0081144B">
              <w:instrText xml:space="preserve"> REF _Ref15029091 \w \h </w:instrText>
            </w:r>
            <w:r w:rsidR="0081144B">
              <w:fldChar w:fldCharType="separate"/>
            </w:r>
            <w:r w:rsidR="00C87C55">
              <w:t>Schedule 6</w:t>
            </w:r>
            <w:r w:rsidR="0081144B">
              <w:fldChar w:fldCharType="end"/>
            </w:r>
            <w:r>
              <w:t>.</w:t>
            </w:r>
          </w:p>
        </w:tc>
      </w:tr>
      <w:tr w:rsidR="005973D6" w:rsidRPr="00C8299E" w14:paraId="7E443F66" w14:textId="77777777" w:rsidTr="00D87B83">
        <w:tc>
          <w:tcPr>
            <w:tcW w:w="2143" w:type="dxa"/>
          </w:tcPr>
          <w:p w14:paraId="22DC9E9D" w14:textId="77777777" w:rsidR="005973D6" w:rsidRPr="00C8299E" w:rsidRDefault="005973D6" w:rsidP="00D87B83">
            <w:pPr>
              <w:pStyle w:val="HWLEDef1"/>
              <w:rPr>
                <w:b w:val="0"/>
                <w:bCs/>
                <w:iCs/>
              </w:rPr>
            </w:pPr>
            <w:r w:rsidRPr="00163AD0">
              <w:t>Processing Services</w:t>
            </w:r>
          </w:p>
        </w:tc>
        <w:tc>
          <w:tcPr>
            <w:tcW w:w="5880" w:type="dxa"/>
          </w:tcPr>
          <w:p w14:paraId="04BDBE90" w14:textId="77777777" w:rsidR="005973D6" w:rsidRPr="00C8299E" w:rsidRDefault="005973D6" w:rsidP="00D87B83">
            <w:pPr>
              <w:pStyle w:val="HWLETblBodyText"/>
            </w:pPr>
            <w:r w:rsidRPr="00163AD0">
              <w:t xml:space="preserve">means the verification and processing of </w:t>
            </w:r>
            <w:r>
              <w:t>beverage c</w:t>
            </w:r>
            <w:r w:rsidRPr="00163AD0">
              <w:t xml:space="preserve">ontainers in preparation for sale to a </w:t>
            </w:r>
            <w:r>
              <w:t>R</w:t>
            </w:r>
            <w:r w:rsidRPr="00163AD0">
              <w:t>ecycler</w:t>
            </w:r>
            <w:r>
              <w:t>.</w:t>
            </w:r>
          </w:p>
        </w:tc>
      </w:tr>
      <w:tr w:rsidR="005973D6" w:rsidRPr="00C8299E" w14:paraId="4690295B" w14:textId="77777777" w:rsidTr="00D87B83">
        <w:tc>
          <w:tcPr>
            <w:tcW w:w="2143" w:type="dxa"/>
          </w:tcPr>
          <w:p w14:paraId="1B4128E3" w14:textId="77777777" w:rsidR="005973D6" w:rsidRPr="00C8299E" w:rsidRDefault="005973D6" w:rsidP="00D87B83">
            <w:pPr>
              <w:pStyle w:val="HWLEDef1"/>
              <w:rPr>
                <w:b w:val="0"/>
                <w:bCs/>
                <w:iCs/>
              </w:rPr>
            </w:pPr>
            <w:r w:rsidRPr="00C8299E">
              <w:rPr>
                <w:b w:val="0"/>
                <w:bCs/>
                <w:iCs/>
              </w:rPr>
              <w:t>Processing Services Agreement</w:t>
            </w:r>
            <w:r w:rsidRPr="00C8299E">
              <w:rPr>
                <w:b w:val="0"/>
                <w:bCs/>
                <w:i/>
                <w:iCs/>
              </w:rPr>
              <w:t xml:space="preserve"> </w:t>
            </w:r>
          </w:p>
        </w:tc>
        <w:tc>
          <w:tcPr>
            <w:tcW w:w="5880" w:type="dxa"/>
          </w:tcPr>
          <w:p w14:paraId="2DCA579F" w14:textId="77777777" w:rsidR="005973D6" w:rsidRPr="00C8299E" w:rsidRDefault="005973D6" w:rsidP="00D87B83">
            <w:pPr>
              <w:pStyle w:val="HWLETblBodyText"/>
            </w:pPr>
            <w:r w:rsidRPr="00163AD0">
              <w:t xml:space="preserve">means any agreement entered into by the Principal for the provision of </w:t>
            </w:r>
            <w:r>
              <w:t>Processing Services</w:t>
            </w:r>
            <w:r w:rsidRPr="00163AD0">
              <w:t xml:space="preserve"> in connection with the Scheme</w:t>
            </w:r>
            <w:r w:rsidRPr="00C8299E">
              <w:t>.</w:t>
            </w:r>
          </w:p>
        </w:tc>
      </w:tr>
      <w:tr w:rsidR="005973D6" w:rsidRPr="00C8299E" w14:paraId="1F56520F" w14:textId="77777777" w:rsidTr="00D87B83">
        <w:tc>
          <w:tcPr>
            <w:tcW w:w="2143" w:type="dxa"/>
          </w:tcPr>
          <w:p w14:paraId="238F638C" w14:textId="77777777" w:rsidR="005973D6" w:rsidRPr="00C8299E" w:rsidRDefault="005973D6" w:rsidP="00D87B83">
            <w:pPr>
              <w:pStyle w:val="HWLEDef1"/>
              <w:rPr>
                <w:b w:val="0"/>
                <w:bCs/>
                <w:iCs/>
              </w:rPr>
            </w:pPr>
            <w:r w:rsidRPr="00C8299E">
              <w:rPr>
                <w:b w:val="0"/>
                <w:bCs/>
                <w:iCs/>
              </w:rPr>
              <w:t>Processing Services Provider</w:t>
            </w:r>
            <w:r w:rsidRPr="00C8299E">
              <w:rPr>
                <w:b w:val="0"/>
                <w:bCs/>
                <w:i/>
                <w:iCs/>
              </w:rPr>
              <w:t xml:space="preserve"> </w:t>
            </w:r>
          </w:p>
        </w:tc>
        <w:tc>
          <w:tcPr>
            <w:tcW w:w="5880" w:type="dxa"/>
          </w:tcPr>
          <w:p w14:paraId="4EEAC361" w14:textId="77777777" w:rsidR="005973D6" w:rsidRPr="00C8299E" w:rsidRDefault="005973D6" w:rsidP="00D87B83">
            <w:pPr>
              <w:pStyle w:val="HWLETblBodyText"/>
            </w:pPr>
            <w:r w:rsidRPr="00163AD0">
              <w:t>means a service provider engaged by the Principal under a Processing Services Agreement</w:t>
            </w:r>
            <w:r w:rsidRPr="00C8299E">
              <w:t>.</w:t>
            </w:r>
          </w:p>
        </w:tc>
      </w:tr>
      <w:tr w:rsidR="005973D6" w:rsidRPr="00C8299E" w14:paraId="3E1C3EE0" w14:textId="77777777" w:rsidTr="00D87B83">
        <w:tc>
          <w:tcPr>
            <w:tcW w:w="2143" w:type="dxa"/>
          </w:tcPr>
          <w:p w14:paraId="4D96B98D" w14:textId="77777777" w:rsidR="005973D6" w:rsidRPr="00C8299E" w:rsidRDefault="005973D6" w:rsidP="00D87B83">
            <w:pPr>
              <w:pStyle w:val="HWLEDef1"/>
              <w:rPr>
                <w:b w:val="0"/>
                <w:bCs/>
                <w:iCs/>
              </w:rPr>
            </w:pPr>
            <w:r w:rsidRPr="00C8299E">
              <w:rPr>
                <w:b w:val="0"/>
                <w:bCs/>
                <w:iCs/>
              </w:rPr>
              <w:t>Recycler</w:t>
            </w:r>
          </w:p>
        </w:tc>
        <w:tc>
          <w:tcPr>
            <w:tcW w:w="5880" w:type="dxa"/>
          </w:tcPr>
          <w:p w14:paraId="2A594797" w14:textId="77777777" w:rsidR="005973D6" w:rsidRPr="00C8299E" w:rsidRDefault="005973D6" w:rsidP="00D87B83">
            <w:pPr>
              <w:pStyle w:val="HWLETblBodyText"/>
            </w:pPr>
            <w:r w:rsidRPr="00C8299E">
              <w:t>means a person who has agreed to participate in the Principal's online auction platform for processed materials.</w:t>
            </w:r>
          </w:p>
        </w:tc>
      </w:tr>
      <w:tr w:rsidR="005973D6" w:rsidRPr="00C8299E" w14:paraId="40C325A0" w14:textId="77777777" w:rsidTr="00D87B83">
        <w:tc>
          <w:tcPr>
            <w:tcW w:w="2143" w:type="dxa"/>
          </w:tcPr>
          <w:p w14:paraId="5CA4FB1A" w14:textId="77777777" w:rsidR="005973D6" w:rsidRPr="00C8299E" w:rsidRDefault="005973D6" w:rsidP="00D87B83">
            <w:pPr>
              <w:pStyle w:val="HWLEDef1"/>
              <w:rPr>
                <w:b w:val="0"/>
                <w:bCs/>
                <w:iCs/>
              </w:rPr>
            </w:pPr>
            <w:r w:rsidRPr="00C8299E">
              <w:rPr>
                <w:b w:val="0"/>
                <w:bCs/>
                <w:iCs/>
              </w:rPr>
              <w:t>Recycling Panel Agreement</w:t>
            </w:r>
            <w:r w:rsidRPr="00C8299E">
              <w:rPr>
                <w:b w:val="0"/>
                <w:bCs/>
                <w:i/>
                <w:iCs/>
              </w:rPr>
              <w:t xml:space="preserve"> </w:t>
            </w:r>
          </w:p>
        </w:tc>
        <w:tc>
          <w:tcPr>
            <w:tcW w:w="5880" w:type="dxa"/>
          </w:tcPr>
          <w:p w14:paraId="40420B95" w14:textId="77777777" w:rsidR="005973D6" w:rsidRPr="00C8299E" w:rsidRDefault="005973D6" w:rsidP="00D87B83">
            <w:pPr>
              <w:pStyle w:val="HWLETblBodyText"/>
            </w:pPr>
            <w:r w:rsidRPr="00C8299E">
              <w:t>means a written agreement between the Principal and a Recycler in relation to participation in Principal's online auction platform for processed materials.</w:t>
            </w:r>
          </w:p>
        </w:tc>
      </w:tr>
      <w:tr w:rsidR="005973D6" w:rsidRPr="00C8299E" w14:paraId="02502894" w14:textId="77777777" w:rsidTr="00D87B83">
        <w:tc>
          <w:tcPr>
            <w:tcW w:w="2143" w:type="dxa"/>
          </w:tcPr>
          <w:p w14:paraId="19874471" w14:textId="77777777" w:rsidR="005973D6" w:rsidRPr="00C8299E" w:rsidRDefault="005973D6" w:rsidP="00D87B83">
            <w:pPr>
              <w:pStyle w:val="HWLEDef1"/>
              <w:rPr>
                <w:b w:val="0"/>
                <w:bCs/>
                <w:iCs/>
              </w:rPr>
            </w:pPr>
            <w:r w:rsidRPr="00C8299E">
              <w:rPr>
                <w:b w:val="0"/>
                <w:bCs/>
                <w:iCs/>
              </w:rPr>
              <w:t>Refund Point</w:t>
            </w:r>
            <w:r w:rsidRPr="00C8299E">
              <w:rPr>
                <w:b w:val="0"/>
                <w:bCs/>
                <w:i/>
                <w:iCs/>
              </w:rPr>
              <w:t xml:space="preserve"> </w:t>
            </w:r>
          </w:p>
        </w:tc>
        <w:tc>
          <w:tcPr>
            <w:tcW w:w="5880" w:type="dxa"/>
          </w:tcPr>
          <w:p w14:paraId="75596A4E" w14:textId="77777777" w:rsidR="005973D6" w:rsidRPr="00C8299E" w:rsidRDefault="005973D6" w:rsidP="00D87B83">
            <w:pPr>
              <w:pStyle w:val="HWLETblBodyText"/>
            </w:pPr>
            <w:r w:rsidRPr="00C8299E">
              <w:t xml:space="preserve">has the meaning given to that term in section </w:t>
            </w:r>
            <w:r>
              <w:t>47C(1)</w:t>
            </w:r>
            <w:r w:rsidRPr="00C8299E">
              <w:t xml:space="preserve"> of the Act.</w:t>
            </w:r>
          </w:p>
        </w:tc>
      </w:tr>
      <w:tr w:rsidR="005973D6" w:rsidRPr="00C8299E" w14:paraId="4EDF481C" w14:textId="77777777" w:rsidTr="00D87B83">
        <w:tc>
          <w:tcPr>
            <w:tcW w:w="2143" w:type="dxa"/>
          </w:tcPr>
          <w:p w14:paraId="58315B27" w14:textId="77777777" w:rsidR="005973D6" w:rsidRPr="00C8299E" w:rsidRDefault="005973D6" w:rsidP="00D87B83">
            <w:pPr>
              <w:pStyle w:val="HWLEDef1"/>
              <w:rPr>
                <w:b w:val="0"/>
                <w:bCs/>
                <w:iCs/>
              </w:rPr>
            </w:pPr>
            <w:r w:rsidRPr="00C8299E">
              <w:t>Refund Point Agreement</w:t>
            </w:r>
          </w:p>
        </w:tc>
        <w:tc>
          <w:tcPr>
            <w:tcW w:w="5880" w:type="dxa"/>
          </w:tcPr>
          <w:p w14:paraId="7882D982" w14:textId="77777777" w:rsidR="005973D6" w:rsidRPr="00C8299E" w:rsidRDefault="005973D6" w:rsidP="00D87B83">
            <w:pPr>
              <w:pStyle w:val="HWLETblBodyText"/>
            </w:pPr>
            <w:r w:rsidRPr="00C8299E">
              <w:t xml:space="preserve">has the meaning given to that term </w:t>
            </w:r>
            <w:r>
              <w:t>in</w:t>
            </w:r>
            <w:r w:rsidRPr="00C8299E">
              <w:t xml:space="preserve"> section </w:t>
            </w:r>
            <w:r>
              <w:rPr>
                <w:lang w:val="en-GB"/>
              </w:rPr>
              <w:t xml:space="preserve">47C(1) </w:t>
            </w:r>
            <w:r w:rsidRPr="00C8299E">
              <w:t>of the Act.</w:t>
            </w:r>
          </w:p>
        </w:tc>
      </w:tr>
      <w:tr w:rsidR="005973D6" w:rsidRPr="00C8299E" w14:paraId="5BF2F73D" w14:textId="77777777" w:rsidTr="00D87B83">
        <w:tc>
          <w:tcPr>
            <w:tcW w:w="2143" w:type="dxa"/>
          </w:tcPr>
          <w:p w14:paraId="66DE4BFC" w14:textId="77777777" w:rsidR="005973D6" w:rsidRPr="00C8299E" w:rsidRDefault="005973D6" w:rsidP="00D87B83">
            <w:pPr>
              <w:pStyle w:val="HWLEDef1"/>
              <w:rPr>
                <w:b w:val="0"/>
                <w:bCs/>
                <w:iCs/>
              </w:rPr>
            </w:pPr>
            <w:r w:rsidRPr="00C8299E">
              <w:rPr>
                <w:b w:val="0"/>
                <w:bCs/>
                <w:iCs/>
              </w:rPr>
              <w:t>Refund Point Operator</w:t>
            </w:r>
            <w:r w:rsidRPr="00C8299E">
              <w:rPr>
                <w:b w:val="0"/>
                <w:bCs/>
                <w:i/>
                <w:iCs/>
              </w:rPr>
              <w:t xml:space="preserve"> </w:t>
            </w:r>
          </w:p>
        </w:tc>
        <w:tc>
          <w:tcPr>
            <w:tcW w:w="5880" w:type="dxa"/>
          </w:tcPr>
          <w:p w14:paraId="7915FF60" w14:textId="77777777" w:rsidR="005973D6" w:rsidRPr="00C8299E" w:rsidRDefault="005973D6" w:rsidP="00D87B83">
            <w:pPr>
              <w:pStyle w:val="HWLETblBodyText"/>
            </w:pPr>
            <w:r>
              <w:t>has</w:t>
            </w:r>
            <w:r w:rsidRPr="00C8299E">
              <w:t xml:space="preserve"> the </w:t>
            </w:r>
            <w:r w:rsidRPr="00163AD0">
              <w:t xml:space="preserve">meaning given to that term in section </w:t>
            </w:r>
            <w:r>
              <w:t>47C(1)</w:t>
            </w:r>
            <w:r w:rsidRPr="00C8299E">
              <w:t xml:space="preserve"> of </w:t>
            </w:r>
            <w:r>
              <w:t>the Act</w:t>
            </w:r>
            <w:r w:rsidRPr="00C8299E">
              <w:t>.</w:t>
            </w:r>
          </w:p>
        </w:tc>
      </w:tr>
      <w:tr w:rsidR="005973D6" w:rsidRPr="00C8299E" w14:paraId="52685BBC" w14:textId="77777777" w:rsidTr="00D87B83">
        <w:tc>
          <w:tcPr>
            <w:tcW w:w="2143" w:type="dxa"/>
          </w:tcPr>
          <w:p w14:paraId="1303D89F" w14:textId="77777777" w:rsidR="005973D6" w:rsidRPr="00C8299E" w:rsidRDefault="005973D6" w:rsidP="00D87B83">
            <w:pPr>
              <w:pStyle w:val="HWLEDef1"/>
              <w:rPr>
                <w:b w:val="0"/>
                <w:bCs/>
                <w:iCs/>
              </w:rPr>
            </w:pPr>
            <w:r w:rsidRPr="00C8299E">
              <w:rPr>
                <w:b w:val="0"/>
                <w:bCs/>
                <w:iCs/>
              </w:rPr>
              <w:t>Related Scheme Service Provider</w:t>
            </w:r>
            <w:r w:rsidRPr="00C8299E">
              <w:rPr>
                <w:b w:val="0"/>
                <w:bCs/>
                <w:i/>
                <w:iCs/>
              </w:rPr>
              <w:t xml:space="preserve"> </w:t>
            </w:r>
          </w:p>
        </w:tc>
        <w:tc>
          <w:tcPr>
            <w:tcW w:w="5880" w:type="dxa"/>
          </w:tcPr>
          <w:p w14:paraId="159A1019" w14:textId="060A6B07" w:rsidR="005973D6" w:rsidRPr="00C8299E" w:rsidRDefault="005973D6" w:rsidP="00D87B83">
            <w:pPr>
              <w:pStyle w:val="HWLETblBodyText"/>
            </w:pPr>
            <w:r w:rsidRPr="00C8299E">
              <w:t xml:space="preserve">means each party that has issued a notification in accordance with clause </w:t>
            </w:r>
            <w:r w:rsidRPr="00C8299E">
              <w:fldChar w:fldCharType="begin"/>
            </w:r>
            <w:r w:rsidRPr="00C8299E">
              <w:instrText xml:space="preserve"> REF _Ref530664261 \r \h  \* MERGEFORMAT </w:instrText>
            </w:r>
            <w:r w:rsidRPr="00C8299E">
              <w:fldChar w:fldCharType="separate"/>
            </w:r>
            <w:r w:rsidR="00C87C55">
              <w:t>3.2(a)</w:t>
            </w:r>
            <w:r w:rsidRPr="00C8299E">
              <w:fldChar w:fldCharType="end"/>
            </w:r>
            <w:r w:rsidRPr="00C8299E">
              <w:t>.</w:t>
            </w:r>
          </w:p>
        </w:tc>
      </w:tr>
      <w:tr w:rsidR="005973D6" w:rsidRPr="00C8299E" w14:paraId="4A3C8486" w14:textId="77777777" w:rsidTr="00D87B83">
        <w:tc>
          <w:tcPr>
            <w:tcW w:w="2143" w:type="dxa"/>
          </w:tcPr>
          <w:p w14:paraId="08940E2C" w14:textId="77777777" w:rsidR="005973D6" w:rsidRPr="00C8299E" w:rsidRDefault="005973D6" w:rsidP="00D87B83">
            <w:pPr>
              <w:pStyle w:val="HWLEDef1"/>
              <w:rPr>
                <w:b w:val="0"/>
                <w:bCs/>
                <w:iCs/>
              </w:rPr>
            </w:pPr>
            <w:r w:rsidRPr="00C8299E">
              <w:rPr>
                <w:b w:val="0"/>
                <w:bCs/>
                <w:iCs/>
              </w:rPr>
              <w:t>Scheme</w:t>
            </w:r>
            <w:r w:rsidRPr="00C8299E">
              <w:rPr>
                <w:b w:val="0"/>
                <w:bCs/>
                <w:i/>
                <w:iCs/>
              </w:rPr>
              <w:t xml:space="preserve"> </w:t>
            </w:r>
          </w:p>
        </w:tc>
        <w:tc>
          <w:tcPr>
            <w:tcW w:w="5880" w:type="dxa"/>
          </w:tcPr>
          <w:p w14:paraId="32F05D6A" w14:textId="77777777" w:rsidR="005973D6" w:rsidRPr="00C8299E" w:rsidRDefault="005973D6" w:rsidP="00D87B83">
            <w:pPr>
              <w:pStyle w:val="HWLETblBodyText"/>
            </w:pPr>
            <w:r>
              <w:t>means the beverage container refund scheme established under Part 5A of the Act</w:t>
            </w:r>
            <w:r w:rsidRPr="00C8299E">
              <w:t>.</w:t>
            </w:r>
          </w:p>
        </w:tc>
      </w:tr>
      <w:tr w:rsidR="005973D6" w:rsidRPr="00C8299E" w14:paraId="63C6D6AE" w14:textId="77777777" w:rsidTr="00D87B83">
        <w:tc>
          <w:tcPr>
            <w:tcW w:w="2143" w:type="dxa"/>
          </w:tcPr>
          <w:p w14:paraId="0EB4DA6E" w14:textId="77777777" w:rsidR="005973D6" w:rsidRPr="00C8299E" w:rsidRDefault="005973D6" w:rsidP="00D87B83">
            <w:pPr>
              <w:pStyle w:val="HWLEDef1"/>
              <w:rPr>
                <w:b w:val="0"/>
                <w:bCs/>
                <w:iCs/>
              </w:rPr>
            </w:pPr>
            <w:r w:rsidRPr="00C8299E">
              <w:rPr>
                <w:b w:val="0"/>
                <w:bCs/>
                <w:iCs/>
              </w:rPr>
              <w:t>Scheme Agreement</w:t>
            </w:r>
            <w:r w:rsidRPr="00C8299E">
              <w:rPr>
                <w:b w:val="0"/>
                <w:bCs/>
                <w:i/>
                <w:iCs/>
              </w:rPr>
              <w:t xml:space="preserve"> </w:t>
            </w:r>
          </w:p>
        </w:tc>
        <w:tc>
          <w:tcPr>
            <w:tcW w:w="5880" w:type="dxa"/>
          </w:tcPr>
          <w:p w14:paraId="4B2C67F5" w14:textId="77777777" w:rsidR="005973D6" w:rsidRPr="00C8299E" w:rsidRDefault="005973D6" w:rsidP="00D87B83">
            <w:pPr>
              <w:pStyle w:val="HWLETblBodyText"/>
            </w:pPr>
            <w:r w:rsidRPr="00C8299E">
              <w:t>means:</w:t>
            </w:r>
          </w:p>
          <w:p w14:paraId="019CEC1D" w14:textId="77777777" w:rsidR="005973D6" w:rsidRPr="00C8299E" w:rsidRDefault="005973D6" w:rsidP="00D87B83">
            <w:pPr>
              <w:pStyle w:val="HWLEDef2"/>
            </w:pPr>
            <w:r w:rsidRPr="00C8299E">
              <w:t>a Logistics Services Agreement;</w:t>
            </w:r>
          </w:p>
          <w:p w14:paraId="7C1ABA4C" w14:textId="77777777" w:rsidR="005973D6" w:rsidRPr="00C8299E" w:rsidRDefault="005973D6" w:rsidP="00D87B83">
            <w:pPr>
              <w:pStyle w:val="HWLEDef2"/>
            </w:pPr>
            <w:r w:rsidRPr="00C8299E">
              <w:t>a Material Recovery Agreement;</w:t>
            </w:r>
          </w:p>
          <w:p w14:paraId="2869E46E" w14:textId="77777777" w:rsidR="005973D6" w:rsidRPr="00C8299E" w:rsidRDefault="005973D6" w:rsidP="00D87B83">
            <w:pPr>
              <w:pStyle w:val="HWLEDef2"/>
            </w:pPr>
            <w:r w:rsidRPr="00C8299E">
              <w:t>a Processing Services Agreement;</w:t>
            </w:r>
          </w:p>
          <w:p w14:paraId="016D27DB" w14:textId="17F9712C" w:rsidR="005973D6" w:rsidRPr="00C8299E" w:rsidRDefault="005973D6" w:rsidP="00D87B83">
            <w:pPr>
              <w:pStyle w:val="HWLEDef2"/>
            </w:pPr>
            <w:r w:rsidRPr="00C8299E">
              <w:t xml:space="preserve">a Recycling Panel Agreement; </w:t>
            </w:r>
            <w:r w:rsidR="008D1BF8">
              <w:t>and</w:t>
            </w:r>
          </w:p>
          <w:p w14:paraId="539EB282" w14:textId="5FFA5A15" w:rsidR="005973D6" w:rsidRDefault="005973D6" w:rsidP="00D87B83">
            <w:pPr>
              <w:pStyle w:val="HWLEDef2"/>
            </w:pPr>
            <w:r w:rsidRPr="00C8299E">
              <w:t>a Refund Point Agreement</w:t>
            </w:r>
            <w:r w:rsidR="008D1BF8">
              <w:t>,</w:t>
            </w:r>
          </w:p>
          <w:p w14:paraId="602E1ACB" w14:textId="77777777" w:rsidR="005973D6" w:rsidRPr="00C8299E" w:rsidRDefault="005973D6" w:rsidP="00D87B83">
            <w:pPr>
              <w:pStyle w:val="HWLETblBodyText"/>
            </w:pPr>
            <w:r w:rsidRPr="00C8299E">
              <w:t>as the context requires, and includes the Agreement.</w:t>
            </w:r>
          </w:p>
        </w:tc>
      </w:tr>
      <w:tr w:rsidR="005973D6" w:rsidRPr="00C8299E" w14:paraId="39D405AE" w14:textId="77777777" w:rsidTr="00D87B83">
        <w:tc>
          <w:tcPr>
            <w:tcW w:w="2143" w:type="dxa"/>
          </w:tcPr>
          <w:p w14:paraId="5E26B17E" w14:textId="77777777" w:rsidR="005973D6" w:rsidRPr="00C8299E" w:rsidRDefault="005973D6" w:rsidP="00D87B83">
            <w:pPr>
              <w:pStyle w:val="HWLEDef1"/>
              <w:rPr>
                <w:b w:val="0"/>
                <w:bCs/>
                <w:iCs/>
              </w:rPr>
            </w:pPr>
            <w:r w:rsidRPr="00C8299E">
              <w:rPr>
                <w:b w:val="0"/>
                <w:bCs/>
                <w:iCs/>
              </w:rPr>
              <w:t>Scheme Commencement Date</w:t>
            </w:r>
          </w:p>
        </w:tc>
        <w:tc>
          <w:tcPr>
            <w:tcW w:w="5880" w:type="dxa"/>
          </w:tcPr>
          <w:p w14:paraId="0D741847" w14:textId="376E75F4" w:rsidR="005973D6" w:rsidRPr="00C8299E" w:rsidRDefault="006B2EA5" w:rsidP="006B2EA5">
            <w:pPr>
              <w:pStyle w:val="HWLETblBodyText"/>
            </w:pPr>
            <w:r w:rsidRPr="00AC7766">
              <w:t>means the date on which the Scheme commences under the Act.</w:t>
            </w:r>
          </w:p>
        </w:tc>
      </w:tr>
      <w:tr w:rsidR="005973D6" w:rsidRPr="00C8299E" w14:paraId="29678C5A" w14:textId="77777777" w:rsidTr="00D87B83">
        <w:tc>
          <w:tcPr>
            <w:tcW w:w="2143" w:type="dxa"/>
          </w:tcPr>
          <w:p w14:paraId="15EAAC4B" w14:textId="77777777" w:rsidR="005973D6" w:rsidRPr="00C8299E" w:rsidRDefault="005973D6" w:rsidP="00D87B83">
            <w:pPr>
              <w:pStyle w:val="HWLEDef1"/>
              <w:rPr>
                <w:b w:val="0"/>
                <w:bCs/>
                <w:iCs/>
              </w:rPr>
            </w:pPr>
            <w:r w:rsidRPr="00C8299E">
              <w:rPr>
                <w:b w:val="0"/>
              </w:rPr>
              <w:t>Scheme Service Provider</w:t>
            </w:r>
            <w:r w:rsidRPr="00C8299E">
              <w:t xml:space="preserve"> </w:t>
            </w:r>
          </w:p>
        </w:tc>
        <w:tc>
          <w:tcPr>
            <w:tcW w:w="5880" w:type="dxa"/>
          </w:tcPr>
          <w:p w14:paraId="66E0890B" w14:textId="77777777" w:rsidR="005973D6" w:rsidRPr="00C8299E" w:rsidRDefault="005973D6" w:rsidP="00D87B83">
            <w:pPr>
              <w:pStyle w:val="HWLETblBodyText"/>
            </w:pPr>
            <w:r w:rsidRPr="00C8299E">
              <w:t>means:</w:t>
            </w:r>
          </w:p>
          <w:p w14:paraId="4EF655FE" w14:textId="77777777" w:rsidR="005973D6" w:rsidRPr="00C8299E" w:rsidRDefault="005973D6" w:rsidP="00D87B83">
            <w:pPr>
              <w:pStyle w:val="HWLEDef2"/>
            </w:pPr>
            <w:r w:rsidRPr="00C8299E">
              <w:t>a Logistics Provider that has entered into a Logistics Services Agreement with the Principal;</w:t>
            </w:r>
          </w:p>
          <w:p w14:paraId="5B4DD9CC" w14:textId="77777777" w:rsidR="005973D6" w:rsidRPr="00C8299E" w:rsidRDefault="005973D6" w:rsidP="00D87B83">
            <w:pPr>
              <w:pStyle w:val="HWLEDef2"/>
            </w:pPr>
            <w:r w:rsidRPr="00C8299E">
              <w:t>a Material Recovery Facility Operator that has entered into a Material Recovery Agreement with the Principal;</w:t>
            </w:r>
          </w:p>
          <w:p w14:paraId="54A94FDC" w14:textId="77777777" w:rsidR="005973D6" w:rsidRPr="00C8299E" w:rsidRDefault="005973D6" w:rsidP="00D87B83">
            <w:pPr>
              <w:pStyle w:val="HWLEDef2"/>
            </w:pPr>
            <w:r w:rsidRPr="00C8299E">
              <w:t>a Processing Services Provider that has entered into a Processing Services Agreement with the Principal;</w:t>
            </w:r>
          </w:p>
          <w:p w14:paraId="7E698236" w14:textId="543107B0" w:rsidR="005973D6" w:rsidRPr="00C8299E" w:rsidRDefault="005973D6" w:rsidP="00D87B83">
            <w:pPr>
              <w:pStyle w:val="HWLEDef2"/>
            </w:pPr>
            <w:r w:rsidRPr="00C8299E">
              <w:t xml:space="preserve">a Recycler that has entered into a Recycling Panel Agreement with the Principal; </w:t>
            </w:r>
            <w:r w:rsidR="008D1BF8">
              <w:t>and</w:t>
            </w:r>
          </w:p>
          <w:p w14:paraId="34D4B0B3" w14:textId="45B02687" w:rsidR="005973D6" w:rsidRPr="00C8299E" w:rsidRDefault="005973D6" w:rsidP="008D1BF8">
            <w:pPr>
              <w:pStyle w:val="HWLEDef2"/>
            </w:pPr>
            <w:r w:rsidRPr="00C8299E">
              <w:t>a Refund Point Operator that has entered into a Refund Point Agreement with the Principal,</w:t>
            </w:r>
          </w:p>
          <w:p w14:paraId="5E8B8483" w14:textId="77777777" w:rsidR="005973D6" w:rsidRPr="00C8299E" w:rsidRDefault="005973D6" w:rsidP="00D87B83">
            <w:pPr>
              <w:pStyle w:val="HWLETblBodyText"/>
            </w:pPr>
            <w:r w:rsidRPr="00C8299E">
              <w:t>as the context requires</w:t>
            </w:r>
            <w:r>
              <w:t>, whether such agreement is entered into before or after the date of the Agreement, and includes the Counterparty</w:t>
            </w:r>
            <w:r w:rsidRPr="00C8299E">
              <w:t>.</w:t>
            </w:r>
          </w:p>
        </w:tc>
      </w:tr>
    </w:tbl>
    <w:p w14:paraId="04802EB8" w14:textId="77777777" w:rsidR="005973D6" w:rsidRPr="00C8299E" w:rsidRDefault="005973D6" w:rsidP="005973D6">
      <w:pPr>
        <w:pStyle w:val="HWLESchBLvl2"/>
        <w:rPr>
          <w:bCs/>
        </w:rPr>
      </w:pPr>
      <w:bookmarkStart w:id="2925" w:name="_Toc14092768"/>
      <w:r w:rsidRPr="00C8299E">
        <w:t>Interpretation</w:t>
      </w:r>
      <w:bookmarkEnd w:id="2925"/>
    </w:p>
    <w:p w14:paraId="448CEA09" w14:textId="77777777" w:rsidR="005973D6" w:rsidRDefault="005973D6" w:rsidP="005973D6">
      <w:pPr>
        <w:keepNext/>
        <w:spacing w:before="240" w:after="240"/>
        <w:ind w:left="709"/>
      </w:pPr>
      <w:r>
        <w:t>Clause 1.2 of the Agreement applies to this Procedure as though set out here in full, except that references to "this Agreement" should be read as "this Procedure".</w:t>
      </w:r>
    </w:p>
    <w:p w14:paraId="6CFB4704" w14:textId="77777777" w:rsidR="005973D6" w:rsidRPr="00C8299E" w:rsidRDefault="005973D6" w:rsidP="005973D6">
      <w:pPr>
        <w:pStyle w:val="HWLESchBLvl1"/>
      </w:pPr>
      <w:bookmarkStart w:id="2926" w:name="_Toc14092769"/>
      <w:r w:rsidRPr="00C8299E">
        <w:t xml:space="preserve">Status of this </w:t>
      </w:r>
      <w:bookmarkEnd w:id="2926"/>
      <w:r>
        <w:t>Procedure</w:t>
      </w:r>
    </w:p>
    <w:p w14:paraId="7EE045EE" w14:textId="77777777" w:rsidR="005973D6" w:rsidRPr="00C66032" w:rsidRDefault="005973D6" w:rsidP="005973D6">
      <w:pPr>
        <w:pStyle w:val="HWLELvl3"/>
      </w:pPr>
      <w:r>
        <w:t>The parties acknowledge that each Scheme Service Provider must comply with the terms of the Procedure under and in accordance with the Scheme Service Provider's respective Scheme Agreement.</w:t>
      </w:r>
    </w:p>
    <w:p w14:paraId="7CE7C7CC" w14:textId="77777777" w:rsidR="005973D6" w:rsidRPr="00C66032" w:rsidRDefault="005973D6" w:rsidP="005973D6">
      <w:pPr>
        <w:pStyle w:val="HWLELvl3"/>
      </w:pPr>
      <w:r>
        <w:t xml:space="preserve">The Counterparty </w:t>
      </w:r>
      <w:r w:rsidRPr="00C8299E">
        <w:t xml:space="preserve">acknowledges that the obligations of that party under this </w:t>
      </w:r>
      <w:r>
        <w:t>Procedure</w:t>
      </w:r>
      <w:r w:rsidRPr="00C8299E">
        <w:t xml:space="preserve"> owed to Scheme Service Providers are in favour of each Scheme Service Provider, are directly enforceable by each Scheme Service Provider and this </w:t>
      </w:r>
      <w:r>
        <w:t>Procedure</w:t>
      </w:r>
      <w:r w:rsidRPr="00C8299E">
        <w:t xml:space="preserve"> operates as a deed poll in favour of each Scheme Service Provider</w:t>
      </w:r>
      <w:r>
        <w:t xml:space="preserve">, such that each Scheme Service Provider may enforce the terms of this Procedure against the Counterparty as if: </w:t>
      </w:r>
    </w:p>
    <w:p w14:paraId="62E8E58D" w14:textId="77777777" w:rsidR="005973D6" w:rsidRPr="00C66032" w:rsidRDefault="005973D6" w:rsidP="005973D6">
      <w:pPr>
        <w:pStyle w:val="HWLELvl4"/>
        <w:tabs>
          <w:tab w:val="clear" w:pos="2126"/>
          <w:tab w:val="num" w:pos="5670"/>
        </w:tabs>
        <w:ind w:left="2127" w:hanging="709"/>
        <w:outlineLvl w:val="2"/>
      </w:pPr>
      <w:r>
        <w:t>this Procedure was a separate deed; and</w:t>
      </w:r>
    </w:p>
    <w:p w14:paraId="1BBB4996" w14:textId="77777777" w:rsidR="005973D6" w:rsidRPr="00C66032" w:rsidRDefault="005973D6" w:rsidP="005973D6">
      <w:pPr>
        <w:pStyle w:val="HWLELvl4"/>
        <w:tabs>
          <w:tab w:val="clear" w:pos="2126"/>
          <w:tab w:val="num" w:pos="5670"/>
        </w:tabs>
        <w:ind w:left="2127" w:hanging="709"/>
        <w:outlineLvl w:val="2"/>
      </w:pPr>
      <w:r>
        <w:t>each Scheme Service Provider was a party to, and had signed, sealed and delivered, that deed.</w:t>
      </w:r>
    </w:p>
    <w:p w14:paraId="7B02C087" w14:textId="77777777" w:rsidR="005973D6" w:rsidRPr="00334062" w:rsidRDefault="005973D6" w:rsidP="005973D6">
      <w:pPr>
        <w:pStyle w:val="HWLELvl3"/>
      </w:pPr>
      <w:r w:rsidRPr="00334062">
        <w:t xml:space="preserve">Each party acknowledges that its obligations under this </w:t>
      </w:r>
      <w:r>
        <w:t>Procedure</w:t>
      </w:r>
      <w:r w:rsidRPr="00334062">
        <w:t xml:space="preserve"> are irrevocable.</w:t>
      </w:r>
    </w:p>
    <w:p w14:paraId="33A0EE5C" w14:textId="77777777" w:rsidR="005973D6" w:rsidRPr="00C8299E" w:rsidRDefault="005973D6" w:rsidP="005973D6">
      <w:pPr>
        <w:pStyle w:val="HWLESchBLvl1"/>
      </w:pPr>
      <w:bookmarkStart w:id="2927" w:name="_Ref530664322"/>
      <w:bookmarkStart w:id="2928" w:name="_Toc14092770"/>
      <w:r w:rsidRPr="00C8299E">
        <w:t>Common Disputes</w:t>
      </w:r>
      <w:bookmarkEnd w:id="2927"/>
      <w:bookmarkEnd w:id="2928"/>
    </w:p>
    <w:p w14:paraId="3FE507E1" w14:textId="77777777" w:rsidR="005973D6" w:rsidRPr="00C8299E" w:rsidRDefault="005973D6" w:rsidP="005973D6">
      <w:pPr>
        <w:pStyle w:val="HWLESchBLvl2"/>
        <w:rPr>
          <w:bCs/>
        </w:rPr>
      </w:pPr>
      <w:bookmarkStart w:id="2929" w:name="_Toc14092771"/>
      <w:r w:rsidRPr="00C8299E">
        <w:t>Notice of Common Dispute</w:t>
      </w:r>
      <w:bookmarkEnd w:id="2929"/>
    </w:p>
    <w:p w14:paraId="506C0F04" w14:textId="77777777" w:rsidR="005973D6" w:rsidRPr="00C8299E" w:rsidRDefault="005973D6" w:rsidP="005973D6">
      <w:pPr>
        <w:pStyle w:val="HWLESchBLvl3"/>
      </w:pPr>
      <w:bookmarkStart w:id="2930" w:name="_Ref530733077"/>
      <w:r w:rsidRPr="00C8299E">
        <w:t xml:space="preserve">If a dispute or difference arises in respect of any fact, matter or thing arising out of, or in any way in connection with, this </w:t>
      </w:r>
      <w:r>
        <w:t>Procedure</w:t>
      </w:r>
      <w:r w:rsidRPr="00C8299E">
        <w:t xml:space="preserve"> (</w:t>
      </w:r>
      <w:r w:rsidRPr="00C8299E">
        <w:rPr>
          <w:b/>
          <w:bCs/>
          <w:iCs/>
        </w:rPr>
        <w:t>CDP Dispute</w:t>
      </w:r>
      <w:r w:rsidRPr="00C8299E">
        <w:t xml:space="preserve">), the CDP Dispute is deemed to be a Common Dispute and the Principal may issue a </w:t>
      </w:r>
      <w:r w:rsidRPr="003F3144">
        <w:t>written notice</w:t>
      </w:r>
      <w:r>
        <w:t xml:space="preserve"> </w:t>
      </w:r>
      <w:r w:rsidRPr="00C8299E">
        <w:t>to the Scheme Service Providers in respect of the CDP Dispute</w:t>
      </w:r>
      <w:r>
        <w:t>, which notice will be deemed to be a Notice of Common Dispute for the purposes of this Procedure</w:t>
      </w:r>
      <w:r w:rsidRPr="00C8299E">
        <w:t>.</w:t>
      </w:r>
      <w:bookmarkEnd w:id="2930"/>
    </w:p>
    <w:p w14:paraId="5C88E2D8" w14:textId="5A2C10F4" w:rsidR="005973D6" w:rsidRPr="00C8299E" w:rsidRDefault="005973D6" w:rsidP="005973D6">
      <w:pPr>
        <w:pStyle w:val="HWLESchBLvl3"/>
      </w:pPr>
      <w:bookmarkStart w:id="2931" w:name="_Ref14428882"/>
      <w:r w:rsidRPr="00C8299E">
        <w:t xml:space="preserve">If a Notice of Common Dispute has been issued under a Scheme Agreement or clause </w:t>
      </w:r>
      <w:r w:rsidRPr="00C8299E">
        <w:fldChar w:fldCharType="begin"/>
      </w:r>
      <w:r w:rsidRPr="00C8299E">
        <w:instrText xml:space="preserve"> REF _Ref530733077 \w \h </w:instrText>
      </w:r>
      <w:r>
        <w:instrText xml:space="preserve"> \* MERGEFORMAT </w:instrText>
      </w:r>
      <w:r w:rsidRPr="00C8299E">
        <w:fldChar w:fldCharType="separate"/>
      </w:r>
      <w:r w:rsidR="00C87C55">
        <w:t>3.1(a)</w:t>
      </w:r>
      <w:r w:rsidRPr="00C8299E">
        <w:fldChar w:fldCharType="end"/>
      </w:r>
      <w:r>
        <w:t xml:space="preserve"> </w:t>
      </w:r>
      <w:r w:rsidRPr="00C8299E">
        <w:t xml:space="preserve">the Principal </w:t>
      </w:r>
      <w:r>
        <w:t xml:space="preserve">must </w:t>
      </w:r>
      <w:r w:rsidRPr="00C8299E">
        <w:t xml:space="preserve">determine (acting reasonably) </w:t>
      </w:r>
      <w:r>
        <w:t xml:space="preserve">whether </w:t>
      </w:r>
      <w:r w:rsidRPr="00C8299E">
        <w:t>that Common Dispute:</w:t>
      </w:r>
      <w:bookmarkEnd w:id="2931"/>
    </w:p>
    <w:p w14:paraId="0A7362DF" w14:textId="77777777" w:rsidR="005973D6" w:rsidRPr="00C8299E" w:rsidRDefault="005973D6" w:rsidP="005973D6">
      <w:pPr>
        <w:pStyle w:val="HWLELvl4"/>
        <w:tabs>
          <w:tab w:val="clear" w:pos="2126"/>
          <w:tab w:val="num" w:pos="5670"/>
        </w:tabs>
        <w:ind w:left="2127" w:hanging="709"/>
        <w:outlineLvl w:val="2"/>
      </w:pPr>
      <w:bookmarkStart w:id="2932" w:name="_Ref530736727"/>
      <w:bookmarkStart w:id="2933" w:name="_Ref41651986"/>
      <w:r w:rsidRPr="00C8299E">
        <w:t xml:space="preserve">is an Interface Issue; </w:t>
      </w:r>
      <w:bookmarkEnd w:id="2932"/>
      <w:r>
        <w:t>or</w:t>
      </w:r>
      <w:bookmarkEnd w:id="2933"/>
    </w:p>
    <w:p w14:paraId="07A4B5CB" w14:textId="77777777" w:rsidR="005973D6" w:rsidRPr="00C8299E" w:rsidRDefault="005973D6" w:rsidP="005973D6">
      <w:pPr>
        <w:pStyle w:val="HWLELvl4"/>
        <w:tabs>
          <w:tab w:val="clear" w:pos="2126"/>
          <w:tab w:val="num" w:pos="5670"/>
        </w:tabs>
        <w:ind w:left="2127" w:hanging="709"/>
        <w:outlineLvl w:val="2"/>
      </w:pPr>
      <w:bookmarkStart w:id="2934" w:name="_Ref530736874"/>
      <w:r w:rsidRPr="00C8299E">
        <w:t xml:space="preserve">a </w:t>
      </w:r>
      <w:r>
        <w:t>Principal D</w:t>
      </w:r>
      <w:r w:rsidRPr="00C8299E">
        <w:t>ispute.</w:t>
      </w:r>
      <w:bookmarkEnd w:id="2934"/>
    </w:p>
    <w:p w14:paraId="54DEE9BD" w14:textId="0CF6AA05" w:rsidR="005973D6" w:rsidRPr="00C8299E" w:rsidRDefault="005973D6" w:rsidP="005973D6">
      <w:pPr>
        <w:pStyle w:val="HWLESchBLvl3"/>
      </w:pPr>
      <w:bookmarkStart w:id="2935" w:name="_Ref530664273"/>
      <w:r w:rsidRPr="00C8299E">
        <w:t xml:space="preserve">Subject to clauses </w:t>
      </w:r>
      <w:r w:rsidRPr="00C8299E">
        <w:fldChar w:fldCharType="begin"/>
      </w:r>
      <w:r w:rsidRPr="00C8299E">
        <w:instrText xml:space="preserve"> REF _Ref530664359 \w \h </w:instrText>
      </w:r>
      <w:r>
        <w:instrText xml:space="preserve"> \* MERGEFORMAT </w:instrText>
      </w:r>
      <w:r w:rsidRPr="00C8299E">
        <w:fldChar w:fldCharType="separate"/>
      </w:r>
      <w:r w:rsidR="00C87C55">
        <w:t>3.2</w:t>
      </w:r>
      <w:r w:rsidRPr="00C8299E">
        <w:fldChar w:fldCharType="end"/>
      </w:r>
      <w:r w:rsidRPr="00C8299E">
        <w:t>, the parties to:</w:t>
      </w:r>
      <w:bookmarkEnd w:id="2935"/>
    </w:p>
    <w:p w14:paraId="06B9CBF5" w14:textId="40A4B2DD" w:rsidR="005973D6" w:rsidRPr="00C8299E" w:rsidRDefault="005973D6" w:rsidP="005973D6">
      <w:pPr>
        <w:pStyle w:val="HWLELvl4"/>
        <w:tabs>
          <w:tab w:val="clear" w:pos="2126"/>
          <w:tab w:val="num" w:pos="5670"/>
        </w:tabs>
        <w:ind w:left="2127" w:hanging="709"/>
        <w:outlineLvl w:val="2"/>
      </w:pPr>
      <w:r w:rsidRPr="00C8299E">
        <w:t xml:space="preserve">a Common Dispute that is an Interface Issue </w:t>
      </w:r>
      <w:r>
        <w:t xml:space="preserve">as determined pursuant to clause </w:t>
      </w:r>
      <w:r>
        <w:fldChar w:fldCharType="begin"/>
      </w:r>
      <w:r>
        <w:instrText xml:space="preserve"> REF _Ref14428882 \w \h </w:instrText>
      </w:r>
      <w:r>
        <w:fldChar w:fldCharType="separate"/>
      </w:r>
      <w:r w:rsidR="00C87C55">
        <w:t>3.1(b)</w:t>
      </w:r>
      <w:r>
        <w:fldChar w:fldCharType="end"/>
      </w:r>
      <w:r>
        <w:t xml:space="preserve"> </w:t>
      </w:r>
      <w:r w:rsidRPr="00C8299E">
        <w:t>are the Scheme Service Providers; and</w:t>
      </w:r>
    </w:p>
    <w:p w14:paraId="20D236BF" w14:textId="74A4B36A" w:rsidR="005973D6" w:rsidRPr="00C8299E" w:rsidRDefault="005973D6" w:rsidP="005973D6">
      <w:pPr>
        <w:pStyle w:val="HWLELvl4"/>
        <w:tabs>
          <w:tab w:val="clear" w:pos="2126"/>
          <w:tab w:val="num" w:pos="5670"/>
        </w:tabs>
        <w:ind w:left="2127" w:hanging="709"/>
        <w:outlineLvl w:val="2"/>
      </w:pPr>
      <w:r w:rsidRPr="00C8299E">
        <w:t xml:space="preserve">a Common Dispute that is a </w:t>
      </w:r>
      <w:r>
        <w:t xml:space="preserve">Principal </w:t>
      </w:r>
      <w:r w:rsidRPr="00C8299E">
        <w:t xml:space="preserve">Dispute </w:t>
      </w:r>
      <w:r>
        <w:t xml:space="preserve">as determined pursuant to clause </w:t>
      </w:r>
      <w:r>
        <w:fldChar w:fldCharType="begin"/>
      </w:r>
      <w:r>
        <w:instrText xml:space="preserve"> REF _Ref14428882 \w \h </w:instrText>
      </w:r>
      <w:r>
        <w:fldChar w:fldCharType="separate"/>
      </w:r>
      <w:r w:rsidR="00C87C55">
        <w:t>3.1(b)</w:t>
      </w:r>
      <w:r>
        <w:fldChar w:fldCharType="end"/>
      </w:r>
      <w:r w:rsidRPr="00C8299E">
        <w:t xml:space="preserve"> are the Principal and the Scheme Service Providers,</w:t>
      </w:r>
    </w:p>
    <w:p w14:paraId="3B8AEE77" w14:textId="77777777" w:rsidR="005973D6" w:rsidRPr="00C8299E" w:rsidRDefault="005973D6" w:rsidP="005973D6">
      <w:pPr>
        <w:pStyle w:val="HWLELvl3"/>
        <w:numPr>
          <w:ilvl w:val="0"/>
          <w:numId w:val="0"/>
        </w:numPr>
        <w:ind w:left="1418"/>
      </w:pPr>
      <w:r w:rsidRPr="00C8299E">
        <w:t xml:space="preserve">to whom the Notice of Common Dispute was issued (each a </w:t>
      </w:r>
      <w:r>
        <w:rPr>
          <w:b/>
          <w:bCs/>
          <w:iCs/>
        </w:rPr>
        <w:t>Dispute</w:t>
      </w:r>
      <w:r w:rsidRPr="00C8299E">
        <w:rPr>
          <w:b/>
          <w:bCs/>
          <w:iCs/>
        </w:rPr>
        <w:t xml:space="preserve"> Party</w:t>
      </w:r>
      <w:r w:rsidRPr="00C8299E">
        <w:t>).</w:t>
      </w:r>
    </w:p>
    <w:p w14:paraId="5BEB2418" w14:textId="77777777" w:rsidR="005973D6" w:rsidRPr="00C8299E" w:rsidRDefault="005973D6" w:rsidP="005973D6">
      <w:pPr>
        <w:pStyle w:val="HWLESchBLvl3"/>
      </w:pPr>
      <w:r w:rsidRPr="00C8299E">
        <w:t>The Principal must, at the same time as giving a Notice of Common Dispute to a Scheme Service Provider, give the Scheme Service Provider</w:t>
      </w:r>
      <w:r>
        <w:t xml:space="preserve"> </w:t>
      </w:r>
      <w:r w:rsidRPr="00C8299E">
        <w:t>notice of:</w:t>
      </w:r>
    </w:p>
    <w:p w14:paraId="66D496E4" w14:textId="77777777" w:rsidR="005973D6" w:rsidRPr="00C8299E" w:rsidRDefault="005973D6" w:rsidP="005973D6">
      <w:pPr>
        <w:pStyle w:val="HWLESchBLvl4"/>
        <w:ind w:left="2127" w:hanging="709"/>
      </w:pPr>
      <w:r w:rsidRPr="00C8299E">
        <w:t>each other Scheme Service Provider to whom the Notice of Common Dispute has been given; and</w:t>
      </w:r>
    </w:p>
    <w:p w14:paraId="04AD916F" w14:textId="7750CC61" w:rsidR="005973D6" w:rsidRPr="00C8299E" w:rsidRDefault="005973D6" w:rsidP="005973D6">
      <w:pPr>
        <w:pStyle w:val="HWLESchBLvl4"/>
        <w:ind w:left="2127" w:hanging="709"/>
      </w:pPr>
      <w:r w:rsidRPr="00C8299E">
        <w:t xml:space="preserve">the Notified Contact Details of each other such Scheme Service Provider for the purposes of clause </w:t>
      </w:r>
      <w:r w:rsidR="006B2EA5">
        <w:fldChar w:fldCharType="begin"/>
      </w:r>
      <w:r w:rsidR="006B2EA5">
        <w:instrText xml:space="preserve"> REF _Ref41654257 \n \h </w:instrText>
      </w:r>
      <w:r w:rsidR="006B2EA5">
        <w:fldChar w:fldCharType="separate"/>
      </w:r>
      <w:r w:rsidR="00C87C55">
        <w:t>8</w:t>
      </w:r>
      <w:r w:rsidR="006B2EA5">
        <w:fldChar w:fldCharType="end"/>
      </w:r>
      <w:r w:rsidR="00E47F85">
        <w:t xml:space="preserve"> </w:t>
      </w:r>
      <w:r w:rsidRPr="00C8299E">
        <w:t xml:space="preserve">of this </w:t>
      </w:r>
      <w:r>
        <w:t>Procedure</w:t>
      </w:r>
      <w:r w:rsidRPr="00C8299E">
        <w:t>.</w:t>
      </w:r>
    </w:p>
    <w:p w14:paraId="11B0F252" w14:textId="77777777" w:rsidR="005973D6" w:rsidRPr="00C8299E" w:rsidRDefault="005973D6" w:rsidP="005973D6">
      <w:pPr>
        <w:pStyle w:val="HWLESchBLvl2"/>
      </w:pPr>
      <w:bookmarkStart w:id="2936" w:name="_Ref530664359"/>
      <w:bookmarkStart w:id="2937" w:name="_Toc14092772"/>
      <w:r w:rsidRPr="00C8299E">
        <w:t>Related Scheme Service Provider</w:t>
      </w:r>
      <w:bookmarkEnd w:id="2936"/>
      <w:bookmarkEnd w:id="2937"/>
    </w:p>
    <w:p w14:paraId="4C4CE099" w14:textId="157F5AA3" w:rsidR="005973D6" w:rsidRPr="00C8299E" w:rsidRDefault="005973D6" w:rsidP="005973D6">
      <w:pPr>
        <w:pStyle w:val="HWLESchBLvl3"/>
      </w:pPr>
      <w:bookmarkStart w:id="2938" w:name="_Ref530664261"/>
      <w:r w:rsidRPr="00C8299E">
        <w:t xml:space="preserve">A </w:t>
      </w:r>
      <w:r>
        <w:t>Dispute</w:t>
      </w:r>
      <w:r w:rsidRPr="00C8299E">
        <w:t xml:space="preserve"> Party in relation to a </w:t>
      </w:r>
      <w:r>
        <w:t>Principal</w:t>
      </w:r>
      <w:r w:rsidRPr="00C8299E">
        <w:t xml:space="preserve"> Dispute </w:t>
      </w:r>
      <w:r>
        <w:t xml:space="preserve">as determined pursuant to clause </w:t>
      </w:r>
      <w:r>
        <w:fldChar w:fldCharType="begin"/>
      </w:r>
      <w:r>
        <w:instrText xml:space="preserve"> REF _Ref14428882 \w \h </w:instrText>
      </w:r>
      <w:r>
        <w:fldChar w:fldCharType="separate"/>
      </w:r>
      <w:r w:rsidR="00C87C55">
        <w:t>3.1(b)</w:t>
      </w:r>
      <w:r>
        <w:fldChar w:fldCharType="end"/>
      </w:r>
      <w:r>
        <w:t xml:space="preserve"> </w:t>
      </w:r>
      <w:r w:rsidRPr="00C8299E">
        <w:t xml:space="preserve">may, within 20 Business Days of the Notice of Common Dispute being issued, elect not to be a </w:t>
      </w:r>
      <w:r>
        <w:t>Dispute</w:t>
      </w:r>
      <w:r w:rsidRPr="00C8299E">
        <w:t xml:space="preserve"> Party in relation to that </w:t>
      </w:r>
      <w:r>
        <w:t>Principal</w:t>
      </w:r>
      <w:r w:rsidRPr="00C8299E">
        <w:t xml:space="preserve"> Dispute by giv</w:t>
      </w:r>
      <w:r w:rsidR="008D1BF8">
        <w:t>ing</w:t>
      </w:r>
      <w:r w:rsidRPr="00C8299E">
        <w:t xml:space="preserve"> notice in writing of that election to the Principal and each other </w:t>
      </w:r>
      <w:r>
        <w:t>Dispute</w:t>
      </w:r>
      <w:r w:rsidRPr="00C8299E">
        <w:t xml:space="preserve"> Party.</w:t>
      </w:r>
      <w:bookmarkEnd w:id="2938"/>
    </w:p>
    <w:p w14:paraId="3C5118E3" w14:textId="13DCADAA" w:rsidR="005973D6" w:rsidRPr="00C8299E" w:rsidRDefault="005973D6" w:rsidP="005973D6">
      <w:pPr>
        <w:pStyle w:val="HWLESchBLvl3"/>
      </w:pPr>
      <w:r w:rsidRPr="00C8299E">
        <w:t xml:space="preserve">A Scheme Service Provider that elects not to be an </w:t>
      </w:r>
      <w:r>
        <w:t>Dispute</w:t>
      </w:r>
      <w:r w:rsidRPr="00C8299E">
        <w:t xml:space="preserve"> Party in accordance with clause </w:t>
      </w:r>
      <w:r w:rsidRPr="00C8299E">
        <w:fldChar w:fldCharType="begin"/>
      </w:r>
      <w:r w:rsidRPr="00C8299E">
        <w:instrText xml:space="preserve"> REF _Ref530664261 \w \h  \* MERGEFORMAT </w:instrText>
      </w:r>
      <w:r w:rsidRPr="00C8299E">
        <w:fldChar w:fldCharType="separate"/>
      </w:r>
      <w:r w:rsidR="00C87C55">
        <w:t>3.2(a)</w:t>
      </w:r>
      <w:r w:rsidRPr="00C8299E">
        <w:fldChar w:fldCharType="end"/>
      </w:r>
      <w:r w:rsidRPr="00C8299E">
        <w:t xml:space="preserve"> will: </w:t>
      </w:r>
    </w:p>
    <w:p w14:paraId="0E348500" w14:textId="77777777" w:rsidR="005973D6" w:rsidRPr="00C8299E" w:rsidRDefault="005973D6" w:rsidP="005973D6">
      <w:pPr>
        <w:pStyle w:val="HWLESchBLvl4"/>
        <w:ind w:left="2127" w:hanging="709"/>
      </w:pPr>
      <w:r w:rsidRPr="00C8299E">
        <w:t xml:space="preserve">become a </w:t>
      </w:r>
      <w:r w:rsidRPr="00C8299E">
        <w:rPr>
          <w:b/>
        </w:rPr>
        <w:t>Related Scheme Service Provider</w:t>
      </w:r>
      <w:r w:rsidRPr="00C8299E">
        <w:t xml:space="preserve"> under this </w:t>
      </w:r>
      <w:r>
        <w:t>Procedure</w:t>
      </w:r>
      <w:r w:rsidRPr="00C8299E">
        <w:t>; and</w:t>
      </w:r>
    </w:p>
    <w:p w14:paraId="0FDEFDE3" w14:textId="77777777" w:rsidR="005973D6" w:rsidRPr="00C8299E" w:rsidRDefault="005973D6" w:rsidP="005973D6">
      <w:pPr>
        <w:pStyle w:val="HWLESchBLvl4"/>
        <w:ind w:left="2127" w:hanging="709"/>
      </w:pPr>
      <w:r w:rsidRPr="00C8299E">
        <w:t>cease to be party to th</w:t>
      </w:r>
      <w:r>
        <w:t>at</w:t>
      </w:r>
      <w:r w:rsidRPr="00C8299E">
        <w:t xml:space="preserve"> </w:t>
      </w:r>
      <w:r>
        <w:t>Principal</w:t>
      </w:r>
      <w:r w:rsidRPr="00C8299E">
        <w:t xml:space="preserve"> Dispute.</w:t>
      </w:r>
    </w:p>
    <w:p w14:paraId="78BE995F" w14:textId="77777777" w:rsidR="005973D6" w:rsidRPr="00C8299E" w:rsidRDefault="005973D6" w:rsidP="005973D6">
      <w:pPr>
        <w:pStyle w:val="HWLESchBLvl1"/>
      </w:pPr>
      <w:bookmarkStart w:id="2939" w:name="_Ref530664329"/>
      <w:bookmarkStart w:id="2940" w:name="_Toc14092774"/>
      <w:bookmarkStart w:id="2941" w:name="_Ref14434932"/>
      <w:r>
        <w:t>Common Dispute r</w:t>
      </w:r>
      <w:r w:rsidRPr="00C8299E">
        <w:t xml:space="preserve">esolution </w:t>
      </w:r>
      <w:r>
        <w:t>p</w:t>
      </w:r>
      <w:r w:rsidRPr="00C8299E">
        <w:t>rocedure</w:t>
      </w:r>
      <w:bookmarkEnd w:id="2939"/>
      <w:bookmarkEnd w:id="2940"/>
      <w:bookmarkEnd w:id="2941"/>
    </w:p>
    <w:p w14:paraId="430EBC49" w14:textId="77777777" w:rsidR="005973D6" w:rsidRPr="00C8299E" w:rsidRDefault="005973D6" w:rsidP="005973D6">
      <w:pPr>
        <w:pStyle w:val="HWLESchBLvl2"/>
      </w:pPr>
      <w:bookmarkStart w:id="2942" w:name="_Toc14092775"/>
      <w:bookmarkStart w:id="2943" w:name="_Ref530664388"/>
      <w:r w:rsidRPr="00C8299E">
        <w:t>Operation of clause</w:t>
      </w:r>
      <w:bookmarkEnd w:id="2942"/>
    </w:p>
    <w:bookmarkEnd w:id="2943"/>
    <w:p w14:paraId="275A1037" w14:textId="2B7D3F47" w:rsidR="005973D6" w:rsidRPr="00C8299E" w:rsidRDefault="005973D6" w:rsidP="005973D6">
      <w:pPr>
        <w:pStyle w:val="HWLESchBLvl3"/>
      </w:pPr>
      <w:r w:rsidRPr="00C8299E">
        <w:t xml:space="preserve">Subject to clause </w:t>
      </w:r>
      <w:r w:rsidRPr="00C8299E">
        <w:fldChar w:fldCharType="begin"/>
      </w:r>
      <w:r w:rsidRPr="00C8299E">
        <w:instrText xml:space="preserve"> REF _Ref531191419 \w \h </w:instrText>
      </w:r>
      <w:r>
        <w:instrText xml:space="preserve"> \* MERGEFORMAT </w:instrText>
      </w:r>
      <w:r w:rsidRPr="00C8299E">
        <w:fldChar w:fldCharType="separate"/>
      </w:r>
      <w:r w:rsidR="00C87C55">
        <w:t>4.1(b)</w:t>
      </w:r>
      <w:r w:rsidRPr="00C8299E">
        <w:fldChar w:fldCharType="end"/>
      </w:r>
      <w:r w:rsidRPr="00C8299E">
        <w:t xml:space="preserve">, compliance with this clause </w:t>
      </w:r>
      <w:r w:rsidRPr="00C8299E">
        <w:fldChar w:fldCharType="begin"/>
      </w:r>
      <w:r w:rsidRPr="00C8299E">
        <w:instrText xml:space="preserve"> REF _Ref530664329 \w \h </w:instrText>
      </w:r>
      <w:r>
        <w:instrText xml:space="preserve"> \* MERGEFORMAT </w:instrText>
      </w:r>
      <w:r w:rsidRPr="00C8299E">
        <w:fldChar w:fldCharType="separate"/>
      </w:r>
      <w:r w:rsidR="00C87C55">
        <w:t>4</w:t>
      </w:r>
      <w:r w:rsidRPr="00C8299E">
        <w:fldChar w:fldCharType="end"/>
      </w:r>
      <w:r w:rsidRPr="00C8299E">
        <w:t xml:space="preserve"> is a condition precedent to any entitlement to claim relief or remedy (whether by way of proceedings in a court or otherwise) in respect of </w:t>
      </w:r>
      <w:r w:rsidR="006B2EA5">
        <w:t>a</w:t>
      </w:r>
      <w:r>
        <w:t xml:space="preserve"> Common Dispute</w:t>
      </w:r>
      <w:r w:rsidRPr="00C8299E">
        <w:t>.</w:t>
      </w:r>
    </w:p>
    <w:p w14:paraId="452CE3B3" w14:textId="38180F0F" w:rsidR="005973D6" w:rsidRPr="00C8299E" w:rsidRDefault="005973D6" w:rsidP="005973D6">
      <w:pPr>
        <w:pStyle w:val="HWLESchBLvl3"/>
      </w:pPr>
      <w:bookmarkStart w:id="2944" w:name="_Ref531191419"/>
      <w:r w:rsidRPr="00C8299E">
        <w:t xml:space="preserve">Nothing in this clause </w:t>
      </w:r>
      <w:r w:rsidRPr="00C8299E">
        <w:fldChar w:fldCharType="begin"/>
      </w:r>
      <w:r w:rsidRPr="00C8299E">
        <w:instrText xml:space="preserve"> REF _Ref530664388 \w \h </w:instrText>
      </w:r>
      <w:r>
        <w:instrText xml:space="preserve"> \* MERGEFORMAT </w:instrText>
      </w:r>
      <w:r w:rsidRPr="00C8299E">
        <w:fldChar w:fldCharType="separate"/>
      </w:r>
      <w:r w:rsidR="00C87C55">
        <w:t>4.1</w:t>
      </w:r>
      <w:r w:rsidRPr="00C8299E">
        <w:fldChar w:fldCharType="end"/>
      </w:r>
      <w:r w:rsidRPr="00C8299E">
        <w:t xml:space="preserve"> prevents a party seeking urgent injunctive or declaratory relief from a court in connection with the </w:t>
      </w:r>
      <w:r>
        <w:t>Common Dispute</w:t>
      </w:r>
      <w:r w:rsidRPr="00C8299E">
        <w:t>.</w:t>
      </w:r>
      <w:bookmarkEnd w:id="2944"/>
    </w:p>
    <w:p w14:paraId="66281C12" w14:textId="29594B05" w:rsidR="005973D6" w:rsidRPr="00C8299E" w:rsidRDefault="005973D6" w:rsidP="005973D6">
      <w:pPr>
        <w:pStyle w:val="HWLESchBLvl3"/>
      </w:pPr>
      <w:r w:rsidRPr="00C8299E">
        <w:t xml:space="preserve">The Principal and each Scheme Service Provider's obligations under their respective Scheme Agreements will continue despite the existence of a </w:t>
      </w:r>
      <w:r>
        <w:t>Common Dispute</w:t>
      </w:r>
      <w:r w:rsidRPr="00C8299E">
        <w:t>.</w:t>
      </w:r>
    </w:p>
    <w:p w14:paraId="2BC9DAC6" w14:textId="77777777" w:rsidR="005973D6" w:rsidRPr="00C8299E" w:rsidRDefault="005973D6" w:rsidP="005973D6">
      <w:pPr>
        <w:pStyle w:val="HWLESchBLvl2"/>
      </w:pPr>
      <w:bookmarkStart w:id="2945" w:name="_Toc14092776"/>
      <w:bookmarkStart w:id="2946" w:name="_Ref530664432"/>
      <w:r w:rsidRPr="00C8299E">
        <w:t>Negotiations in good faith</w:t>
      </w:r>
      <w:bookmarkEnd w:id="2945"/>
    </w:p>
    <w:p w14:paraId="79DA978C" w14:textId="77777777" w:rsidR="005973D6" w:rsidRPr="00C8299E" w:rsidRDefault="005973D6" w:rsidP="005973D6">
      <w:pPr>
        <w:pStyle w:val="HWLEIndent"/>
      </w:pPr>
      <w:r w:rsidRPr="00C8299E">
        <w:t xml:space="preserve">Within 5 Business Days of a Notice of Common Dispute being issued, a senior representative from each </w:t>
      </w:r>
      <w:r>
        <w:t>Dispute</w:t>
      </w:r>
      <w:r w:rsidRPr="00C8299E">
        <w:t xml:space="preserve"> Party must meet and use all reasonable endeavours, acting in good faith, to resolve the </w:t>
      </w:r>
      <w:r>
        <w:t>Common Dispute</w:t>
      </w:r>
      <w:r w:rsidRPr="00C8299E">
        <w:t>.</w:t>
      </w:r>
    </w:p>
    <w:p w14:paraId="51F4C9D9" w14:textId="77777777" w:rsidR="005973D6" w:rsidRPr="00C8299E" w:rsidRDefault="005973D6" w:rsidP="005973D6">
      <w:pPr>
        <w:pStyle w:val="HWLESchBLvl2"/>
        <w:rPr>
          <w:bCs/>
        </w:rPr>
      </w:pPr>
      <w:bookmarkStart w:id="2947" w:name="_Ref531192725"/>
      <w:bookmarkStart w:id="2948" w:name="_Toc14092777"/>
      <w:r w:rsidRPr="00C8299E">
        <w:t>Referral to the Issue Resolution Board</w:t>
      </w:r>
      <w:bookmarkEnd w:id="2946"/>
      <w:bookmarkEnd w:id="2947"/>
      <w:bookmarkEnd w:id="2948"/>
    </w:p>
    <w:p w14:paraId="36F06A91" w14:textId="77777777" w:rsidR="005973D6" w:rsidRDefault="005973D6" w:rsidP="005973D6">
      <w:pPr>
        <w:pStyle w:val="HWLEIndent"/>
      </w:pPr>
      <w:r w:rsidRPr="00C8299E">
        <w:t xml:space="preserve">If the </w:t>
      </w:r>
      <w:r>
        <w:t>Common Dispute</w:t>
      </w:r>
      <w:r w:rsidRPr="00C8299E">
        <w:t xml:space="preserve"> is not resolved within 20 Business Days after the issue of the Notice of Common Dispute, the Principal must refer the </w:t>
      </w:r>
      <w:r>
        <w:t>Common Dispute</w:t>
      </w:r>
      <w:r w:rsidRPr="00C8299E">
        <w:t xml:space="preserve"> to an Issue Resolution Board.</w:t>
      </w:r>
    </w:p>
    <w:p w14:paraId="40350342" w14:textId="77777777" w:rsidR="005973D6" w:rsidRDefault="005973D6" w:rsidP="005973D6">
      <w:pPr>
        <w:pStyle w:val="HWLESchBLvl1"/>
      </w:pPr>
      <w:bookmarkStart w:id="2949" w:name="_Ref14432048"/>
      <w:r w:rsidRPr="00C8299E">
        <w:t>Issue Resolution Board</w:t>
      </w:r>
      <w:bookmarkEnd w:id="2949"/>
    </w:p>
    <w:p w14:paraId="4CCAD8DC" w14:textId="77777777" w:rsidR="005973D6" w:rsidRPr="00D60C45" w:rsidRDefault="005973D6" w:rsidP="005973D6">
      <w:pPr>
        <w:pStyle w:val="HWLESchBLvl2"/>
      </w:pPr>
      <w:bookmarkStart w:id="2950" w:name="_Ref14432909"/>
      <w:r w:rsidRPr="00C8299E">
        <w:t>Issue Resolution Board</w:t>
      </w:r>
      <w:bookmarkEnd w:id="2950"/>
    </w:p>
    <w:p w14:paraId="1CEE609E" w14:textId="77777777" w:rsidR="005973D6" w:rsidRPr="00C8299E" w:rsidRDefault="005973D6" w:rsidP="005973D6">
      <w:pPr>
        <w:pStyle w:val="HWLESchBLvl3"/>
      </w:pPr>
      <w:bookmarkStart w:id="2951" w:name="_Ref14427534"/>
      <w:r>
        <w:t>In relation to each Common Dispute required to be referred to an Issue Resolution Board under this Procedure, t</w:t>
      </w:r>
      <w:r w:rsidRPr="00C8299E">
        <w:t xml:space="preserve">he Principal must, within 30 Business Days </w:t>
      </w:r>
      <w:r>
        <w:t>of the expiration of the 20 Business Day period referred to in that clause</w:t>
      </w:r>
      <w:r w:rsidRPr="00C8299E">
        <w:t xml:space="preserve">, establish an Issue Resolution Board comprising </w:t>
      </w:r>
      <w:r>
        <w:t>m</w:t>
      </w:r>
      <w:r w:rsidRPr="00C8299E">
        <w:t>embers as follows:</w:t>
      </w:r>
      <w:bookmarkEnd w:id="2951"/>
    </w:p>
    <w:p w14:paraId="7FFD4810" w14:textId="77777777" w:rsidR="005973D6" w:rsidRPr="00C8299E" w:rsidRDefault="005973D6" w:rsidP="005973D6">
      <w:pPr>
        <w:pStyle w:val="HWLESchBLvl4"/>
        <w:ind w:left="2127" w:hanging="709"/>
      </w:pPr>
      <w:r w:rsidRPr="00C8299E">
        <w:t xml:space="preserve">a chairperson; and </w:t>
      </w:r>
    </w:p>
    <w:p w14:paraId="32C296A2" w14:textId="77777777" w:rsidR="005973D6" w:rsidRPr="00C8299E" w:rsidRDefault="005973D6" w:rsidP="005973D6">
      <w:pPr>
        <w:pStyle w:val="HWLESchBLvl4"/>
        <w:ind w:left="2127" w:hanging="709"/>
      </w:pPr>
      <w:r w:rsidRPr="00C8299E">
        <w:t xml:space="preserve">2 other </w:t>
      </w:r>
      <w:r>
        <w:t>m</w:t>
      </w:r>
      <w:r w:rsidRPr="00C8299E">
        <w:t>embers,</w:t>
      </w:r>
    </w:p>
    <w:p w14:paraId="6E199266" w14:textId="0A7456CA" w:rsidR="005973D6" w:rsidRPr="00C8299E" w:rsidRDefault="005973D6" w:rsidP="005973D6">
      <w:pPr>
        <w:pStyle w:val="HWLELvl4"/>
        <w:numPr>
          <w:ilvl w:val="0"/>
          <w:numId w:val="0"/>
        </w:numPr>
        <w:ind w:left="2127" w:hanging="709"/>
      </w:pPr>
      <w:r>
        <w:t xml:space="preserve">(each a </w:t>
      </w:r>
      <w:r w:rsidRPr="00E0241B">
        <w:rPr>
          <w:b/>
        </w:rPr>
        <w:t>Member</w:t>
      </w:r>
      <w:r>
        <w:t xml:space="preserve">) </w:t>
      </w:r>
      <w:r w:rsidRPr="00C8299E">
        <w:t xml:space="preserve">appointed in accordance with clause </w:t>
      </w:r>
      <w:r>
        <w:fldChar w:fldCharType="begin"/>
      </w:r>
      <w:r>
        <w:instrText xml:space="preserve"> REF _Ref14427536 \w \h </w:instrText>
      </w:r>
      <w:r>
        <w:fldChar w:fldCharType="separate"/>
      </w:r>
      <w:r w:rsidR="00C87C55">
        <w:t>5.1(b)</w:t>
      </w:r>
      <w:r>
        <w:fldChar w:fldCharType="end"/>
      </w:r>
      <w:r w:rsidRPr="00C8299E">
        <w:t>.</w:t>
      </w:r>
    </w:p>
    <w:p w14:paraId="6612532E" w14:textId="77777777" w:rsidR="005973D6" w:rsidRPr="00C8299E" w:rsidRDefault="005973D6" w:rsidP="005973D6">
      <w:pPr>
        <w:pStyle w:val="HWLESchBLvl3"/>
      </w:pPr>
      <w:bookmarkStart w:id="2952" w:name="_Ref14427536"/>
      <w:r w:rsidRPr="00C8299E">
        <w:t>The Principal must:</w:t>
      </w:r>
      <w:bookmarkEnd w:id="2952"/>
    </w:p>
    <w:p w14:paraId="680DFCED" w14:textId="77777777" w:rsidR="005973D6" w:rsidRPr="00C8299E" w:rsidRDefault="005973D6" w:rsidP="005973D6">
      <w:pPr>
        <w:pStyle w:val="HWLESchBLvl4"/>
        <w:ind w:left="2127" w:hanging="709"/>
      </w:pPr>
      <w:bookmarkStart w:id="2953" w:name="_Ref14432787"/>
      <w:r w:rsidRPr="00C8299E">
        <w:t>request that the Chair for the time being of the Resolution Institute (</w:t>
      </w:r>
      <w:r w:rsidRPr="00C8299E">
        <w:rPr>
          <w:b/>
        </w:rPr>
        <w:t>Chair</w:t>
      </w:r>
      <w:r w:rsidRPr="00C8299E">
        <w:t>) appoint the chairperson and Members;</w:t>
      </w:r>
      <w:bookmarkEnd w:id="2953"/>
    </w:p>
    <w:p w14:paraId="7BACFB8B" w14:textId="1E275F52" w:rsidR="005973D6" w:rsidRPr="00C8299E" w:rsidRDefault="005973D6" w:rsidP="005973D6">
      <w:pPr>
        <w:pStyle w:val="HWLESchBLvl4"/>
        <w:ind w:left="2127" w:hanging="709"/>
      </w:pPr>
      <w:r w:rsidRPr="00C8299E">
        <w:t xml:space="preserve">at the time a request is made under clause </w:t>
      </w:r>
      <w:r>
        <w:fldChar w:fldCharType="begin"/>
      </w:r>
      <w:r>
        <w:instrText xml:space="preserve"> REF _Ref14432787 \w \h  \* MERGEFORMAT </w:instrText>
      </w:r>
      <w:r>
        <w:fldChar w:fldCharType="separate"/>
      </w:r>
      <w:r w:rsidR="00C87C55">
        <w:t>5.1(b)(i)</w:t>
      </w:r>
      <w:r>
        <w:fldChar w:fldCharType="end"/>
      </w:r>
      <w:r w:rsidRPr="00C8299E">
        <w:t>, advise the Chair of the skills, qualifications and experience required of the Member or Members to be appointed</w:t>
      </w:r>
      <w:r>
        <w:t xml:space="preserve"> having regard to the nature of the Common Dispute</w:t>
      </w:r>
      <w:r w:rsidRPr="00C8299E">
        <w:t>s; and</w:t>
      </w:r>
    </w:p>
    <w:p w14:paraId="363AEF78" w14:textId="77777777" w:rsidR="005973D6" w:rsidRPr="00C8299E" w:rsidRDefault="005973D6" w:rsidP="005973D6">
      <w:pPr>
        <w:pStyle w:val="HWLESchBLvl4"/>
        <w:ind w:left="2127" w:hanging="709"/>
      </w:pPr>
      <w:bookmarkStart w:id="2954" w:name="_Ref14432836"/>
      <w:r w:rsidRPr="00C8299E">
        <w:t xml:space="preserve">promptly engage the person or persons appointed by the Chair as a Member, provided that they have the appropriate skills, qualifications and experience to determine </w:t>
      </w:r>
      <w:r>
        <w:t>Common Dispute</w:t>
      </w:r>
      <w:r w:rsidRPr="00C8299E">
        <w:t>s.</w:t>
      </w:r>
      <w:bookmarkEnd w:id="2954"/>
    </w:p>
    <w:p w14:paraId="0E019EB2" w14:textId="486C3AE0" w:rsidR="005973D6" w:rsidRPr="00C8299E" w:rsidRDefault="005973D6" w:rsidP="005973D6">
      <w:pPr>
        <w:pStyle w:val="HWLESchBLvl3"/>
      </w:pPr>
      <w:r w:rsidRPr="00C8299E">
        <w:t xml:space="preserve">If a Member appointed under this clause </w:t>
      </w:r>
      <w:r>
        <w:fldChar w:fldCharType="begin"/>
      </w:r>
      <w:r>
        <w:instrText xml:space="preserve"> REF _Ref14432909 \w \h </w:instrText>
      </w:r>
      <w:r>
        <w:fldChar w:fldCharType="separate"/>
      </w:r>
      <w:r w:rsidR="00C87C55">
        <w:t>5.1</w:t>
      </w:r>
      <w:r>
        <w:fldChar w:fldCharType="end"/>
      </w:r>
      <w:r w:rsidRPr="00C8299E">
        <w:t>:</w:t>
      </w:r>
    </w:p>
    <w:p w14:paraId="6F31CCCE" w14:textId="77777777" w:rsidR="005973D6" w:rsidRPr="00C8299E" w:rsidRDefault="005973D6" w:rsidP="005973D6">
      <w:pPr>
        <w:pStyle w:val="HWLESchBLvl4"/>
        <w:ind w:left="2127" w:hanging="709"/>
      </w:pPr>
      <w:r w:rsidRPr="00C8299E">
        <w:t>is unavailable;</w:t>
      </w:r>
    </w:p>
    <w:p w14:paraId="648AF93D" w14:textId="77777777" w:rsidR="005973D6" w:rsidRPr="00C8299E" w:rsidRDefault="005973D6" w:rsidP="005973D6">
      <w:pPr>
        <w:pStyle w:val="HWLESchBLvl4"/>
        <w:ind w:left="2127" w:hanging="709"/>
      </w:pPr>
      <w:r w:rsidRPr="00C8299E">
        <w:t>declines to act as a Member;</w:t>
      </w:r>
    </w:p>
    <w:p w14:paraId="4288837C" w14:textId="673B08B0" w:rsidR="005973D6" w:rsidRPr="00C8299E" w:rsidRDefault="005973D6" w:rsidP="005973D6">
      <w:pPr>
        <w:pStyle w:val="HWLESchBLvl4"/>
        <w:ind w:left="2127" w:hanging="709"/>
      </w:pPr>
      <w:r w:rsidRPr="00C8299E">
        <w:t xml:space="preserve">does not respond within 10 Business Days to a referral under clause </w:t>
      </w:r>
      <w:r w:rsidRPr="00C8299E">
        <w:fldChar w:fldCharType="begin"/>
      </w:r>
      <w:r w:rsidRPr="00C8299E">
        <w:instrText xml:space="preserve"> REF _Ref531192725 \w \h  \* MERGEFORMAT </w:instrText>
      </w:r>
      <w:r w:rsidRPr="00C8299E">
        <w:fldChar w:fldCharType="separate"/>
      </w:r>
      <w:r w:rsidR="00C87C55">
        <w:t>4.3</w:t>
      </w:r>
      <w:r w:rsidRPr="00C8299E">
        <w:fldChar w:fldCharType="end"/>
      </w:r>
      <w:r w:rsidRPr="00C8299E">
        <w:t xml:space="preserve">; </w:t>
      </w:r>
    </w:p>
    <w:p w14:paraId="0A28FC39" w14:textId="0D357CEF" w:rsidR="005973D6" w:rsidRPr="00C8299E" w:rsidRDefault="005973D6" w:rsidP="005973D6">
      <w:pPr>
        <w:pStyle w:val="HWLESchBLvl4"/>
        <w:ind w:left="2127" w:hanging="709"/>
      </w:pPr>
      <w:r w:rsidRPr="00C8299E">
        <w:t xml:space="preserve">breaches the terms of their engagement with the Principal, including in relation to the matters referred to under clause </w:t>
      </w:r>
      <w:r>
        <w:fldChar w:fldCharType="begin"/>
      </w:r>
      <w:r>
        <w:instrText xml:space="preserve"> REF _Ref14433022 \w \h  \* MERGEFORMAT </w:instrText>
      </w:r>
      <w:r>
        <w:fldChar w:fldCharType="separate"/>
      </w:r>
      <w:r w:rsidR="00C87C55">
        <w:t>5.2</w:t>
      </w:r>
      <w:r>
        <w:fldChar w:fldCharType="end"/>
      </w:r>
      <w:r w:rsidRPr="00C8299E">
        <w:t xml:space="preserve"> and </w:t>
      </w:r>
      <w:r>
        <w:fldChar w:fldCharType="begin"/>
      </w:r>
      <w:r>
        <w:instrText xml:space="preserve"> REF _Ref14433033 \w \h  \* MERGEFORMAT </w:instrText>
      </w:r>
      <w:r>
        <w:fldChar w:fldCharType="separate"/>
      </w:r>
      <w:r w:rsidR="00C87C55">
        <w:t>5.3</w:t>
      </w:r>
      <w:r>
        <w:fldChar w:fldCharType="end"/>
      </w:r>
      <w:r w:rsidRPr="00C8299E">
        <w:t>; or</w:t>
      </w:r>
    </w:p>
    <w:p w14:paraId="6160D7D1" w14:textId="5E286F6D" w:rsidR="005973D6" w:rsidRPr="00C8299E" w:rsidRDefault="005973D6" w:rsidP="005973D6">
      <w:pPr>
        <w:pStyle w:val="HWLESchBLvl4"/>
        <w:ind w:left="2127" w:hanging="709"/>
      </w:pPr>
      <w:r w:rsidRPr="00C8299E">
        <w:t xml:space="preserve">is removed from that position by the Principal pursuant to clause </w:t>
      </w:r>
      <w:r>
        <w:fldChar w:fldCharType="begin"/>
      </w:r>
      <w:r>
        <w:instrText xml:space="preserve"> REF _Ref14427849 \w \h  \* MERGEFORMAT </w:instrText>
      </w:r>
      <w:r>
        <w:fldChar w:fldCharType="separate"/>
      </w:r>
      <w:r w:rsidR="00C87C55">
        <w:t>5.3(b)</w:t>
      </w:r>
      <w:r>
        <w:fldChar w:fldCharType="end"/>
      </w:r>
      <w:r w:rsidRPr="00C8299E">
        <w:t>,</w:t>
      </w:r>
    </w:p>
    <w:p w14:paraId="5B446735" w14:textId="638EC6E8" w:rsidR="005973D6" w:rsidRPr="00C8299E" w:rsidRDefault="005973D6" w:rsidP="005973D6">
      <w:pPr>
        <w:spacing w:before="240" w:after="240"/>
        <w:ind w:left="1418"/>
      </w:pPr>
      <w:r w:rsidRPr="00C8299E">
        <w:t xml:space="preserve">that Member's appointment will immediately terminate and a new Member must be appointed in accordance with clause </w:t>
      </w:r>
      <w:r>
        <w:fldChar w:fldCharType="begin"/>
      </w:r>
      <w:r>
        <w:instrText xml:space="preserve"> REF _Ref14427536 \w \h </w:instrText>
      </w:r>
      <w:r>
        <w:fldChar w:fldCharType="separate"/>
      </w:r>
      <w:r w:rsidR="00C87C55">
        <w:t>5.1(b)</w:t>
      </w:r>
      <w:r>
        <w:fldChar w:fldCharType="end"/>
      </w:r>
      <w:r w:rsidRPr="00C8299E">
        <w:t>.</w:t>
      </w:r>
    </w:p>
    <w:p w14:paraId="6A3846E0" w14:textId="5ECADCE0" w:rsidR="005973D6" w:rsidRPr="00C8299E" w:rsidRDefault="005973D6" w:rsidP="005973D6">
      <w:pPr>
        <w:pStyle w:val="HWLESchBLvl3"/>
      </w:pPr>
      <w:r w:rsidRPr="00C8299E">
        <w:t xml:space="preserve">The Principal must publish notification of the appointment and termination of appointment of each Member under this </w:t>
      </w:r>
      <w:r>
        <w:fldChar w:fldCharType="begin"/>
      </w:r>
      <w:r>
        <w:instrText xml:space="preserve"> REF _Ref14432909 \w \h </w:instrText>
      </w:r>
      <w:r>
        <w:fldChar w:fldCharType="separate"/>
      </w:r>
      <w:r w:rsidR="00C87C55">
        <w:t>5.1</w:t>
      </w:r>
      <w:r>
        <w:fldChar w:fldCharType="end"/>
      </w:r>
      <w:r w:rsidRPr="00C8299E">
        <w:t xml:space="preserve"> on the Principal's website.</w:t>
      </w:r>
    </w:p>
    <w:p w14:paraId="0C03EB6D" w14:textId="350524F7" w:rsidR="005973D6" w:rsidRPr="00C8299E" w:rsidRDefault="005973D6" w:rsidP="005973D6">
      <w:pPr>
        <w:pStyle w:val="HWLESchBLvl3"/>
      </w:pPr>
      <w:r w:rsidRPr="00C8299E">
        <w:t xml:space="preserve">If a </w:t>
      </w:r>
      <w:r>
        <w:t>Common Dispute</w:t>
      </w:r>
      <w:r w:rsidRPr="00C8299E">
        <w:t xml:space="preserve"> is referred to </w:t>
      </w:r>
      <w:r>
        <w:t>an</w:t>
      </w:r>
      <w:r w:rsidRPr="00C8299E">
        <w:t xml:space="preserve"> Issue Resolution Board under clause </w:t>
      </w:r>
      <w:r w:rsidRPr="00C8299E">
        <w:fldChar w:fldCharType="begin"/>
      </w:r>
      <w:r w:rsidRPr="00C8299E">
        <w:instrText xml:space="preserve"> REF _Ref531192725 \w \h </w:instrText>
      </w:r>
      <w:r>
        <w:instrText xml:space="preserve"> \* MERGEFORMAT </w:instrText>
      </w:r>
      <w:r w:rsidRPr="00C8299E">
        <w:fldChar w:fldCharType="separate"/>
      </w:r>
      <w:r w:rsidR="00C87C55">
        <w:t>4.3</w:t>
      </w:r>
      <w:r w:rsidRPr="00C8299E">
        <w:fldChar w:fldCharType="end"/>
      </w:r>
      <w:r w:rsidRPr="00C8299E">
        <w:t>, the Issue Resolution Board will be deemed to have received such reference on the date when it is received by the chairperson of the Issue Resolution Board.</w:t>
      </w:r>
    </w:p>
    <w:p w14:paraId="0D6B653B" w14:textId="77777777" w:rsidR="005973D6" w:rsidRPr="00576A3B" w:rsidRDefault="005973D6" w:rsidP="005973D6">
      <w:pPr>
        <w:pStyle w:val="HWLESchBLvl2"/>
      </w:pPr>
      <w:bookmarkStart w:id="2955" w:name="_Ref14433022"/>
      <w:r w:rsidRPr="00C8299E">
        <w:t>Issue Resolution Board duties</w:t>
      </w:r>
      <w:bookmarkEnd w:id="2955"/>
    </w:p>
    <w:p w14:paraId="6C17377C" w14:textId="77777777" w:rsidR="005973D6" w:rsidRPr="00C8299E" w:rsidRDefault="005973D6" w:rsidP="005973D6">
      <w:pPr>
        <w:pStyle w:val="HWLESchBLvl3"/>
      </w:pPr>
      <w:r w:rsidRPr="00C8299E">
        <w:t>The terms of each Member's engagement with the Principal will provide that:</w:t>
      </w:r>
    </w:p>
    <w:p w14:paraId="51B892F2" w14:textId="77777777" w:rsidR="005973D6" w:rsidRPr="00C8299E" w:rsidRDefault="005973D6" w:rsidP="005973D6">
      <w:pPr>
        <w:pStyle w:val="HWLESchBLvl4"/>
        <w:ind w:left="2127" w:hanging="709"/>
      </w:pPr>
      <w:r w:rsidRPr="00C8299E">
        <w:t xml:space="preserve">each Member must consider fairly and impartially, and act in good faith in trying to resolve, each </w:t>
      </w:r>
      <w:r>
        <w:t>Common Dispute</w:t>
      </w:r>
      <w:r w:rsidRPr="00C8299E">
        <w:t xml:space="preserve"> referred to the Issue Resolution Board;</w:t>
      </w:r>
    </w:p>
    <w:p w14:paraId="30EA3458" w14:textId="77777777" w:rsidR="005973D6" w:rsidRPr="00C8299E" w:rsidRDefault="005973D6" w:rsidP="005973D6">
      <w:pPr>
        <w:pStyle w:val="HWLESchBLvl4"/>
        <w:ind w:left="2127" w:hanging="709"/>
      </w:pPr>
      <w:r w:rsidRPr="00C8299E">
        <w:t>each Member must carry out their obligations as a Member:</w:t>
      </w:r>
    </w:p>
    <w:p w14:paraId="23E6D30F" w14:textId="77777777" w:rsidR="005973D6" w:rsidRPr="00C8299E" w:rsidRDefault="005973D6" w:rsidP="005973D6">
      <w:pPr>
        <w:pStyle w:val="HWLESchBLvl5"/>
      </w:pPr>
      <w:r w:rsidRPr="00C8299E">
        <w:t>honestly and independently;</w:t>
      </w:r>
    </w:p>
    <w:p w14:paraId="693BBE0A" w14:textId="77777777" w:rsidR="005973D6" w:rsidRPr="00C8299E" w:rsidRDefault="005973D6" w:rsidP="005973D6">
      <w:pPr>
        <w:pStyle w:val="HWLESchBLvl5"/>
      </w:pPr>
      <w:r w:rsidRPr="00C8299E">
        <w:t>with due care and diligence; and</w:t>
      </w:r>
    </w:p>
    <w:p w14:paraId="33F66C6F" w14:textId="77777777" w:rsidR="005973D6" w:rsidRPr="00C8299E" w:rsidRDefault="005973D6" w:rsidP="005973D6">
      <w:pPr>
        <w:pStyle w:val="HWLESchBLvl5"/>
      </w:pPr>
      <w:r w:rsidRPr="00C8299E">
        <w:t xml:space="preserve">in compliance with this </w:t>
      </w:r>
      <w:r>
        <w:t>Procedure</w:t>
      </w:r>
      <w:r w:rsidRPr="00C8299E">
        <w:t xml:space="preserve"> and any relevant Scheme Agreement.</w:t>
      </w:r>
    </w:p>
    <w:p w14:paraId="0FAAC042" w14:textId="77777777" w:rsidR="005973D6" w:rsidRPr="00C8299E" w:rsidRDefault="005973D6" w:rsidP="005973D6">
      <w:pPr>
        <w:pStyle w:val="HWLESchBLvl3"/>
      </w:pPr>
      <w:r w:rsidRPr="00C8299E">
        <w:t>The Members will be deemed to be not acting as arbitrators, and may reach a decision from their own knowledge and expertise.</w:t>
      </w:r>
    </w:p>
    <w:p w14:paraId="249E66F7" w14:textId="77777777" w:rsidR="005973D6" w:rsidRPr="00C8299E" w:rsidRDefault="005973D6" w:rsidP="005973D6">
      <w:pPr>
        <w:pStyle w:val="HWLESchBLvl2"/>
        <w:rPr>
          <w:bCs/>
        </w:rPr>
      </w:pPr>
      <w:bookmarkStart w:id="2956" w:name="_Ref14433033"/>
      <w:r w:rsidRPr="00C8299E">
        <w:t>Conflict of Interest</w:t>
      </w:r>
      <w:bookmarkEnd w:id="2956"/>
    </w:p>
    <w:p w14:paraId="6BE0D40A" w14:textId="77777777" w:rsidR="005973D6" w:rsidRPr="00C8299E" w:rsidRDefault="005973D6" w:rsidP="005973D6">
      <w:pPr>
        <w:pStyle w:val="HWLESchBLvl3"/>
      </w:pPr>
      <w:bookmarkStart w:id="2957" w:name="_Ref14427138"/>
      <w:r w:rsidRPr="00C8299E">
        <w:t>The terms of each Member's engagement with the Principal must provide that, during the term of appointment as a Member, the Member must notify the Principal if they become aware of any circumstance that might reasonably be considered to affect their capacity to act independently, impartially and without bias.</w:t>
      </w:r>
      <w:bookmarkEnd w:id="2957"/>
    </w:p>
    <w:p w14:paraId="2B337A52" w14:textId="0E8A2F45" w:rsidR="005973D6" w:rsidRPr="00C8299E" w:rsidRDefault="005973D6" w:rsidP="005973D6">
      <w:pPr>
        <w:pStyle w:val="HWLESchBLvl3"/>
      </w:pPr>
      <w:bookmarkStart w:id="2958" w:name="_Ref14427849"/>
      <w:r w:rsidRPr="00C8299E">
        <w:t xml:space="preserve">The Principal must within 5 Business Days of a notification referred to under clause </w:t>
      </w:r>
      <w:r>
        <w:fldChar w:fldCharType="begin"/>
      </w:r>
      <w:r>
        <w:instrText xml:space="preserve"> REF _Ref14427138 \w \h  \* MERGEFORMAT </w:instrText>
      </w:r>
      <w:r>
        <w:fldChar w:fldCharType="separate"/>
      </w:r>
      <w:r w:rsidR="00C87C55">
        <w:t>5.3(a)</w:t>
      </w:r>
      <w:r>
        <w:fldChar w:fldCharType="end"/>
      </w:r>
      <w:r w:rsidRPr="00C8299E">
        <w:t xml:space="preserve"> remove the Member if it reasonably believes that the circumstances notified are such that Member should be replaced.</w:t>
      </w:r>
      <w:bookmarkEnd w:id="2958"/>
    </w:p>
    <w:p w14:paraId="70E86AD6" w14:textId="77777777" w:rsidR="005973D6" w:rsidRDefault="005973D6" w:rsidP="005973D6">
      <w:pPr>
        <w:pStyle w:val="HWLESchBLvl3"/>
      </w:pPr>
      <w:r>
        <w:t>Except where the Issue Resolution Board is determining a Principal Dispute, a</w:t>
      </w:r>
      <w:r w:rsidRPr="00C8299E">
        <w:t>n individual who is an employee of the Principal may be appointed as a Member</w:t>
      </w:r>
      <w:r>
        <w:t>.</w:t>
      </w:r>
      <w:r w:rsidRPr="00C8299E">
        <w:t xml:space="preserve">  </w:t>
      </w:r>
    </w:p>
    <w:p w14:paraId="1F5785C9" w14:textId="469696CE" w:rsidR="005973D6" w:rsidRDefault="005973D6" w:rsidP="005973D6">
      <w:pPr>
        <w:pStyle w:val="HWLESchBLvl3"/>
      </w:pPr>
      <w:r>
        <w:t>For the avoidance of doubt, an</w:t>
      </w:r>
      <w:r w:rsidRPr="00C8299E">
        <w:t xml:space="preserve"> individual</w:t>
      </w:r>
      <w:r>
        <w:t>'s</w:t>
      </w:r>
      <w:r w:rsidRPr="00C8299E">
        <w:t xml:space="preserve"> engagement by the Principal </w:t>
      </w:r>
      <w:r>
        <w:t xml:space="preserve">to act as </w:t>
      </w:r>
      <w:r w:rsidRPr="00C8299E">
        <w:t>a Member</w:t>
      </w:r>
      <w:r>
        <w:t xml:space="preserve"> are not circumstances to which clauses </w:t>
      </w:r>
      <w:r>
        <w:fldChar w:fldCharType="begin"/>
      </w:r>
      <w:r>
        <w:instrText xml:space="preserve"> REF _Ref14427138 \w \h  \* MERGEFORMAT </w:instrText>
      </w:r>
      <w:r>
        <w:fldChar w:fldCharType="separate"/>
      </w:r>
      <w:r w:rsidR="00C87C55">
        <w:t>5.3(a)</w:t>
      </w:r>
      <w:r>
        <w:fldChar w:fldCharType="end"/>
      </w:r>
      <w:r>
        <w:t xml:space="preserve"> and </w:t>
      </w:r>
      <w:r>
        <w:fldChar w:fldCharType="begin"/>
      </w:r>
      <w:r>
        <w:instrText xml:space="preserve"> REF _Ref14427849 \w \h  \* MERGEFORMAT </w:instrText>
      </w:r>
      <w:r>
        <w:fldChar w:fldCharType="separate"/>
      </w:r>
      <w:r w:rsidR="00C87C55">
        <w:t>5.3(b)</w:t>
      </w:r>
      <w:r>
        <w:fldChar w:fldCharType="end"/>
      </w:r>
      <w:r>
        <w:t xml:space="preserve"> apply.</w:t>
      </w:r>
    </w:p>
    <w:p w14:paraId="7BB4352D" w14:textId="77777777" w:rsidR="005973D6" w:rsidRPr="00C8299E" w:rsidRDefault="005973D6" w:rsidP="005973D6">
      <w:pPr>
        <w:pStyle w:val="HWLESchBLvl2"/>
        <w:rPr>
          <w:bCs/>
        </w:rPr>
      </w:pPr>
      <w:bookmarkStart w:id="2959" w:name="_Ref14427870"/>
      <w:r w:rsidRPr="00C8299E">
        <w:t>Liability and Indemnity</w:t>
      </w:r>
      <w:bookmarkEnd w:id="2959"/>
    </w:p>
    <w:p w14:paraId="4B68F24A" w14:textId="77777777" w:rsidR="005973D6" w:rsidRPr="00C8299E" w:rsidRDefault="005973D6" w:rsidP="005973D6">
      <w:pPr>
        <w:pStyle w:val="HWLESchBLvl3"/>
      </w:pPr>
      <w:r w:rsidRPr="00C8299E">
        <w:t xml:space="preserve">The parties acknowledge that a Member is not liable to any party to this </w:t>
      </w:r>
      <w:r>
        <w:t>Procedure</w:t>
      </w:r>
      <w:r w:rsidRPr="00C8299E">
        <w:t xml:space="preserve"> or any Scheme Service Provider for any act or omission done as a Member in good faith and with due care and diligence.</w:t>
      </w:r>
    </w:p>
    <w:p w14:paraId="1423CCF0" w14:textId="7C3B0688" w:rsidR="005973D6" w:rsidRPr="00C8299E" w:rsidRDefault="005973D6" w:rsidP="005973D6">
      <w:pPr>
        <w:pStyle w:val="HWLESchBLvl3"/>
      </w:pPr>
      <w:r w:rsidRPr="00C8299E">
        <w:t xml:space="preserve">For the purpose of this clause </w:t>
      </w:r>
      <w:r>
        <w:fldChar w:fldCharType="begin"/>
      </w:r>
      <w:r>
        <w:instrText xml:space="preserve"> REF _Ref14427870 \w \h  \* MERGEFORMAT </w:instrText>
      </w:r>
      <w:r>
        <w:fldChar w:fldCharType="separate"/>
      </w:r>
      <w:r w:rsidR="00C87C55">
        <w:t>5.4</w:t>
      </w:r>
      <w:r>
        <w:fldChar w:fldCharType="end"/>
      </w:r>
      <w:r w:rsidRPr="00C8299E">
        <w:t xml:space="preserve"> the parties agree that a Member's act or omission will have been done in good faith and with due care and diligence unless no reasonable person in the position of the Member would have so acted or made such an omission.</w:t>
      </w:r>
    </w:p>
    <w:p w14:paraId="3C79D4AD" w14:textId="77777777" w:rsidR="005973D6" w:rsidRPr="00C8299E" w:rsidRDefault="005973D6" w:rsidP="005973D6">
      <w:pPr>
        <w:pStyle w:val="HWLESchBLvl2"/>
        <w:rPr>
          <w:bCs/>
        </w:rPr>
      </w:pPr>
      <w:r w:rsidRPr="00C8299E">
        <w:t>Confidentiality</w:t>
      </w:r>
    </w:p>
    <w:p w14:paraId="28E0C13F" w14:textId="77777777" w:rsidR="005973D6" w:rsidRPr="00C8299E" w:rsidRDefault="005973D6" w:rsidP="005973D6">
      <w:pPr>
        <w:spacing w:before="240" w:after="240"/>
        <w:ind w:left="709"/>
      </w:pPr>
      <w:r w:rsidRPr="00C8299E">
        <w:t>The parties acknowledge that the terms of each Member's engagement with the Principal will provide that, in relation to all confidential information disclosed to the Issue Resolution Board, each Member must:</w:t>
      </w:r>
    </w:p>
    <w:p w14:paraId="516263E7" w14:textId="77777777" w:rsidR="005973D6" w:rsidRPr="00C8299E" w:rsidRDefault="005973D6" w:rsidP="005973D6">
      <w:pPr>
        <w:pStyle w:val="HWLESchBLvl3"/>
      </w:pPr>
      <w:r w:rsidRPr="00C8299E">
        <w:t>keep that information confidential;</w:t>
      </w:r>
    </w:p>
    <w:p w14:paraId="469F82D6" w14:textId="77777777" w:rsidR="005973D6" w:rsidRPr="00C8299E" w:rsidRDefault="005973D6" w:rsidP="005973D6">
      <w:pPr>
        <w:pStyle w:val="HWLESchBLvl3"/>
      </w:pPr>
      <w:r w:rsidRPr="00C8299E">
        <w:t>not disclose that information except if compelled by law;</w:t>
      </w:r>
    </w:p>
    <w:p w14:paraId="706B377D" w14:textId="77777777" w:rsidR="005973D6" w:rsidRPr="00C8299E" w:rsidRDefault="005973D6" w:rsidP="005973D6">
      <w:pPr>
        <w:pStyle w:val="HWLESchBLvl3"/>
      </w:pPr>
      <w:r w:rsidRPr="00C8299E">
        <w:t xml:space="preserve">not use that information for a purpose other than the resolution of the </w:t>
      </w:r>
      <w:r>
        <w:t>Common Dispute</w:t>
      </w:r>
      <w:r w:rsidRPr="00C8299E">
        <w:t>; and</w:t>
      </w:r>
    </w:p>
    <w:p w14:paraId="5C3C97E4" w14:textId="77777777" w:rsidR="005973D6" w:rsidRPr="00C8299E" w:rsidRDefault="005973D6" w:rsidP="005973D6">
      <w:pPr>
        <w:pStyle w:val="HWLESchBLvl3"/>
      </w:pPr>
      <w:r w:rsidRPr="00C8299E">
        <w:t>be bound by this obligation of confidentiality whether or not such confidential information is or later comes to be in the public domain.</w:t>
      </w:r>
    </w:p>
    <w:p w14:paraId="1B9BEBCF" w14:textId="77777777" w:rsidR="005973D6" w:rsidRPr="00C8299E" w:rsidRDefault="005973D6" w:rsidP="005973D6">
      <w:pPr>
        <w:pStyle w:val="HWLESchBLvl2"/>
        <w:rPr>
          <w:bCs/>
        </w:rPr>
      </w:pPr>
      <w:r w:rsidRPr="00C8299E">
        <w:t>Issue Resolution Board process</w:t>
      </w:r>
    </w:p>
    <w:p w14:paraId="47B21FD8" w14:textId="00DDB787" w:rsidR="005973D6" w:rsidRPr="00C8299E" w:rsidRDefault="005973D6" w:rsidP="005973D6">
      <w:pPr>
        <w:pStyle w:val="HWLEIndent"/>
      </w:pPr>
      <w:r w:rsidRPr="00C8299E">
        <w:t xml:space="preserve">The </w:t>
      </w:r>
      <w:r>
        <w:t>Dispute</w:t>
      </w:r>
      <w:r w:rsidRPr="00C8299E">
        <w:t xml:space="preserve"> Parties must comply with the rules for the Issue Resolution Board decision process set out in </w:t>
      </w:r>
      <w:r>
        <w:t>the Appendix</w:t>
      </w:r>
      <w:r w:rsidRPr="00C8299E">
        <w:t xml:space="preserve"> to this </w:t>
      </w:r>
      <w:r>
        <w:t>Procedure</w:t>
      </w:r>
      <w:r w:rsidRPr="00C8299E">
        <w:t xml:space="preserve"> in respect of any </w:t>
      </w:r>
      <w:r>
        <w:t>Common Dispute</w:t>
      </w:r>
      <w:r w:rsidRPr="00C8299E">
        <w:t xml:space="preserve"> referred to the Issue Resolution Board pursuant to clause </w:t>
      </w:r>
      <w:r>
        <w:fldChar w:fldCharType="begin"/>
      </w:r>
      <w:r>
        <w:instrText xml:space="preserve"> REF _Ref531192725 \w \h </w:instrText>
      </w:r>
      <w:r>
        <w:fldChar w:fldCharType="separate"/>
      </w:r>
      <w:r w:rsidR="00C87C55">
        <w:t>4.3</w:t>
      </w:r>
      <w:r>
        <w:fldChar w:fldCharType="end"/>
      </w:r>
      <w:r w:rsidRPr="00C8299E">
        <w:t>.</w:t>
      </w:r>
    </w:p>
    <w:p w14:paraId="177C6B6D" w14:textId="77777777" w:rsidR="005973D6" w:rsidRPr="00C8299E" w:rsidRDefault="005973D6" w:rsidP="005973D6">
      <w:pPr>
        <w:pStyle w:val="HWLESchBLvl2"/>
        <w:rPr>
          <w:bCs/>
        </w:rPr>
      </w:pPr>
      <w:r w:rsidRPr="00C8299E">
        <w:t>Costs of the Issue Resolution Board</w:t>
      </w:r>
    </w:p>
    <w:p w14:paraId="1B31F2CA" w14:textId="77777777" w:rsidR="005973D6" w:rsidRPr="00C8299E" w:rsidRDefault="005973D6" w:rsidP="005973D6">
      <w:pPr>
        <w:pStyle w:val="HWLEIndent"/>
      </w:pPr>
      <w:r w:rsidRPr="00C8299E">
        <w:t xml:space="preserve">Each </w:t>
      </w:r>
      <w:r>
        <w:t>Dispute</w:t>
      </w:r>
      <w:r w:rsidRPr="00C8299E">
        <w:t xml:space="preserve"> Party will, in respect of the </w:t>
      </w:r>
      <w:r>
        <w:t>Common Dispute</w:t>
      </w:r>
      <w:r w:rsidRPr="00C8299E">
        <w:t xml:space="preserve"> referred to the Issue Resolution Board:</w:t>
      </w:r>
    </w:p>
    <w:p w14:paraId="663C0014" w14:textId="77777777" w:rsidR="005973D6" w:rsidRPr="00C8299E" w:rsidRDefault="005973D6" w:rsidP="005973D6">
      <w:pPr>
        <w:pStyle w:val="HWLESchBLvl3"/>
      </w:pPr>
      <w:r w:rsidRPr="00C8299E">
        <w:t>bear its own costs; and</w:t>
      </w:r>
    </w:p>
    <w:p w14:paraId="26DBF129" w14:textId="77777777" w:rsidR="005973D6" w:rsidRPr="00C8299E" w:rsidRDefault="005973D6" w:rsidP="005973D6">
      <w:pPr>
        <w:pStyle w:val="HWLESchBLvl3"/>
      </w:pPr>
      <w:r w:rsidRPr="00C8299E">
        <w:t>pay an equal share of the Members' reasonable costs.</w:t>
      </w:r>
    </w:p>
    <w:p w14:paraId="5EBF68F7" w14:textId="77777777" w:rsidR="005973D6" w:rsidRPr="00C8299E" w:rsidRDefault="005973D6" w:rsidP="005973D6">
      <w:pPr>
        <w:pStyle w:val="HWLESchBLvl1"/>
      </w:pPr>
      <w:bookmarkStart w:id="2960" w:name="_Ref41651949"/>
      <w:r w:rsidRPr="00C8299E">
        <w:t>Interface Issue</w:t>
      </w:r>
      <w:r>
        <w:t>s</w:t>
      </w:r>
      <w:bookmarkEnd w:id="2960"/>
      <w:r w:rsidRPr="00C8299E">
        <w:t xml:space="preserve"> </w:t>
      </w:r>
    </w:p>
    <w:p w14:paraId="6F540A54" w14:textId="77777777" w:rsidR="00191B32" w:rsidRPr="00191B32" w:rsidRDefault="00191B32" w:rsidP="00191B32">
      <w:pPr>
        <w:pStyle w:val="HWLESchBLvl2"/>
      </w:pPr>
      <w:bookmarkStart w:id="2961" w:name="_Ref530664574"/>
      <w:bookmarkStart w:id="2962" w:name="_Toc14092785"/>
      <w:r w:rsidRPr="00191B32">
        <w:t>Operation of clause</w:t>
      </w:r>
    </w:p>
    <w:p w14:paraId="0B948437" w14:textId="5E7F7A0D" w:rsidR="00191B32" w:rsidRPr="00191B32" w:rsidRDefault="00191B32" w:rsidP="00191B32">
      <w:pPr>
        <w:spacing w:before="240" w:after="240"/>
        <w:ind w:left="709"/>
        <w:outlineLvl w:val="2"/>
        <w:rPr>
          <w:bCs/>
        </w:rPr>
      </w:pPr>
      <w:r w:rsidRPr="009A2681">
        <w:rPr>
          <w:rFonts w:cs="Arial"/>
          <w:szCs w:val="20"/>
        </w:rPr>
        <w:t xml:space="preserve">This clause </w:t>
      </w:r>
      <w:r w:rsidR="00E67B30">
        <w:rPr>
          <w:rFonts w:cs="Arial"/>
          <w:szCs w:val="20"/>
        </w:rPr>
        <w:fldChar w:fldCharType="begin"/>
      </w:r>
      <w:r w:rsidR="00E67B30">
        <w:rPr>
          <w:rFonts w:cs="Arial"/>
          <w:szCs w:val="20"/>
        </w:rPr>
        <w:instrText xml:space="preserve"> REF _Ref41651949 \w \h </w:instrText>
      </w:r>
      <w:r w:rsidR="00E67B30">
        <w:rPr>
          <w:rFonts w:cs="Arial"/>
          <w:szCs w:val="20"/>
        </w:rPr>
      </w:r>
      <w:r w:rsidR="00E67B30">
        <w:rPr>
          <w:rFonts w:cs="Arial"/>
          <w:szCs w:val="20"/>
        </w:rPr>
        <w:fldChar w:fldCharType="separate"/>
      </w:r>
      <w:r w:rsidR="00C87C55">
        <w:rPr>
          <w:rFonts w:cs="Arial"/>
          <w:szCs w:val="20"/>
        </w:rPr>
        <w:t>6</w:t>
      </w:r>
      <w:r w:rsidR="00E67B30">
        <w:rPr>
          <w:rFonts w:cs="Arial"/>
          <w:szCs w:val="20"/>
        </w:rPr>
        <w:fldChar w:fldCharType="end"/>
      </w:r>
      <w:r w:rsidRPr="009A2681">
        <w:rPr>
          <w:rFonts w:cs="Arial"/>
          <w:szCs w:val="20"/>
        </w:rPr>
        <w:t xml:space="preserve"> applies to a Common Dispute in relation to which the Principal has made a determination pursuant to clause </w:t>
      </w:r>
      <w:r w:rsidR="00E67B30">
        <w:rPr>
          <w:rFonts w:cs="Arial"/>
          <w:szCs w:val="20"/>
        </w:rPr>
        <w:fldChar w:fldCharType="begin"/>
      </w:r>
      <w:r w:rsidR="00E67B30">
        <w:rPr>
          <w:rFonts w:cs="Arial"/>
          <w:szCs w:val="20"/>
        </w:rPr>
        <w:instrText xml:space="preserve"> REF _Ref14428882 \w \h </w:instrText>
      </w:r>
      <w:r w:rsidR="00E67B30">
        <w:rPr>
          <w:rFonts w:cs="Arial"/>
          <w:szCs w:val="20"/>
        </w:rPr>
      </w:r>
      <w:r w:rsidR="00E67B30">
        <w:rPr>
          <w:rFonts w:cs="Arial"/>
          <w:szCs w:val="20"/>
        </w:rPr>
        <w:fldChar w:fldCharType="separate"/>
      </w:r>
      <w:r w:rsidR="00C87C55">
        <w:rPr>
          <w:rFonts w:cs="Arial"/>
          <w:szCs w:val="20"/>
        </w:rPr>
        <w:t>3.1(b)</w:t>
      </w:r>
      <w:r w:rsidR="00E67B30">
        <w:rPr>
          <w:rFonts w:cs="Arial"/>
          <w:szCs w:val="20"/>
        </w:rPr>
        <w:fldChar w:fldCharType="end"/>
      </w:r>
      <w:r w:rsidR="00E67B30">
        <w:rPr>
          <w:rFonts w:cs="Arial"/>
          <w:szCs w:val="20"/>
        </w:rPr>
        <w:fldChar w:fldCharType="begin"/>
      </w:r>
      <w:r w:rsidR="00E67B30">
        <w:rPr>
          <w:rFonts w:cs="Arial"/>
          <w:szCs w:val="20"/>
        </w:rPr>
        <w:instrText xml:space="preserve"> REF _Ref41651986 \n \h </w:instrText>
      </w:r>
      <w:r w:rsidR="00E67B30">
        <w:rPr>
          <w:rFonts w:cs="Arial"/>
          <w:szCs w:val="20"/>
        </w:rPr>
      </w:r>
      <w:r w:rsidR="00E67B30">
        <w:rPr>
          <w:rFonts w:cs="Arial"/>
          <w:szCs w:val="20"/>
        </w:rPr>
        <w:fldChar w:fldCharType="separate"/>
      </w:r>
      <w:r w:rsidR="00C87C55">
        <w:rPr>
          <w:rFonts w:cs="Arial"/>
          <w:szCs w:val="20"/>
        </w:rPr>
        <w:t>(i)</w:t>
      </w:r>
      <w:r w:rsidR="00E67B30">
        <w:rPr>
          <w:rFonts w:cs="Arial"/>
          <w:szCs w:val="20"/>
        </w:rPr>
        <w:fldChar w:fldCharType="end"/>
      </w:r>
      <w:r w:rsidRPr="009A2681">
        <w:rPr>
          <w:rFonts w:cs="Arial"/>
          <w:szCs w:val="20"/>
        </w:rPr>
        <w:t>.</w:t>
      </w:r>
    </w:p>
    <w:p w14:paraId="702AB8F9" w14:textId="6F903D82" w:rsidR="005973D6" w:rsidRPr="00C8299E" w:rsidRDefault="005973D6" w:rsidP="005973D6">
      <w:pPr>
        <w:pStyle w:val="HWLESchBLvl2"/>
        <w:rPr>
          <w:bCs/>
        </w:rPr>
      </w:pPr>
      <w:bookmarkStart w:id="2963" w:name="_Ref41654380"/>
      <w:r w:rsidRPr="00C8299E">
        <w:t>Notice of dissatisfaction</w:t>
      </w:r>
      <w:bookmarkEnd w:id="2961"/>
      <w:bookmarkEnd w:id="2962"/>
      <w:bookmarkEnd w:id="2963"/>
    </w:p>
    <w:p w14:paraId="32072237" w14:textId="7951D0B2" w:rsidR="005973D6" w:rsidRPr="00C8299E" w:rsidRDefault="005973D6" w:rsidP="005973D6">
      <w:pPr>
        <w:pStyle w:val="HWLESchBLvl3"/>
      </w:pPr>
      <w:r w:rsidRPr="00C8299E">
        <w:t xml:space="preserve">Subject to clause </w:t>
      </w:r>
      <w:r w:rsidRPr="00C8299E">
        <w:fldChar w:fldCharType="begin"/>
      </w:r>
      <w:r w:rsidRPr="00C8299E">
        <w:instrText xml:space="preserve"> REF _Ref530664565 \w \h </w:instrText>
      </w:r>
      <w:r>
        <w:instrText xml:space="preserve"> \* MERGEFORMAT </w:instrText>
      </w:r>
      <w:r w:rsidRPr="00C8299E">
        <w:fldChar w:fldCharType="separate"/>
      </w:r>
      <w:r w:rsidR="00C87C55">
        <w:t>6.2(b)</w:t>
      </w:r>
      <w:r w:rsidRPr="00C8299E">
        <w:fldChar w:fldCharType="end"/>
      </w:r>
      <w:r w:rsidRPr="00C8299E">
        <w:t xml:space="preserve">, if a </w:t>
      </w:r>
      <w:r>
        <w:t>Dispute</w:t>
      </w:r>
      <w:r w:rsidRPr="00C8299E">
        <w:t xml:space="preserve"> Party </w:t>
      </w:r>
      <w:r>
        <w:t xml:space="preserve">in relation to an </w:t>
      </w:r>
      <w:r w:rsidRPr="00C8299E">
        <w:t xml:space="preserve">Interface Issue is dissatisfied with the Issue Resolution Board's determination it may give notice of its dissatisfaction by providing it to the other </w:t>
      </w:r>
      <w:r>
        <w:t>Dispute</w:t>
      </w:r>
      <w:r w:rsidRPr="00C8299E">
        <w:t xml:space="preserve"> Parties (</w:t>
      </w:r>
      <w:r w:rsidRPr="00C8299E">
        <w:rPr>
          <w:b/>
          <w:bCs/>
          <w:iCs/>
        </w:rPr>
        <w:t>Notice of Dissatisfaction</w:t>
      </w:r>
      <w:r w:rsidRPr="00C8299E">
        <w:t>).</w:t>
      </w:r>
    </w:p>
    <w:p w14:paraId="3A877EF4" w14:textId="73EAA78E" w:rsidR="008D1BF8" w:rsidRPr="008D1BF8" w:rsidRDefault="008D1BF8" w:rsidP="006B2EA5">
      <w:pPr>
        <w:numPr>
          <w:ilvl w:val="2"/>
          <w:numId w:val="12"/>
        </w:numPr>
        <w:spacing w:before="240" w:after="240"/>
        <w:outlineLvl w:val="2"/>
      </w:pPr>
      <w:bookmarkStart w:id="2964" w:name="_Ref530664565"/>
      <w:r w:rsidRPr="008D1BF8">
        <w:t xml:space="preserve">A Dispute Party must not give a Notice of Dissatisfaction if more than 20 Business Days have passed after: </w:t>
      </w:r>
      <w:bookmarkEnd w:id="2964"/>
    </w:p>
    <w:p w14:paraId="7B1E381F" w14:textId="77777777" w:rsidR="008D1BF8" w:rsidRPr="008D1BF8" w:rsidRDefault="008D1BF8" w:rsidP="008D1BF8">
      <w:pPr>
        <w:pStyle w:val="HWLESchBLvl4"/>
        <w:ind w:left="2127" w:hanging="709"/>
      </w:pPr>
      <w:r w:rsidRPr="008D1BF8">
        <w:t>the date of the issue of the notice by the Issue Resolution Board of its determination; or</w:t>
      </w:r>
    </w:p>
    <w:p w14:paraId="515BFA2B" w14:textId="77777777" w:rsidR="008D1BF8" w:rsidRPr="008D1BF8" w:rsidRDefault="008D1BF8" w:rsidP="008D1BF8">
      <w:pPr>
        <w:pStyle w:val="HWLESchBLvl4"/>
        <w:ind w:left="2127" w:hanging="709"/>
      </w:pPr>
      <w:r w:rsidRPr="008D1BF8">
        <w:t>if the Issue Resolution Board fails to give its determination within the time required, the period within which the Issue Resolution Board was required to give its determination,</w:t>
      </w:r>
    </w:p>
    <w:p w14:paraId="509915AB" w14:textId="77777777" w:rsidR="008D1BF8" w:rsidRPr="008D1BF8" w:rsidRDefault="008D1BF8" w:rsidP="008D1BF8">
      <w:pPr>
        <w:spacing w:before="240" w:after="240"/>
        <w:ind w:left="1418"/>
        <w:outlineLvl w:val="3"/>
      </w:pPr>
      <w:r w:rsidRPr="008D1BF8">
        <w:t>as applicable.</w:t>
      </w:r>
    </w:p>
    <w:p w14:paraId="7DEA8BD6" w14:textId="30066F33" w:rsidR="005973D6" w:rsidRPr="00C8299E" w:rsidRDefault="005973D6" w:rsidP="005973D6">
      <w:pPr>
        <w:pStyle w:val="HWLESchBLvl3"/>
      </w:pPr>
      <w:r w:rsidRPr="00C8299E">
        <w:t>A Notice of Dissatis</w:t>
      </w:r>
      <w:r w:rsidRPr="00C8299E">
        <w:rPr>
          <w:rStyle w:val="HWLELvl3Char"/>
        </w:rPr>
        <w:t>f</w:t>
      </w:r>
      <w:r w:rsidRPr="00C8299E">
        <w:t xml:space="preserve">action issued under this clause </w:t>
      </w:r>
      <w:r w:rsidR="006B2EA5">
        <w:fldChar w:fldCharType="begin"/>
      </w:r>
      <w:r w:rsidR="006B2EA5">
        <w:instrText xml:space="preserve"> REF _Ref41654380 \n \h </w:instrText>
      </w:r>
      <w:r w:rsidR="006B2EA5">
        <w:fldChar w:fldCharType="separate"/>
      </w:r>
      <w:r w:rsidR="00C87C55">
        <w:t>6.2</w:t>
      </w:r>
      <w:r w:rsidR="006B2EA5">
        <w:fldChar w:fldCharType="end"/>
      </w:r>
      <w:r w:rsidRPr="00C8299E">
        <w:t xml:space="preserve"> must:</w:t>
      </w:r>
    </w:p>
    <w:p w14:paraId="2A03875B" w14:textId="3E052594" w:rsidR="005973D6" w:rsidRPr="00C8299E" w:rsidRDefault="005973D6" w:rsidP="005973D6">
      <w:pPr>
        <w:pStyle w:val="HWLESchBLvl4"/>
        <w:ind w:left="2127" w:hanging="709"/>
      </w:pPr>
      <w:r w:rsidRPr="00C8299E">
        <w:t xml:space="preserve">state that it is given under this clause </w:t>
      </w:r>
      <w:r w:rsidR="006B2EA5">
        <w:fldChar w:fldCharType="begin"/>
      </w:r>
      <w:r w:rsidR="006B2EA5">
        <w:instrText xml:space="preserve"> REF _Ref41654380 \n \h </w:instrText>
      </w:r>
      <w:r w:rsidR="006B2EA5">
        <w:fldChar w:fldCharType="separate"/>
      </w:r>
      <w:r w:rsidR="00C87C55">
        <w:t>6.2</w:t>
      </w:r>
      <w:r w:rsidR="006B2EA5">
        <w:fldChar w:fldCharType="end"/>
      </w:r>
      <w:r w:rsidRPr="00C8299E">
        <w:t>; and</w:t>
      </w:r>
    </w:p>
    <w:p w14:paraId="646C7636" w14:textId="77777777" w:rsidR="005973D6" w:rsidRPr="00C8299E" w:rsidRDefault="005973D6" w:rsidP="005973D6">
      <w:pPr>
        <w:pStyle w:val="HWLESchBLvl4"/>
        <w:ind w:left="2127" w:hanging="709"/>
      </w:pPr>
      <w:r w:rsidRPr="00C8299E">
        <w:t>set out the matter in dispute and the reason(s) for dissatisfaction.</w:t>
      </w:r>
    </w:p>
    <w:p w14:paraId="2FFFF2C0" w14:textId="404EBCFF" w:rsidR="005973D6" w:rsidRPr="00C8299E" w:rsidRDefault="005973D6" w:rsidP="005973D6">
      <w:pPr>
        <w:pStyle w:val="HWLESchBLvl3"/>
      </w:pPr>
      <w:r w:rsidRPr="00C8299E">
        <w:t xml:space="preserve">Where an </w:t>
      </w:r>
      <w:r>
        <w:t>Dispute</w:t>
      </w:r>
      <w:r w:rsidRPr="00C8299E">
        <w:t xml:space="preserve"> Party has properly given a Notice of Dissatisfaction under and in accordance with this clause </w:t>
      </w:r>
      <w:r w:rsidR="006B2EA5">
        <w:fldChar w:fldCharType="begin"/>
      </w:r>
      <w:r w:rsidR="006B2EA5">
        <w:instrText xml:space="preserve"> REF _Ref41654380 \n \h </w:instrText>
      </w:r>
      <w:r w:rsidR="006B2EA5">
        <w:fldChar w:fldCharType="separate"/>
      </w:r>
      <w:r w:rsidR="00C87C55">
        <w:t>6.2</w:t>
      </w:r>
      <w:r w:rsidR="006B2EA5">
        <w:fldChar w:fldCharType="end"/>
      </w:r>
      <w:r w:rsidRPr="00C8299E">
        <w:t xml:space="preserve"> and the </w:t>
      </w:r>
      <w:r>
        <w:t xml:space="preserve">Common Dispute </w:t>
      </w:r>
      <w:r w:rsidRPr="00C8299E">
        <w:t xml:space="preserve">has not been resolved within 10 Business Days after the Notice of Dissatisfaction has been given, any </w:t>
      </w:r>
      <w:r>
        <w:t>Dispute</w:t>
      </w:r>
      <w:r w:rsidRPr="00C8299E">
        <w:t xml:space="preserve"> Party may commence legal proceedings in respect of that </w:t>
      </w:r>
      <w:r>
        <w:t>Common Dispute</w:t>
      </w:r>
      <w:r w:rsidRPr="00C8299E">
        <w:t>.</w:t>
      </w:r>
    </w:p>
    <w:p w14:paraId="09107044" w14:textId="73AF45BB" w:rsidR="005973D6" w:rsidRPr="00C8299E" w:rsidRDefault="005973D6" w:rsidP="005973D6">
      <w:pPr>
        <w:pStyle w:val="HWLESchBLvl3"/>
      </w:pPr>
      <w:r w:rsidRPr="00C8299E">
        <w:t xml:space="preserve">Despite any Notice of Dissatisfaction given under this clause </w:t>
      </w:r>
      <w:r w:rsidR="006B2EA5">
        <w:fldChar w:fldCharType="begin"/>
      </w:r>
      <w:r w:rsidR="006B2EA5">
        <w:instrText xml:space="preserve"> REF _Ref41654380 \n \h </w:instrText>
      </w:r>
      <w:r w:rsidR="006B2EA5">
        <w:fldChar w:fldCharType="separate"/>
      </w:r>
      <w:r w:rsidR="00C87C55">
        <w:t>6.2</w:t>
      </w:r>
      <w:r w:rsidR="006B2EA5">
        <w:fldChar w:fldCharType="end"/>
      </w:r>
      <w:r w:rsidRPr="00C8299E">
        <w:t xml:space="preserve">, the </w:t>
      </w:r>
      <w:r>
        <w:t>Dispute</w:t>
      </w:r>
      <w:r w:rsidRPr="00C8299E">
        <w:t xml:space="preserve"> Parties agree that the Issue Resolution Board's determination remains binding upon them until such time as it is revised in an amicable settlement or a court judgment.</w:t>
      </w:r>
    </w:p>
    <w:p w14:paraId="56AFA33D" w14:textId="77777777" w:rsidR="005973D6" w:rsidRPr="00C8299E" w:rsidRDefault="005973D6" w:rsidP="005973D6">
      <w:pPr>
        <w:pStyle w:val="HWLESchBLvl2"/>
        <w:rPr>
          <w:bCs/>
        </w:rPr>
      </w:pPr>
      <w:bookmarkStart w:id="2965" w:name="_Ref530664618"/>
      <w:bookmarkStart w:id="2966" w:name="_Ref531199183"/>
      <w:bookmarkStart w:id="2967" w:name="_Toc14092786"/>
      <w:r w:rsidRPr="00C8299E">
        <w:t>Binding Nature of Issues Resolution Board determination</w:t>
      </w:r>
      <w:bookmarkEnd w:id="2965"/>
      <w:bookmarkEnd w:id="2966"/>
      <w:bookmarkEnd w:id="2967"/>
      <w:r>
        <w:t xml:space="preserve"> on </w:t>
      </w:r>
      <w:r w:rsidRPr="00C8299E">
        <w:t xml:space="preserve">Interface Issue </w:t>
      </w:r>
    </w:p>
    <w:p w14:paraId="2B164064" w14:textId="77777777" w:rsidR="005973D6" w:rsidRPr="00C8299E" w:rsidRDefault="005973D6" w:rsidP="005973D6">
      <w:pPr>
        <w:pStyle w:val="HWLESchBLvl3"/>
      </w:pPr>
      <w:r w:rsidRPr="00C8299E">
        <w:t>If:</w:t>
      </w:r>
    </w:p>
    <w:p w14:paraId="0FB0FF05" w14:textId="196C4090" w:rsidR="005973D6" w:rsidRPr="00C8299E" w:rsidRDefault="005973D6" w:rsidP="005973D6">
      <w:pPr>
        <w:pStyle w:val="HWLESchBLvl3"/>
      </w:pPr>
      <w:r w:rsidRPr="00C8299E">
        <w:t>a Scheme Service Provider received a Notice of Common Dispute in respect of an Interface Issue that is resolved under th</w:t>
      </w:r>
      <w:r w:rsidR="0081144B">
        <w:t>is P</w:t>
      </w:r>
      <w:r w:rsidRPr="00C8299E">
        <w:t xml:space="preserve">rocedure (each such Scheme Service Provider being a </w:t>
      </w:r>
      <w:r w:rsidRPr="00C8299E">
        <w:rPr>
          <w:b/>
        </w:rPr>
        <w:t>Notified Party</w:t>
      </w:r>
      <w:r w:rsidRPr="00C8299E">
        <w:t>);</w:t>
      </w:r>
    </w:p>
    <w:p w14:paraId="14340942" w14:textId="77777777" w:rsidR="005973D6" w:rsidRPr="00C8299E" w:rsidRDefault="005973D6" w:rsidP="005973D6">
      <w:pPr>
        <w:pStyle w:val="HWLESchBLvl3"/>
      </w:pPr>
      <w:r w:rsidRPr="00C8299E">
        <w:t>the Issue Resolution Board has given a determination as to that Interface Issue; and</w:t>
      </w:r>
    </w:p>
    <w:p w14:paraId="2B53E36C" w14:textId="441DFA77" w:rsidR="005973D6" w:rsidRPr="00C8299E" w:rsidRDefault="005973D6" w:rsidP="005973D6">
      <w:pPr>
        <w:pStyle w:val="HWLESchBLvl3"/>
      </w:pPr>
      <w:r w:rsidRPr="00C8299E">
        <w:t xml:space="preserve">no Notice of Dissatisfaction has been properly given under and in accordance with clause </w:t>
      </w:r>
      <w:r w:rsidR="006B2EA5">
        <w:fldChar w:fldCharType="begin"/>
      </w:r>
      <w:r w:rsidR="006B2EA5">
        <w:instrText xml:space="preserve"> REF _Ref41654380 \n \h </w:instrText>
      </w:r>
      <w:r w:rsidR="006B2EA5">
        <w:fldChar w:fldCharType="separate"/>
      </w:r>
      <w:r w:rsidR="00C87C55">
        <w:t>6.2</w:t>
      </w:r>
      <w:r w:rsidR="006B2EA5">
        <w:fldChar w:fldCharType="end"/>
      </w:r>
      <w:r w:rsidRPr="00C8299E">
        <w:t>,</w:t>
      </w:r>
    </w:p>
    <w:p w14:paraId="4C4873C9" w14:textId="77777777" w:rsidR="005973D6" w:rsidRPr="00C8299E" w:rsidRDefault="005973D6" w:rsidP="005973D6">
      <w:pPr>
        <w:pStyle w:val="HWLEIndent"/>
      </w:pPr>
      <w:r w:rsidRPr="00C8299E">
        <w:t>then that Notified Party unequivocally and unreservedly agrees that:</w:t>
      </w:r>
    </w:p>
    <w:p w14:paraId="128EBFC9" w14:textId="77777777" w:rsidR="005973D6" w:rsidRPr="00C8299E" w:rsidRDefault="005973D6" w:rsidP="005973D6">
      <w:pPr>
        <w:pStyle w:val="HWLESchBLvl3"/>
      </w:pPr>
      <w:r w:rsidRPr="00C8299E">
        <w:t xml:space="preserve">the determination by the Issue Resolution Board is final and binding on each </w:t>
      </w:r>
      <w:r>
        <w:t>Dispute</w:t>
      </w:r>
      <w:r w:rsidRPr="00C8299E">
        <w:t xml:space="preserve"> Party, who must give effect to it;</w:t>
      </w:r>
    </w:p>
    <w:p w14:paraId="09604CBA" w14:textId="77777777" w:rsidR="005973D6" w:rsidRPr="00C8299E" w:rsidRDefault="005973D6" w:rsidP="005973D6">
      <w:pPr>
        <w:pStyle w:val="HWLESchBLvl3"/>
      </w:pPr>
      <w:r w:rsidRPr="00C8299E">
        <w:t>that Notified Party will be bound by any settlement or determination of the subject matter of that Interface Issue to the extent that it touches upon or concerns any right, remedy, benefit or entitlement in a Scheme Agreement to which they are a party</w:t>
      </w:r>
      <w:r>
        <w:t>;</w:t>
      </w:r>
    </w:p>
    <w:p w14:paraId="4E6C32B8" w14:textId="77777777" w:rsidR="005973D6" w:rsidRPr="00C8299E" w:rsidRDefault="005973D6" w:rsidP="005973D6">
      <w:pPr>
        <w:pStyle w:val="HWLESchBLvl3"/>
      </w:pPr>
      <w:r w:rsidRPr="00C8299E">
        <w:t xml:space="preserve">the determination by the Issue Resolution Board in relation to that Interface Issue will be binding on </w:t>
      </w:r>
      <w:r>
        <w:t>all</w:t>
      </w:r>
      <w:r w:rsidRPr="00C8299E">
        <w:t xml:space="preserve"> Notified Parties without the need for a separate appointment or determination under this </w:t>
      </w:r>
      <w:r>
        <w:t>Procedure</w:t>
      </w:r>
      <w:r w:rsidRPr="00C8299E">
        <w:t xml:space="preserve"> to the extent that such determination is binding on the parties to this </w:t>
      </w:r>
      <w:r>
        <w:t>Procedure</w:t>
      </w:r>
      <w:r w:rsidRPr="00C8299E">
        <w:t>; and</w:t>
      </w:r>
    </w:p>
    <w:p w14:paraId="27E28AB2" w14:textId="77777777" w:rsidR="005973D6" w:rsidRPr="00C8299E" w:rsidRDefault="005973D6" w:rsidP="005973D6">
      <w:pPr>
        <w:pStyle w:val="HWLESchBLvl3"/>
      </w:pPr>
      <w:r w:rsidRPr="00C8299E">
        <w:t xml:space="preserve">the Notified Parties agree to accept in full and final resolution of all and any entitlement, privilege, benefit or liability, which they may have arising out of or in connection with this </w:t>
      </w:r>
      <w:r>
        <w:t>Procedure</w:t>
      </w:r>
      <w:r w:rsidRPr="00C8299E">
        <w:t xml:space="preserve"> or any Scheme Agreement in respect of the Interface Issue, which has been determined in respect of the Interface Issue in accordance with this </w:t>
      </w:r>
      <w:r>
        <w:t>Procedure</w:t>
      </w:r>
      <w:r w:rsidRPr="00C8299E">
        <w:t>.</w:t>
      </w:r>
    </w:p>
    <w:p w14:paraId="38EF9DF0" w14:textId="77777777" w:rsidR="005973D6" w:rsidRPr="00C8299E" w:rsidRDefault="005973D6" w:rsidP="005973D6">
      <w:pPr>
        <w:pStyle w:val="HWLESchBLvl2"/>
        <w:rPr>
          <w:bCs/>
        </w:rPr>
      </w:pPr>
      <w:bookmarkStart w:id="2968" w:name="_Toc14092787"/>
      <w:r w:rsidRPr="00C8299E">
        <w:t>Time for Compliance</w:t>
      </w:r>
      <w:bookmarkEnd w:id="2968"/>
    </w:p>
    <w:p w14:paraId="5B8AE0C5" w14:textId="242B19A8" w:rsidR="005973D6" w:rsidRPr="00C8299E" w:rsidRDefault="005973D6" w:rsidP="005973D6">
      <w:pPr>
        <w:pStyle w:val="HWLEIndent"/>
      </w:pPr>
      <w:r w:rsidRPr="00C8299E">
        <w:t xml:space="preserve">Any remedy or benefit to which a Scheme Service Provider is entitled pursuant to clause </w:t>
      </w:r>
      <w:r w:rsidRPr="00C8299E">
        <w:fldChar w:fldCharType="begin"/>
      </w:r>
      <w:r w:rsidRPr="00C8299E">
        <w:instrText xml:space="preserve"> REF _Ref530664618 \w \h </w:instrText>
      </w:r>
      <w:r>
        <w:instrText xml:space="preserve"> \* MERGEFORMAT </w:instrText>
      </w:r>
      <w:r w:rsidRPr="00C8299E">
        <w:fldChar w:fldCharType="separate"/>
      </w:r>
      <w:r w:rsidR="00C87C55">
        <w:t>6.3</w:t>
      </w:r>
      <w:r w:rsidRPr="00C8299E">
        <w:fldChar w:fldCharType="end"/>
      </w:r>
      <w:r w:rsidRPr="00C8299E">
        <w:t xml:space="preserve"> must be paid or granted by the relevant Scheme Service Provider by the later of:</w:t>
      </w:r>
    </w:p>
    <w:p w14:paraId="79DDC493" w14:textId="4B55776B" w:rsidR="005973D6" w:rsidRPr="00C8299E" w:rsidRDefault="005973D6" w:rsidP="005973D6">
      <w:pPr>
        <w:pStyle w:val="HWLESchBLvl3"/>
      </w:pPr>
      <w:r w:rsidRPr="00C8299E">
        <w:t xml:space="preserve">20 Business Days of the binding settlement or determination of such entitlement under this </w:t>
      </w:r>
      <w:r w:rsidR="0081144B">
        <w:t>Procedure</w:t>
      </w:r>
      <w:r w:rsidRPr="00C8299E">
        <w:t>; or</w:t>
      </w:r>
    </w:p>
    <w:p w14:paraId="4BCB2187" w14:textId="77777777" w:rsidR="005973D6" w:rsidRPr="00C8299E" w:rsidRDefault="005973D6" w:rsidP="005973D6">
      <w:pPr>
        <w:pStyle w:val="HWLESchBLvl3"/>
      </w:pPr>
      <w:r w:rsidRPr="00C8299E">
        <w:t>as otherwise determined by the Issue Resolution Board.</w:t>
      </w:r>
    </w:p>
    <w:p w14:paraId="4AD2280F" w14:textId="77777777" w:rsidR="005973D6" w:rsidRPr="002B5F40" w:rsidRDefault="005973D6" w:rsidP="005973D6">
      <w:pPr>
        <w:pStyle w:val="HWLESchBLvl1"/>
      </w:pPr>
      <w:bookmarkStart w:id="2969" w:name="_Ref530664348"/>
      <w:bookmarkStart w:id="2970" w:name="_Toc14092788"/>
      <w:r>
        <w:t>Principal</w:t>
      </w:r>
      <w:r w:rsidRPr="002B5F40">
        <w:t xml:space="preserve"> Dispute</w:t>
      </w:r>
      <w:r>
        <w:t>s</w:t>
      </w:r>
      <w:bookmarkEnd w:id="2969"/>
      <w:bookmarkEnd w:id="2970"/>
    </w:p>
    <w:p w14:paraId="7B57B67D" w14:textId="77777777" w:rsidR="005973D6" w:rsidRPr="00C8299E" w:rsidRDefault="005973D6" w:rsidP="005973D6">
      <w:pPr>
        <w:pStyle w:val="HWLESchBLvl2"/>
      </w:pPr>
      <w:bookmarkStart w:id="2971" w:name="_Toc14092789"/>
      <w:r w:rsidRPr="00C8299E">
        <w:t>Operation of clause</w:t>
      </w:r>
      <w:bookmarkEnd w:id="2971"/>
    </w:p>
    <w:p w14:paraId="6F00E0F4" w14:textId="743F7B32" w:rsidR="005973D6" w:rsidRPr="00C8299E" w:rsidRDefault="005973D6" w:rsidP="005973D6">
      <w:pPr>
        <w:pStyle w:val="HWLELvl3"/>
        <w:numPr>
          <w:ilvl w:val="0"/>
          <w:numId w:val="0"/>
        </w:numPr>
        <w:ind w:left="709"/>
      </w:pPr>
      <w:r w:rsidRPr="00C8299E">
        <w:t xml:space="preserve">This clause </w:t>
      </w:r>
      <w:r w:rsidRPr="00C8299E">
        <w:fldChar w:fldCharType="begin"/>
      </w:r>
      <w:r w:rsidRPr="00C8299E">
        <w:instrText xml:space="preserve"> REF _Ref530664348 \w \h </w:instrText>
      </w:r>
      <w:r>
        <w:instrText xml:space="preserve"> \* MERGEFORMAT </w:instrText>
      </w:r>
      <w:r w:rsidRPr="00C8299E">
        <w:fldChar w:fldCharType="separate"/>
      </w:r>
      <w:r w:rsidR="00C87C55">
        <w:t>7</w:t>
      </w:r>
      <w:r w:rsidRPr="00C8299E">
        <w:fldChar w:fldCharType="end"/>
      </w:r>
      <w:r w:rsidRPr="00C8299E">
        <w:t xml:space="preserve"> applies to a Common Dispute in relation to which the Principal has made a determination pursuant to clause </w:t>
      </w:r>
      <w:r w:rsidR="0081144B">
        <w:fldChar w:fldCharType="begin"/>
      </w:r>
      <w:r w:rsidR="0081144B">
        <w:instrText xml:space="preserve"> REF _Ref14428882 \w \h </w:instrText>
      </w:r>
      <w:r w:rsidR="0081144B">
        <w:fldChar w:fldCharType="separate"/>
      </w:r>
      <w:r w:rsidR="00C87C55">
        <w:t>3.1(b)</w:t>
      </w:r>
      <w:r w:rsidR="0081144B">
        <w:fldChar w:fldCharType="end"/>
      </w:r>
      <w:r w:rsidR="0081144B">
        <w:fldChar w:fldCharType="begin"/>
      </w:r>
      <w:r w:rsidR="0081144B">
        <w:instrText xml:space="preserve"> REF _Ref530736874 \n \h </w:instrText>
      </w:r>
      <w:r w:rsidR="0081144B">
        <w:fldChar w:fldCharType="separate"/>
      </w:r>
      <w:r w:rsidR="00C87C55">
        <w:t>(ii)</w:t>
      </w:r>
      <w:r w:rsidR="0081144B">
        <w:fldChar w:fldCharType="end"/>
      </w:r>
      <w:r w:rsidR="00D87B83">
        <w:t>.</w:t>
      </w:r>
      <w:r w:rsidRPr="00C8299E">
        <w:t xml:space="preserve"> </w:t>
      </w:r>
    </w:p>
    <w:p w14:paraId="0FC2E11C" w14:textId="77777777" w:rsidR="005973D6" w:rsidRPr="00C8299E" w:rsidRDefault="005973D6" w:rsidP="005973D6">
      <w:pPr>
        <w:pStyle w:val="HWLESchBLvl2"/>
        <w:rPr>
          <w:bCs/>
        </w:rPr>
      </w:pPr>
      <w:bookmarkStart w:id="2972" w:name="_Toc14092793"/>
      <w:r w:rsidRPr="00C8299E">
        <w:t>Involvement of Related Scheme Service Providers</w:t>
      </w:r>
      <w:bookmarkEnd w:id="2972"/>
    </w:p>
    <w:p w14:paraId="4242BB60" w14:textId="0D8C2338" w:rsidR="005973D6" w:rsidRPr="00C8299E" w:rsidRDefault="005973D6" w:rsidP="005973D6">
      <w:pPr>
        <w:pStyle w:val="HWLESchBLvl3"/>
      </w:pPr>
      <w:r w:rsidRPr="00C8299E">
        <w:t xml:space="preserve">Communications provided to the </w:t>
      </w:r>
      <w:r>
        <w:t>Issue Resolution Board</w:t>
      </w:r>
      <w:r w:rsidRPr="00C8299E">
        <w:t xml:space="preserve"> or a Dispute Party relating to the </w:t>
      </w:r>
      <w:r>
        <w:t>Principal Dispute</w:t>
      </w:r>
      <w:r w:rsidRPr="00C8299E">
        <w:t>, must be provided to the Related Scheme Service Providers.</w:t>
      </w:r>
    </w:p>
    <w:p w14:paraId="151B214D" w14:textId="77777777" w:rsidR="005973D6" w:rsidRPr="00C8299E" w:rsidRDefault="005973D6" w:rsidP="005973D6">
      <w:pPr>
        <w:pStyle w:val="HWLESchBLvl3"/>
      </w:pPr>
      <w:r w:rsidRPr="00C8299E">
        <w:t xml:space="preserve">The Principal must provide a copy of each communication received from the </w:t>
      </w:r>
      <w:r>
        <w:t>Issue Resolution Board</w:t>
      </w:r>
      <w:r w:rsidRPr="00C8299E">
        <w:t xml:space="preserve"> (including the </w:t>
      </w:r>
      <w:r>
        <w:t>Issue Resolution Board</w:t>
      </w:r>
      <w:r w:rsidRPr="00C8299E">
        <w:t>'s decision), to the Related Scheme Service Providers within 1 Business Day of receipt of the communication.</w:t>
      </w:r>
    </w:p>
    <w:p w14:paraId="4CD94F21" w14:textId="77777777" w:rsidR="005973D6" w:rsidRPr="00C8299E" w:rsidRDefault="005973D6" w:rsidP="005973D6">
      <w:pPr>
        <w:pStyle w:val="HWLESchBLvl3"/>
      </w:pPr>
      <w:r w:rsidRPr="00C8299E">
        <w:t xml:space="preserve">The </w:t>
      </w:r>
      <w:r>
        <w:t>Dispute</w:t>
      </w:r>
      <w:r w:rsidRPr="00C8299E">
        <w:t xml:space="preserve"> Party must provide each relevant Related Scheme Service Provider with access to drafts of the submissions and evidence (including expert opinions) that it proposes to submit in the </w:t>
      </w:r>
      <w:r>
        <w:t>Issue Resolution Board</w:t>
      </w:r>
      <w:r w:rsidRPr="00C8299E">
        <w:t xml:space="preserve"> determination, at least 20 Business Days before the </w:t>
      </w:r>
      <w:r>
        <w:t>Dispute</w:t>
      </w:r>
      <w:r w:rsidRPr="00C8299E">
        <w:t xml:space="preserve"> Party is due to make its submission.</w:t>
      </w:r>
    </w:p>
    <w:p w14:paraId="47BD7BC1" w14:textId="77777777" w:rsidR="005973D6" w:rsidRPr="00C8299E" w:rsidRDefault="005973D6" w:rsidP="005973D6">
      <w:pPr>
        <w:pStyle w:val="HWLESchBLvl3"/>
      </w:pPr>
      <w:bookmarkStart w:id="2973" w:name="_Ref530664677"/>
      <w:r w:rsidRPr="00C8299E">
        <w:t xml:space="preserve">The Related Scheme Service Providers may comment on the draft submissions, however any comments must be provided to the </w:t>
      </w:r>
      <w:r>
        <w:t>Dispute</w:t>
      </w:r>
      <w:r w:rsidRPr="00C8299E">
        <w:t xml:space="preserve"> Party at least 10 Business Days before the </w:t>
      </w:r>
      <w:r>
        <w:t>Dispute</w:t>
      </w:r>
      <w:r w:rsidRPr="00C8299E">
        <w:t xml:space="preserve"> Party is due to make its submission in the </w:t>
      </w:r>
      <w:r>
        <w:t>Issue Resolution Board</w:t>
      </w:r>
      <w:r w:rsidRPr="00C8299E">
        <w:t xml:space="preserve"> determination.</w:t>
      </w:r>
      <w:bookmarkEnd w:id="2973"/>
    </w:p>
    <w:p w14:paraId="4B4181FD" w14:textId="6559DFB5" w:rsidR="005973D6" w:rsidRPr="00C8299E" w:rsidRDefault="005973D6" w:rsidP="005973D6">
      <w:pPr>
        <w:pStyle w:val="HWLESchBLvl3"/>
      </w:pPr>
      <w:r w:rsidRPr="00C8299E">
        <w:t xml:space="preserve">The </w:t>
      </w:r>
      <w:r>
        <w:t>Dispute</w:t>
      </w:r>
      <w:r w:rsidRPr="00C8299E">
        <w:t xml:space="preserve"> Party must consider and take account of any comments provided in accordance with clause </w:t>
      </w:r>
      <w:r w:rsidRPr="00C8299E">
        <w:fldChar w:fldCharType="begin"/>
      </w:r>
      <w:r w:rsidRPr="00C8299E">
        <w:instrText xml:space="preserve"> REF _Ref530664677 \w \h </w:instrText>
      </w:r>
      <w:r>
        <w:instrText xml:space="preserve"> \* MERGEFORMAT </w:instrText>
      </w:r>
      <w:r w:rsidRPr="00C8299E">
        <w:fldChar w:fldCharType="separate"/>
      </w:r>
      <w:r w:rsidR="00C87C55">
        <w:t>7.2(d)</w:t>
      </w:r>
      <w:r w:rsidRPr="00C8299E">
        <w:fldChar w:fldCharType="end"/>
      </w:r>
      <w:r w:rsidRPr="00C8299E">
        <w:t>, in the preparation of its submissions.</w:t>
      </w:r>
    </w:p>
    <w:p w14:paraId="2B24AFD0" w14:textId="77777777" w:rsidR="005973D6" w:rsidRPr="00C8299E" w:rsidRDefault="005973D6" w:rsidP="005973D6">
      <w:pPr>
        <w:pStyle w:val="HWLESchBLvl3"/>
      </w:pPr>
      <w:r w:rsidRPr="00C8299E">
        <w:t xml:space="preserve">The </w:t>
      </w:r>
      <w:r>
        <w:t>Dispute</w:t>
      </w:r>
      <w:r w:rsidRPr="00C8299E">
        <w:t xml:space="preserve"> Party must:</w:t>
      </w:r>
    </w:p>
    <w:p w14:paraId="39797D6E" w14:textId="77777777" w:rsidR="005973D6" w:rsidRPr="00C8299E" w:rsidRDefault="005973D6" w:rsidP="005973D6">
      <w:pPr>
        <w:pStyle w:val="HWLESchBLvl4"/>
        <w:ind w:left="2127" w:hanging="709"/>
      </w:pPr>
      <w:r w:rsidRPr="00C8299E">
        <w:t>provide the relevant Related Scheme Service Providers with a draft of any proposed offer to settle the Common Dispute not less than 10 Business Days prior to submitting that proposed offer to the Principal; and</w:t>
      </w:r>
    </w:p>
    <w:p w14:paraId="04CDA7A7" w14:textId="77777777" w:rsidR="005973D6" w:rsidRPr="00C8299E" w:rsidRDefault="005973D6" w:rsidP="005973D6">
      <w:pPr>
        <w:pStyle w:val="HWLESchBLvl4"/>
        <w:ind w:left="2127" w:hanging="709"/>
      </w:pPr>
      <w:r w:rsidRPr="00C8299E">
        <w:t>not settle, waive or compromise the Common Dispute without the prior written consent of all of the relevant Related Scheme Service Providers.</w:t>
      </w:r>
    </w:p>
    <w:p w14:paraId="60A5581B" w14:textId="3B3268EC" w:rsidR="005973D6" w:rsidRPr="00C8299E" w:rsidRDefault="005973D6" w:rsidP="005973D6">
      <w:pPr>
        <w:pStyle w:val="HWLESchBLvl3"/>
      </w:pPr>
      <w:r w:rsidRPr="00C8299E">
        <w:t xml:space="preserve">If it appears to the </w:t>
      </w:r>
      <w:r>
        <w:t>Issue Resolution Board</w:t>
      </w:r>
      <w:r w:rsidRPr="00C8299E">
        <w:t xml:space="preserve">, or on application by a Dispute Party, that the </w:t>
      </w:r>
      <w:r>
        <w:t>Dispute</w:t>
      </w:r>
      <w:r w:rsidRPr="00C8299E">
        <w:t xml:space="preserve"> Party is not able adequately to represent the interests of the relevant Related Scheme Service Providers, the </w:t>
      </w:r>
      <w:r>
        <w:t>Issue Resolution Board</w:t>
      </w:r>
      <w:r w:rsidRPr="00C8299E">
        <w:t xml:space="preserve"> may make such directions as </w:t>
      </w:r>
      <w:r>
        <w:t>it</w:t>
      </w:r>
      <w:r w:rsidRPr="00C8299E">
        <w:t xml:space="preserve"> thinks fit concerning the substitution of one of the Related Scheme Service Providers for the </w:t>
      </w:r>
      <w:r>
        <w:t>Dispute</w:t>
      </w:r>
      <w:r w:rsidRPr="00C8299E">
        <w:t xml:space="preserve"> Party, and make such other orders as it thinks fit. In this case, thereafter references to the </w:t>
      </w:r>
      <w:r>
        <w:t>Dispute</w:t>
      </w:r>
      <w:r w:rsidRPr="00C8299E">
        <w:t xml:space="preserve"> Party in </w:t>
      </w:r>
      <w:r>
        <w:t xml:space="preserve">relation to </w:t>
      </w:r>
      <w:r w:rsidRPr="00C8299E">
        <w:t xml:space="preserve">the </w:t>
      </w:r>
      <w:r>
        <w:t>Principal Dispute</w:t>
      </w:r>
      <w:r w:rsidRPr="00C8299E">
        <w:t xml:space="preserve"> will be references to the substitute party.</w:t>
      </w:r>
    </w:p>
    <w:p w14:paraId="4231E49E" w14:textId="77777777" w:rsidR="005973D6" w:rsidRPr="00C8299E" w:rsidRDefault="005973D6" w:rsidP="005973D6">
      <w:pPr>
        <w:pStyle w:val="HWLESchBLvl2"/>
        <w:rPr>
          <w:bCs/>
        </w:rPr>
      </w:pPr>
      <w:bookmarkStart w:id="2974" w:name="_Ref530664698"/>
      <w:bookmarkStart w:id="2975" w:name="_Toc14092795"/>
      <w:r w:rsidRPr="00C8299E">
        <w:t>Notice of dissatisfaction</w:t>
      </w:r>
      <w:bookmarkEnd w:id="2974"/>
      <w:bookmarkEnd w:id="2975"/>
    </w:p>
    <w:p w14:paraId="0F1C4EF4" w14:textId="3A868EB4" w:rsidR="005973D6" w:rsidRPr="00C8299E" w:rsidRDefault="005973D6" w:rsidP="005973D6">
      <w:pPr>
        <w:pStyle w:val="HWLESchBLvl3"/>
      </w:pPr>
      <w:bookmarkStart w:id="2976" w:name="_Ref530664725"/>
      <w:r w:rsidRPr="00C8299E">
        <w:t xml:space="preserve">Subject to clause </w:t>
      </w:r>
      <w:r w:rsidRPr="00C8299E">
        <w:fldChar w:fldCharType="begin"/>
      </w:r>
      <w:r w:rsidRPr="00C8299E">
        <w:instrText xml:space="preserve"> REF _Ref530664688 \w \h </w:instrText>
      </w:r>
      <w:r>
        <w:instrText xml:space="preserve"> \* MERGEFORMAT </w:instrText>
      </w:r>
      <w:r w:rsidRPr="00C8299E">
        <w:fldChar w:fldCharType="separate"/>
      </w:r>
      <w:r w:rsidR="00C87C55">
        <w:t>7.3(b)</w:t>
      </w:r>
      <w:r w:rsidRPr="00C8299E">
        <w:fldChar w:fldCharType="end"/>
      </w:r>
      <w:r w:rsidRPr="00C8299E">
        <w:t xml:space="preserve">, if a </w:t>
      </w:r>
      <w:r>
        <w:t>Dispute</w:t>
      </w:r>
      <w:r w:rsidRPr="00C8299E">
        <w:t xml:space="preserve"> Party is dissatisfied with the </w:t>
      </w:r>
      <w:r>
        <w:t>Issue Resolution Board</w:t>
      </w:r>
      <w:r w:rsidRPr="00C8299E">
        <w:t xml:space="preserve">'s determination or the </w:t>
      </w:r>
      <w:r>
        <w:t>Issue Resolution Board</w:t>
      </w:r>
      <w:r w:rsidRPr="00C8299E">
        <w:t xml:space="preserve"> fails to give its determination within the time required it may give notice of its dissatisfaction by providing it to the other </w:t>
      </w:r>
      <w:r>
        <w:t>Dispute</w:t>
      </w:r>
      <w:r w:rsidRPr="00C8299E">
        <w:t xml:space="preserve"> Parties (</w:t>
      </w:r>
      <w:r w:rsidRPr="00C8299E">
        <w:rPr>
          <w:b/>
          <w:bCs/>
          <w:iCs/>
        </w:rPr>
        <w:t>Notice of Dissatisfaction</w:t>
      </w:r>
      <w:r w:rsidRPr="00C8299E">
        <w:t>).</w:t>
      </w:r>
      <w:bookmarkEnd w:id="2976"/>
    </w:p>
    <w:p w14:paraId="4C0D9A0B" w14:textId="60828F53" w:rsidR="005973D6" w:rsidRDefault="005973D6" w:rsidP="005973D6">
      <w:pPr>
        <w:pStyle w:val="HWLESchBLvl3"/>
      </w:pPr>
      <w:bookmarkStart w:id="2977" w:name="_Ref530664688"/>
      <w:r w:rsidRPr="00C8299E">
        <w:t xml:space="preserve">A </w:t>
      </w:r>
      <w:r>
        <w:t>Dispute</w:t>
      </w:r>
      <w:r w:rsidRPr="00C8299E">
        <w:t xml:space="preserve"> Party must not give a Notice of Dissatisfaction if</w:t>
      </w:r>
      <w:r>
        <w:t xml:space="preserve"> </w:t>
      </w:r>
      <w:r w:rsidRPr="00C8299E">
        <w:t xml:space="preserve">more than </w:t>
      </w:r>
      <w:r w:rsidR="006B2EA5">
        <w:t>20</w:t>
      </w:r>
      <w:r w:rsidRPr="00C8299E">
        <w:t xml:space="preserve"> Business Days have passed after</w:t>
      </w:r>
      <w:r>
        <w:t>:</w:t>
      </w:r>
    </w:p>
    <w:p w14:paraId="0C4BC346" w14:textId="77777777" w:rsidR="00B46CA5" w:rsidRPr="002353AB" w:rsidRDefault="00B46CA5" w:rsidP="00B46CA5">
      <w:pPr>
        <w:numPr>
          <w:ilvl w:val="3"/>
          <w:numId w:val="12"/>
        </w:numPr>
        <w:spacing w:before="240" w:after="240"/>
        <w:ind w:left="2127" w:hanging="709"/>
        <w:outlineLvl w:val="3"/>
      </w:pPr>
      <w:r w:rsidRPr="002353AB">
        <w:t xml:space="preserve">the date of the </w:t>
      </w:r>
      <w:r w:rsidRPr="009A2681">
        <w:t xml:space="preserve">issue of the notice by the </w:t>
      </w:r>
      <w:r w:rsidRPr="002353AB">
        <w:t xml:space="preserve">Issue Resolution </w:t>
      </w:r>
      <w:r w:rsidRPr="009A2681">
        <w:t>Board of its</w:t>
      </w:r>
      <w:r w:rsidRPr="002353AB">
        <w:t xml:space="preserve"> determination; or </w:t>
      </w:r>
    </w:p>
    <w:p w14:paraId="3B664A8A" w14:textId="77777777" w:rsidR="005973D6" w:rsidRDefault="005973D6" w:rsidP="005973D6">
      <w:pPr>
        <w:pStyle w:val="HWLESchBLvl4"/>
        <w:ind w:left="2127" w:hanging="709"/>
      </w:pPr>
      <w:r>
        <w:t xml:space="preserve">if the Issue Resolution Board fails to give its determination within the time required, the </w:t>
      </w:r>
      <w:r w:rsidRPr="00C8299E">
        <w:t xml:space="preserve">period within which the </w:t>
      </w:r>
      <w:r>
        <w:t>Issue Resolution Board</w:t>
      </w:r>
      <w:r w:rsidRPr="00C8299E">
        <w:t xml:space="preserve"> was required to give its determination</w:t>
      </w:r>
    </w:p>
    <w:p w14:paraId="5E465DFB" w14:textId="77777777" w:rsidR="005973D6" w:rsidRPr="00C8299E" w:rsidRDefault="005973D6" w:rsidP="005973D6">
      <w:pPr>
        <w:pStyle w:val="HWLELvl4"/>
        <w:numPr>
          <w:ilvl w:val="0"/>
          <w:numId w:val="0"/>
        </w:numPr>
        <w:ind w:left="2127" w:hanging="709"/>
      </w:pPr>
      <w:r w:rsidRPr="00C8299E">
        <w:t>(as applicable)</w:t>
      </w:r>
      <w:r>
        <w:t>.</w:t>
      </w:r>
      <w:bookmarkEnd w:id="2977"/>
    </w:p>
    <w:p w14:paraId="4C905BD2" w14:textId="1E3B2F88" w:rsidR="005973D6" w:rsidRPr="00C8299E" w:rsidRDefault="005973D6" w:rsidP="005973D6">
      <w:pPr>
        <w:pStyle w:val="HWLESchBLvl3"/>
      </w:pPr>
      <w:bookmarkStart w:id="2978" w:name="_Ref530664710"/>
      <w:r w:rsidRPr="00C8299E">
        <w:t xml:space="preserve">A Notice of Dissatisfaction issued under this clause </w:t>
      </w:r>
      <w:r w:rsidRPr="00C8299E">
        <w:fldChar w:fldCharType="begin"/>
      </w:r>
      <w:r w:rsidRPr="00C8299E">
        <w:instrText xml:space="preserve"> REF _Ref530664698 \w \h </w:instrText>
      </w:r>
      <w:r>
        <w:instrText xml:space="preserve"> \* MERGEFORMAT </w:instrText>
      </w:r>
      <w:r w:rsidRPr="00C8299E">
        <w:fldChar w:fldCharType="separate"/>
      </w:r>
      <w:r w:rsidR="00C87C55">
        <w:t>7.3</w:t>
      </w:r>
      <w:r w:rsidRPr="00C8299E">
        <w:fldChar w:fldCharType="end"/>
      </w:r>
      <w:r w:rsidRPr="00C8299E">
        <w:t xml:space="preserve"> must:</w:t>
      </w:r>
      <w:bookmarkEnd w:id="2978"/>
    </w:p>
    <w:p w14:paraId="591F67DF" w14:textId="5F4FEF85" w:rsidR="005973D6" w:rsidRPr="00C8299E" w:rsidRDefault="005973D6" w:rsidP="005973D6">
      <w:pPr>
        <w:pStyle w:val="HWLESchBLvl4"/>
        <w:ind w:left="2127" w:hanging="709"/>
      </w:pPr>
      <w:r w:rsidRPr="00C8299E">
        <w:t xml:space="preserve">state that it is given under this clause </w:t>
      </w:r>
      <w:r w:rsidRPr="00C8299E">
        <w:fldChar w:fldCharType="begin"/>
      </w:r>
      <w:r w:rsidRPr="00C8299E">
        <w:instrText xml:space="preserve"> REF _Ref530664698 \w \h </w:instrText>
      </w:r>
      <w:r>
        <w:instrText xml:space="preserve"> \* MERGEFORMAT </w:instrText>
      </w:r>
      <w:r w:rsidRPr="00C8299E">
        <w:fldChar w:fldCharType="separate"/>
      </w:r>
      <w:r w:rsidR="00C87C55">
        <w:t>7.3</w:t>
      </w:r>
      <w:r w:rsidRPr="00C8299E">
        <w:fldChar w:fldCharType="end"/>
      </w:r>
      <w:r w:rsidRPr="00C8299E">
        <w:t>; and</w:t>
      </w:r>
    </w:p>
    <w:p w14:paraId="24E0B506" w14:textId="77777777" w:rsidR="005973D6" w:rsidRPr="00C8299E" w:rsidRDefault="005973D6" w:rsidP="005973D6">
      <w:pPr>
        <w:pStyle w:val="HWLESchBLvl4"/>
        <w:ind w:left="2127" w:hanging="709"/>
      </w:pPr>
      <w:r w:rsidRPr="00C8299E">
        <w:t>set out the matter in dispute and the reason(s) for dissatisfaction.</w:t>
      </w:r>
    </w:p>
    <w:p w14:paraId="5B8D66F1" w14:textId="211F2130" w:rsidR="005973D6" w:rsidRDefault="005973D6" w:rsidP="005973D6">
      <w:pPr>
        <w:pStyle w:val="HWLESchBLvl3"/>
      </w:pPr>
      <w:bookmarkStart w:id="2979" w:name="_Ref530737618"/>
      <w:r w:rsidRPr="00C8299E">
        <w:t xml:space="preserve">If the </w:t>
      </w:r>
      <w:r>
        <w:t>Dispute</w:t>
      </w:r>
      <w:r w:rsidRPr="00C8299E">
        <w:t xml:space="preserve"> Party or a Related Scheme Service Provider considers that a Notice of Dissatisfaction should be issued, then it must provide notice to the Related Scheme Service Providers and the </w:t>
      </w:r>
      <w:r>
        <w:t>Dispute</w:t>
      </w:r>
      <w:r w:rsidRPr="00C8299E">
        <w:t xml:space="preserve"> Party (as applicable) of that fact and its reasons for holding that view within 1</w:t>
      </w:r>
      <w:r w:rsidR="00B46CA5">
        <w:t>5</w:t>
      </w:r>
      <w:r w:rsidRPr="00C8299E">
        <w:t xml:space="preserve"> Business Days after</w:t>
      </w:r>
      <w:r>
        <w:t>:</w:t>
      </w:r>
    </w:p>
    <w:p w14:paraId="5AB31B7E" w14:textId="77777777" w:rsidR="005973D6" w:rsidRDefault="005973D6" w:rsidP="005973D6">
      <w:pPr>
        <w:pStyle w:val="HWLESchBLvl4"/>
        <w:ind w:left="2127" w:hanging="709"/>
      </w:pPr>
      <w:r>
        <w:t>the date of Issue Resolution Board's determination; or</w:t>
      </w:r>
    </w:p>
    <w:p w14:paraId="243298DA" w14:textId="77777777" w:rsidR="005973D6" w:rsidRDefault="005973D6" w:rsidP="005973D6">
      <w:pPr>
        <w:pStyle w:val="HWLESchBLvl4"/>
        <w:ind w:left="2127" w:hanging="709"/>
      </w:pPr>
      <w:r>
        <w:t>if the Issue Resolution Board fails to give its determination within the time required, the period within which the Issue Resolution Board was required to give its determination</w:t>
      </w:r>
    </w:p>
    <w:p w14:paraId="441EA223" w14:textId="77777777" w:rsidR="005973D6" w:rsidRPr="00C8299E" w:rsidRDefault="005973D6" w:rsidP="005973D6">
      <w:pPr>
        <w:pStyle w:val="HWLELvl4"/>
        <w:numPr>
          <w:ilvl w:val="0"/>
          <w:numId w:val="0"/>
        </w:numPr>
        <w:ind w:left="2127" w:hanging="709"/>
      </w:pPr>
      <w:r>
        <w:t>(as applicable)</w:t>
      </w:r>
      <w:r w:rsidRPr="00C8299E">
        <w:t>.</w:t>
      </w:r>
      <w:bookmarkEnd w:id="2979"/>
    </w:p>
    <w:p w14:paraId="663EE25E" w14:textId="0192D4A9" w:rsidR="005973D6" w:rsidRPr="00C8299E" w:rsidRDefault="005973D6" w:rsidP="005973D6">
      <w:pPr>
        <w:pStyle w:val="HWLESchBLvl3"/>
      </w:pPr>
      <w:r w:rsidRPr="00C8299E">
        <w:t xml:space="preserve">Where a Related Scheme Service Provider provides a notice under clause </w:t>
      </w:r>
      <w:r w:rsidRPr="00C8299E">
        <w:fldChar w:fldCharType="begin"/>
      </w:r>
      <w:r w:rsidRPr="00C8299E">
        <w:instrText xml:space="preserve"> REF _Ref530737618 \w \h </w:instrText>
      </w:r>
      <w:r>
        <w:instrText xml:space="preserve"> \* MERGEFORMAT </w:instrText>
      </w:r>
      <w:r w:rsidRPr="00C8299E">
        <w:fldChar w:fldCharType="separate"/>
      </w:r>
      <w:r w:rsidR="00C87C55">
        <w:t>7.3(d)</w:t>
      </w:r>
      <w:r w:rsidRPr="00C8299E">
        <w:fldChar w:fldCharType="end"/>
      </w:r>
      <w:r w:rsidRPr="00C8299E">
        <w:t xml:space="preserve">, the </w:t>
      </w:r>
      <w:r>
        <w:t>Dispute</w:t>
      </w:r>
      <w:r w:rsidRPr="00C8299E">
        <w:t xml:space="preserve"> Party must take that notice into account when deciding whether or not to give a Notice of Dissatisfaction.</w:t>
      </w:r>
    </w:p>
    <w:p w14:paraId="157F1F32" w14:textId="77777777" w:rsidR="005973D6" w:rsidRPr="00C8299E" w:rsidRDefault="005973D6" w:rsidP="005973D6">
      <w:pPr>
        <w:pStyle w:val="HWLESchBLvl3"/>
      </w:pPr>
      <w:r w:rsidRPr="00C8299E">
        <w:t xml:space="preserve">If a </w:t>
      </w:r>
      <w:r>
        <w:t>Principal</w:t>
      </w:r>
      <w:r w:rsidRPr="00C8299E">
        <w:t xml:space="preserve"> Dispute has not been resolved (in whole or in part)</w:t>
      </w:r>
      <w:r>
        <w:t xml:space="preserve"> </w:t>
      </w:r>
      <w:r w:rsidRPr="00C8299E">
        <w:t>within 85 Business Days of the Principal issuing a Notice of Common Dispute</w:t>
      </w:r>
      <w:r>
        <w:t xml:space="preserve"> </w:t>
      </w:r>
      <w:r w:rsidRPr="00C8299E">
        <w:t xml:space="preserve">(irrespective of whether </w:t>
      </w:r>
      <w:r>
        <w:t>the other provisions of this Procedure</w:t>
      </w:r>
      <w:r w:rsidRPr="00C8299E">
        <w:t xml:space="preserve"> have been complied with), any party may commence legal proceedings.</w:t>
      </w:r>
      <w:r>
        <w:t xml:space="preserve"> </w:t>
      </w:r>
    </w:p>
    <w:p w14:paraId="48DC7BFC" w14:textId="6F264177" w:rsidR="005973D6" w:rsidRPr="00C8299E" w:rsidRDefault="005973D6" w:rsidP="005973D6">
      <w:pPr>
        <w:pStyle w:val="HWLESchBLvl2"/>
        <w:rPr>
          <w:bCs/>
        </w:rPr>
      </w:pPr>
      <w:bookmarkStart w:id="2980" w:name="_Ref530664742"/>
      <w:bookmarkStart w:id="2981" w:name="_Toc14092796"/>
      <w:r w:rsidRPr="00C8299E">
        <w:t xml:space="preserve">Binding Nature of </w:t>
      </w:r>
      <w:bookmarkEnd w:id="2980"/>
      <w:bookmarkEnd w:id="2981"/>
      <w:r w:rsidR="00B46CA5" w:rsidRPr="009A2681">
        <w:t>Issues Resolution Board determination on a Principal Dispute</w:t>
      </w:r>
    </w:p>
    <w:p w14:paraId="4D8D3C93" w14:textId="77777777" w:rsidR="005973D6" w:rsidRPr="00C8299E" w:rsidRDefault="005973D6" w:rsidP="005973D6">
      <w:pPr>
        <w:pStyle w:val="HWLESchBLvl3"/>
      </w:pPr>
      <w:bookmarkStart w:id="2982" w:name="_Ref530664718"/>
      <w:r w:rsidRPr="00C8299E">
        <w:t>If:</w:t>
      </w:r>
      <w:bookmarkEnd w:id="2982"/>
    </w:p>
    <w:p w14:paraId="3E59BEED" w14:textId="722299B0" w:rsidR="005973D6" w:rsidRPr="00C8299E" w:rsidRDefault="005973D6" w:rsidP="005973D6">
      <w:pPr>
        <w:pStyle w:val="HWLESchBLvl4"/>
        <w:ind w:left="2127" w:hanging="709"/>
      </w:pPr>
      <w:r w:rsidRPr="00C8299E">
        <w:t xml:space="preserve">a Scheme Service Provider received a Notice of Common Dispute in respect of a </w:t>
      </w:r>
      <w:r w:rsidR="00B46CA5">
        <w:t>Principal</w:t>
      </w:r>
      <w:r w:rsidRPr="00C8299E">
        <w:t xml:space="preserve"> Dispute that is resolved under </w:t>
      </w:r>
      <w:r w:rsidR="00B46CA5">
        <w:t>this Procedure</w:t>
      </w:r>
      <w:r w:rsidRPr="00C8299E">
        <w:t xml:space="preserve"> (each such Scheme Service Provider being a </w:t>
      </w:r>
      <w:r w:rsidRPr="00C8299E">
        <w:rPr>
          <w:b/>
        </w:rPr>
        <w:t>Notified Party</w:t>
      </w:r>
      <w:r w:rsidRPr="00C8299E">
        <w:t>);</w:t>
      </w:r>
    </w:p>
    <w:p w14:paraId="13FE56AD" w14:textId="203BA6A1" w:rsidR="005973D6" w:rsidRPr="00C8299E" w:rsidRDefault="005973D6" w:rsidP="005973D6">
      <w:pPr>
        <w:pStyle w:val="HWLESchBLvl4"/>
        <w:ind w:left="2127" w:hanging="709"/>
      </w:pPr>
      <w:r w:rsidRPr="00C8299E">
        <w:t xml:space="preserve">the </w:t>
      </w:r>
      <w:r>
        <w:t>Issue Resolution Board</w:t>
      </w:r>
      <w:r w:rsidRPr="00C8299E">
        <w:t xml:space="preserve"> has given a determination as to that </w:t>
      </w:r>
      <w:r w:rsidR="006B2EA5">
        <w:t>Principal</w:t>
      </w:r>
      <w:r w:rsidRPr="00C8299E">
        <w:t xml:space="preserve"> Dispute; and</w:t>
      </w:r>
    </w:p>
    <w:p w14:paraId="1F4FF6C1" w14:textId="69A69617" w:rsidR="005973D6" w:rsidRPr="00C8299E" w:rsidRDefault="005973D6" w:rsidP="005973D6">
      <w:pPr>
        <w:pStyle w:val="HWLESchBLvl4"/>
        <w:ind w:left="2127" w:hanging="709"/>
      </w:pPr>
      <w:r w:rsidRPr="00C8299E">
        <w:t xml:space="preserve">no Notice of Dissatisfaction has been properly given under and in accordance with clause </w:t>
      </w:r>
      <w:r w:rsidRPr="00C8299E">
        <w:fldChar w:fldCharType="begin"/>
      </w:r>
      <w:r w:rsidRPr="00C8299E">
        <w:instrText xml:space="preserve"> REF _Ref530664698 \w \h </w:instrText>
      </w:r>
      <w:r>
        <w:instrText xml:space="preserve"> \* MERGEFORMAT </w:instrText>
      </w:r>
      <w:r w:rsidRPr="00C8299E">
        <w:fldChar w:fldCharType="separate"/>
      </w:r>
      <w:r w:rsidR="00C87C55">
        <w:t>7.3</w:t>
      </w:r>
      <w:r w:rsidRPr="00C8299E">
        <w:fldChar w:fldCharType="end"/>
      </w:r>
      <w:r w:rsidRPr="00C8299E">
        <w:t>,</w:t>
      </w:r>
    </w:p>
    <w:p w14:paraId="59B9FDAA" w14:textId="77777777" w:rsidR="005973D6" w:rsidRPr="00C8299E" w:rsidRDefault="005973D6" w:rsidP="005973D6">
      <w:pPr>
        <w:pStyle w:val="HWLEIndent"/>
        <w:ind w:left="1418"/>
      </w:pPr>
      <w:r w:rsidRPr="00C8299E">
        <w:t>then that Scheme Service Provider unequivocally and unreservedly agrees that:</w:t>
      </w:r>
    </w:p>
    <w:p w14:paraId="4F453B66" w14:textId="77777777" w:rsidR="005973D6" w:rsidRPr="00C8299E" w:rsidRDefault="005973D6" w:rsidP="005973D6">
      <w:pPr>
        <w:pStyle w:val="HWLESchBLvl4"/>
        <w:ind w:left="2127" w:hanging="709"/>
      </w:pPr>
      <w:r w:rsidRPr="00C8299E">
        <w:t xml:space="preserve">the determination of the </w:t>
      </w:r>
      <w:r>
        <w:t>Issue Resolution Board</w:t>
      </w:r>
      <w:r w:rsidRPr="00C8299E">
        <w:t xml:space="preserve"> will be final and binding on each </w:t>
      </w:r>
      <w:r>
        <w:t>Dispute</w:t>
      </w:r>
      <w:r w:rsidRPr="00C8299E">
        <w:t xml:space="preserve"> Party, the Principal and the Related Scheme Service Providers on receipt, who must give effect to it;</w:t>
      </w:r>
    </w:p>
    <w:p w14:paraId="2E048D53" w14:textId="77777777" w:rsidR="005973D6" w:rsidRPr="00C8299E" w:rsidRDefault="005973D6" w:rsidP="005973D6">
      <w:pPr>
        <w:pStyle w:val="HWLESchBLvl4"/>
        <w:ind w:left="2127" w:hanging="709"/>
      </w:pPr>
      <w:r w:rsidRPr="00C8299E">
        <w:t>it will be bound by any settlement or determination of the subject matter of that Common Dispute to the extent that it touches upon or concerns any right, remedy, benefit or entitlement in a Scheme Agreement to which they are a party;</w:t>
      </w:r>
    </w:p>
    <w:p w14:paraId="7FAE77C0" w14:textId="572AF9FA" w:rsidR="005973D6" w:rsidRPr="00C8299E" w:rsidRDefault="005973D6" w:rsidP="005973D6">
      <w:pPr>
        <w:pStyle w:val="HWLESchBLvl4"/>
        <w:ind w:left="2127" w:hanging="709"/>
      </w:pPr>
      <w:r w:rsidRPr="00C8299E">
        <w:t xml:space="preserve">any determination by an </w:t>
      </w:r>
      <w:r>
        <w:t>Issue Resolution Board</w:t>
      </w:r>
      <w:r w:rsidRPr="00C8299E">
        <w:t xml:space="preserve"> in relation to that </w:t>
      </w:r>
      <w:r w:rsidR="00B46CA5">
        <w:t>Principal</w:t>
      </w:r>
      <w:r w:rsidRPr="00C8299E">
        <w:t xml:space="preserve"> Dispute will be binding on all Notified Parties without the need for a separate appointment or determination under this </w:t>
      </w:r>
      <w:r>
        <w:t>Procedure</w:t>
      </w:r>
      <w:r w:rsidRPr="00C8299E">
        <w:t xml:space="preserve"> to the extent that such determination is binding on the parties to this </w:t>
      </w:r>
      <w:r>
        <w:t>Procedure</w:t>
      </w:r>
      <w:r w:rsidRPr="00C8299E">
        <w:t>; and</w:t>
      </w:r>
    </w:p>
    <w:p w14:paraId="6334EF58" w14:textId="510BFB4B" w:rsidR="005973D6" w:rsidRPr="00C8299E" w:rsidRDefault="005973D6" w:rsidP="005973D6">
      <w:pPr>
        <w:pStyle w:val="HWLESchBLvl4"/>
        <w:ind w:left="2127" w:hanging="709"/>
      </w:pPr>
      <w:r w:rsidRPr="00C8299E">
        <w:t xml:space="preserve">the Notified Parties and the Principal agree to accept in full and final resolution of all and any entitlement, privilege, benefit or liability, which they may have arising out of or in connection with this </w:t>
      </w:r>
      <w:r>
        <w:t>Procedure</w:t>
      </w:r>
      <w:r w:rsidRPr="00C8299E">
        <w:t xml:space="preserve"> or any Scheme Agreement in respect of the </w:t>
      </w:r>
      <w:r w:rsidR="00B46CA5">
        <w:t>Principal</w:t>
      </w:r>
      <w:r w:rsidRPr="00C8299E">
        <w:t xml:space="preserve"> Dispute, which has been determined in respect of the </w:t>
      </w:r>
      <w:r w:rsidR="00B46CA5">
        <w:t>Principal</w:t>
      </w:r>
      <w:r w:rsidR="00B46CA5" w:rsidRPr="00C8299E">
        <w:t xml:space="preserve"> </w:t>
      </w:r>
      <w:r w:rsidRPr="00C8299E">
        <w:t xml:space="preserve">Dispute in accordance with this </w:t>
      </w:r>
      <w:r>
        <w:t>Procedure</w:t>
      </w:r>
      <w:r w:rsidRPr="00C8299E">
        <w:t>.</w:t>
      </w:r>
    </w:p>
    <w:p w14:paraId="00CEE0B5" w14:textId="77777777" w:rsidR="005973D6" w:rsidRPr="00C8299E" w:rsidRDefault="005973D6" w:rsidP="005973D6">
      <w:pPr>
        <w:pStyle w:val="HWLESchBLvl2"/>
        <w:rPr>
          <w:bCs/>
        </w:rPr>
      </w:pPr>
      <w:bookmarkStart w:id="2983" w:name="_Ref530664777"/>
      <w:bookmarkStart w:id="2984" w:name="_Toc14092797"/>
      <w:r w:rsidRPr="00C8299E">
        <w:t>Time for Compliance</w:t>
      </w:r>
      <w:bookmarkEnd w:id="2983"/>
      <w:bookmarkEnd w:id="2984"/>
    </w:p>
    <w:p w14:paraId="1B8F3C26" w14:textId="3A0A8136" w:rsidR="005973D6" w:rsidRPr="00C8299E" w:rsidRDefault="005973D6" w:rsidP="005973D6">
      <w:pPr>
        <w:pStyle w:val="HWLEIndent"/>
      </w:pPr>
      <w:r w:rsidRPr="00C8299E">
        <w:t xml:space="preserve">Any remedy or benefit to which a party to this </w:t>
      </w:r>
      <w:r>
        <w:t>Procedure</w:t>
      </w:r>
      <w:r w:rsidRPr="00C8299E">
        <w:t xml:space="preserve"> is entitled pursuant to clause </w:t>
      </w:r>
      <w:r w:rsidRPr="00C8299E">
        <w:fldChar w:fldCharType="begin"/>
      </w:r>
      <w:r w:rsidRPr="00C8299E">
        <w:instrText xml:space="preserve"> REF _Ref530664742 \w \h </w:instrText>
      </w:r>
      <w:r>
        <w:instrText xml:space="preserve"> \* MERGEFORMAT </w:instrText>
      </w:r>
      <w:r w:rsidRPr="00C8299E">
        <w:fldChar w:fldCharType="separate"/>
      </w:r>
      <w:r w:rsidR="00C87C55">
        <w:t>7.4</w:t>
      </w:r>
      <w:r w:rsidRPr="00C8299E">
        <w:fldChar w:fldCharType="end"/>
      </w:r>
      <w:r w:rsidRPr="00C8299E">
        <w:t xml:space="preserve"> must be paid or granted by the relevant party by the later of:</w:t>
      </w:r>
    </w:p>
    <w:p w14:paraId="610340B7" w14:textId="77777777" w:rsidR="005973D6" w:rsidRPr="00C8299E" w:rsidRDefault="005973D6" w:rsidP="005973D6">
      <w:pPr>
        <w:pStyle w:val="HWLESchBLvl3"/>
      </w:pPr>
      <w:r w:rsidRPr="00C8299E">
        <w:t xml:space="preserve">20 Business Days of the binding settlement or determination of such entitlement under this </w:t>
      </w:r>
      <w:r>
        <w:t>Procedure</w:t>
      </w:r>
      <w:r w:rsidRPr="00C8299E">
        <w:t>; or</w:t>
      </w:r>
    </w:p>
    <w:p w14:paraId="54D699B0" w14:textId="77777777" w:rsidR="005973D6" w:rsidRDefault="005973D6" w:rsidP="005973D6">
      <w:pPr>
        <w:pStyle w:val="HWLESchBLvl3"/>
      </w:pPr>
      <w:r w:rsidRPr="00C8299E">
        <w:t xml:space="preserve">the date such remedy or benefit must be paid or granted by the party responsible for paying or granting it under any provision of this </w:t>
      </w:r>
      <w:r>
        <w:t>Procedure</w:t>
      </w:r>
      <w:r w:rsidRPr="00C8299E">
        <w:t xml:space="preserve"> as determined by an </w:t>
      </w:r>
      <w:r>
        <w:t>Issue Resolution Board</w:t>
      </w:r>
      <w:r w:rsidRPr="00C8299E">
        <w:t xml:space="preserve"> or a court.</w:t>
      </w:r>
    </w:p>
    <w:p w14:paraId="47D2D7FE" w14:textId="77777777" w:rsidR="005973D6" w:rsidRPr="00C8299E" w:rsidRDefault="005973D6" w:rsidP="005973D6">
      <w:pPr>
        <w:pStyle w:val="HWLESchBLvl1"/>
      </w:pPr>
      <w:bookmarkStart w:id="2985" w:name="_Toc448409623"/>
      <w:bookmarkStart w:id="2986" w:name="_Toc452630250"/>
      <w:bookmarkStart w:id="2987" w:name="_Toc459104896"/>
      <w:bookmarkStart w:id="2988" w:name="_Toc466539391"/>
      <w:bookmarkStart w:id="2989" w:name="_Toc479682409"/>
      <w:bookmarkStart w:id="2990" w:name="_Toc14092798"/>
      <w:bookmarkStart w:id="2991" w:name="_Ref41654257"/>
      <w:bookmarkStart w:id="2992" w:name="_Ref41981111"/>
      <w:bookmarkStart w:id="2993" w:name="_Ref297624200"/>
      <w:bookmarkStart w:id="2994" w:name="_Ref297897241"/>
      <w:r w:rsidRPr="00C8299E">
        <w:t>Notices</w:t>
      </w:r>
      <w:bookmarkEnd w:id="2985"/>
      <w:bookmarkEnd w:id="2986"/>
      <w:bookmarkEnd w:id="2987"/>
      <w:bookmarkEnd w:id="2988"/>
      <w:bookmarkEnd w:id="2989"/>
      <w:bookmarkEnd w:id="2990"/>
      <w:bookmarkEnd w:id="2991"/>
      <w:bookmarkEnd w:id="2992"/>
    </w:p>
    <w:p w14:paraId="7EB50A0E" w14:textId="77777777" w:rsidR="005973D6" w:rsidRPr="00C8299E" w:rsidRDefault="005973D6" w:rsidP="005973D6">
      <w:pPr>
        <w:pStyle w:val="HWLESchBLvl2"/>
      </w:pPr>
      <w:bookmarkStart w:id="2995" w:name="_Toc530495441"/>
      <w:bookmarkStart w:id="2996" w:name="_Toc14092799"/>
      <w:r w:rsidRPr="00C8299E">
        <w:t>Requirements</w:t>
      </w:r>
      <w:bookmarkEnd w:id="2995"/>
      <w:bookmarkEnd w:id="2996"/>
    </w:p>
    <w:p w14:paraId="024FB2AD" w14:textId="77777777" w:rsidR="005973D6" w:rsidRPr="00C8299E" w:rsidRDefault="005973D6" w:rsidP="005973D6">
      <w:pPr>
        <w:pStyle w:val="HWLEIndent"/>
        <w:keepNext/>
        <w:rPr>
          <w:b/>
        </w:rPr>
      </w:pPr>
      <w:r w:rsidRPr="00C8299E">
        <w:t xml:space="preserve">All notices, requests, demands, consents, approvals, or other communications under this </w:t>
      </w:r>
      <w:r>
        <w:t>Procedure</w:t>
      </w:r>
      <w:r w:rsidRPr="00C8299E">
        <w:t xml:space="preserve"> (</w:t>
      </w:r>
      <w:r w:rsidRPr="00C8299E">
        <w:rPr>
          <w:b/>
        </w:rPr>
        <w:t>Notice</w:t>
      </w:r>
      <w:r w:rsidRPr="00C8299E">
        <w:t>) to, by or from a party must be:</w:t>
      </w:r>
    </w:p>
    <w:p w14:paraId="4686466D" w14:textId="77777777" w:rsidR="005973D6" w:rsidRPr="00C8299E" w:rsidRDefault="005973D6" w:rsidP="005973D6">
      <w:pPr>
        <w:pStyle w:val="HWLESchBLvl3"/>
      </w:pPr>
      <w:r w:rsidRPr="00C8299E">
        <w:t>in writing;</w:t>
      </w:r>
    </w:p>
    <w:p w14:paraId="2848AA8E" w14:textId="77777777" w:rsidR="005973D6" w:rsidRPr="00C8299E" w:rsidRDefault="005973D6" w:rsidP="005973D6">
      <w:pPr>
        <w:pStyle w:val="HWLESchBLvl3"/>
      </w:pPr>
      <w:r w:rsidRPr="00C8299E">
        <w:t>in English or accompanied by a certified translation into English;</w:t>
      </w:r>
    </w:p>
    <w:p w14:paraId="06C3C3BC" w14:textId="77777777" w:rsidR="005973D6" w:rsidRPr="00C8299E" w:rsidRDefault="005973D6" w:rsidP="005973D6">
      <w:pPr>
        <w:pStyle w:val="HWLESchBLvl3"/>
      </w:pPr>
      <w:r w:rsidRPr="00C8299E">
        <w:t>addressed to a party in accordance with its details set out in Schedule 1 or as otherwise specified by that party by Notice (</w:t>
      </w:r>
      <w:r w:rsidRPr="00C8299E">
        <w:rPr>
          <w:b/>
        </w:rPr>
        <w:t>Notified Contact Details</w:t>
      </w:r>
      <w:r w:rsidRPr="00C8299E">
        <w:t>); and</w:t>
      </w:r>
    </w:p>
    <w:p w14:paraId="1F38B4FA" w14:textId="77777777" w:rsidR="005973D6" w:rsidRPr="00C8299E" w:rsidRDefault="005973D6" w:rsidP="005973D6">
      <w:pPr>
        <w:pStyle w:val="HWLESchBLvl3"/>
      </w:pPr>
      <w:r w:rsidRPr="00C8299E">
        <w:t>signed by the sending party or a person duly authorised by the sending party or, if a Notice is sent by email (if applicable), sent by the sending party.</w:t>
      </w:r>
    </w:p>
    <w:p w14:paraId="5D839EB4" w14:textId="77777777" w:rsidR="005973D6" w:rsidRPr="00C8299E" w:rsidRDefault="005973D6" w:rsidP="005973D6">
      <w:pPr>
        <w:pStyle w:val="HWLESchBLvl2"/>
      </w:pPr>
      <w:bookmarkStart w:id="2997" w:name="_Toc530495442"/>
      <w:bookmarkStart w:id="2998" w:name="_Toc14092800"/>
      <w:r w:rsidRPr="00C8299E">
        <w:t>How a Notice must be given</w:t>
      </w:r>
      <w:bookmarkEnd w:id="2997"/>
      <w:bookmarkEnd w:id="2998"/>
    </w:p>
    <w:p w14:paraId="1D6C4EF6" w14:textId="77777777" w:rsidR="005973D6" w:rsidRPr="00C8299E" w:rsidRDefault="005973D6" w:rsidP="005973D6">
      <w:pPr>
        <w:pStyle w:val="HWLEIndent"/>
        <w:keepNext/>
      </w:pPr>
      <w:r w:rsidRPr="00C8299E">
        <w:t>In addition to any other method of giving Notices permitted by statute, a Notice must be:</w:t>
      </w:r>
    </w:p>
    <w:p w14:paraId="5F1DF899" w14:textId="77777777" w:rsidR="005973D6" w:rsidRPr="00C8299E" w:rsidRDefault="005973D6" w:rsidP="005973D6">
      <w:pPr>
        <w:pStyle w:val="HWLESchBLvl3"/>
      </w:pPr>
      <w:r w:rsidRPr="00C8299E">
        <w:t>delivered personally;</w:t>
      </w:r>
    </w:p>
    <w:p w14:paraId="1BD6FF7E" w14:textId="77777777" w:rsidR="005973D6" w:rsidRPr="00C8299E" w:rsidRDefault="005973D6" w:rsidP="005973D6">
      <w:pPr>
        <w:pStyle w:val="HWLESchBLvl3"/>
      </w:pPr>
      <w:r w:rsidRPr="00C8299E">
        <w:t>sent by regular post if sent within Australia;</w:t>
      </w:r>
    </w:p>
    <w:p w14:paraId="22144C8F" w14:textId="77777777" w:rsidR="005973D6" w:rsidRPr="00C8299E" w:rsidRDefault="005973D6" w:rsidP="005973D6">
      <w:pPr>
        <w:pStyle w:val="HWLESchBLvl3"/>
      </w:pPr>
      <w:r w:rsidRPr="00C8299E">
        <w:t>sent by airmail if sent to a place outside Australia;</w:t>
      </w:r>
    </w:p>
    <w:p w14:paraId="7FC9BDDF" w14:textId="77777777" w:rsidR="005973D6" w:rsidRPr="00C8299E" w:rsidRDefault="005973D6" w:rsidP="005973D6">
      <w:pPr>
        <w:pStyle w:val="HWLESchBLvl3"/>
      </w:pPr>
      <w:r w:rsidRPr="00C8299E">
        <w:t>sent by airmail if sent from a place outside Australia; or</w:t>
      </w:r>
    </w:p>
    <w:p w14:paraId="79860F7E" w14:textId="77777777" w:rsidR="005973D6" w:rsidRPr="00C8299E" w:rsidRDefault="005973D6" w:rsidP="005973D6">
      <w:pPr>
        <w:pStyle w:val="HWLESchBLvl3"/>
      </w:pPr>
      <w:r w:rsidRPr="00C8299E">
        <w:t>sent by email.</w:t>
      </w:r>
    </w:p>
    <w:p w14:paraId="270D3BCD" w14:textId="77777777" w:rsidR="005973D6" w:rsidRPr="00C8299E" w:rsidRDefault="005973D6" w:rsidP="005973D6">
      <w:pPr>
        <w:pStyle w:val="HWLESchBLvl2"/>
      </w:pPr>
      <w:bookmarkStart w:id="2999" w:name="_Toc530495443"/>
      <w:bookmarkStart w:id="3000" w:name="_Toc14092801"/>
      <w:bookmarkStart w:id="3001" w:name="_Ref41653886"/>
      <w:r w:rsidRPr="00C8299E">
        <w:t>When Notices considered given and received</w:t>
      </w:r>
      <w:bookmarkEnd w:id="2999"/>
      <w:bookmarkEnd w:id="3000"/>
      <w:bookmarkEnd w:id="3001"/>
    </w:p>
    <w:p w14:paraId="41BBF805" w14:textId="1DAC0AD2" w:rsidR="005973D6" w:rsidRPr="00C8299E" w:rsidRDefault="005973D6" w:rsidP="005973D6">
      <w:pPr>
        <w:pStyle w:val="HWLEIndent"/>
      </w:pPr>
      <w:r w:rsidRPr="00C8299E">
        <w:t>Subject to clause </w:t>
      </w:r>
      <w:r w:rsidR="006B2EA5">
        <w:fldChar w:fldCharType="begin"/>
      </w:r>
      <w:r w:rsidR="006B2EA5">
        <w:instrText xml:space="preserve"> REF _Ref41654505 \n \h </w:instrText>
      </w:r>
      <w:r w:rsidR="006B2EA5">
        <w:fldChar w:fldCharType="separate"/>
      </w:r>
      <w:r w:rsidR="00C87C55">
        <w:t>8.4</w:t>
      </w:r>
      <w:r w:rsidR="006B2EA5">
        <w:fldChar w:fldCharType="end"/>
      </w:r>
      <w:r w:rsidRPr="00C8299E">
        <w:t xml:space="preserve">, a Notice takes effect when received (or such later time as specified in it) and a Notice is </w:t>
      </w:r>
      <w:r w:rsidR="00B46CA5">
        <w:t xml:space="preserve">deemed to have been </w:t>
      </w:r>
      <w:r w:rsidRPr="00C8299E">
        <w:t>given by the sending party and received by the receiving party:</w:t>
      </w:r>
    </w:p>
    <w:p w14:paraId="6326BBC5" w14:textId="77777777" w:rsidR="005973D6" w:rsidRPr="00C8299E" w:rsidRDefault="005973D6" w:rsidP="005973D6">
      <w:pPr>
        <w:pStyle w:val="HWLESchBLvl3"/>
      </w:pPr>
      <w:r w:rsidRPr="00C8299E">
        <w:t>if delivered by hand to the address set out in the Notified Contact Details, when delivered to that address;</w:t>
      </w:r>
    </w:p>
    <w:p w14:paraId="5FFE5A3E" w14:textId="77777777" w:rsidR="005973D6" w:rsidRPr="00C8299E" w:rsidRDefault="005973D6" w:rsidP="005973D6">
      <w:pPr>
        <w:pStyle w:val="HWLESchBLvl3"/>
      </w:pPr>
      <w:r w:rsidRPr="00C8299E">
        <w:t>if sent from a place within Australia by regular post to the address set out in the Notified Contact Details which is an address that is within Australia, at 9.00 am on the sixth Business Day after the date of posting;</w:t>
      </w:r>
    </w:p>
    <w:p w14:paraId="3BD8E905" w14:textId="77777777" w:rsidR="005973D6" w:rsidRPr="00C8299E" w:rsidRDefault="005973D6" w:rsidP="005973D6">
      <w:pPr>
        <w:pStyle w:val="HWLESchBLvl3"/>
      </w:pPr>
      <w:r w:rsidRPr="00C8299E">
        <w:t>if sent from a place within Australia by airmail to the address set out in the Notified Contact Details which is an address outside Australia, at 9.00 am on the tenth Business Day after the date of posting;</w:t>
      </w:r>
    </w:p>
    <w:p w14:paraId="0B703F42" w14:textId="77777777" w:rsidR="005973D6" w:rsidRPr="00C8299E" w:rsidRDefault="005973D6" w:rsidP="005973D6">
      <w:pPr>
        <w:pStyle w:val="HWLESchBLvl3"/>
      </w:pPr>
      <w:r w:rsidRPr="00C8299E">
        <w:t>if sent from a place outside Australia by airmail to the address set out in the Notified Contact Details which is an address that is within or outside Australia, at 9.00 am on the twelfth Business Day after the date of posting;</w:t>
      </w:r>
    </w:p>
    <w:p w14:paraId="6C3783AB" w14:textId="77777777" w:rsidR="005973D6" w:rsidRPr="00C8299E" w:rsidRDefault="005973D6" w:rsidP="005973D6">
      <w:pPr>
        <w:pStyle w:val="HWLESchBLvl3"/>
      </w:pPr>
      <w:r w:rsidRPr="00C8299E">
        <w:t>if sent by email to the email address set out in the Notified Contact Details, when the email (including any attachment) is sent to the receiving party at that email address, unless the sending party receives a notification of delivery failure within 24 hours of the email being sent.</w:t>
      </w:r>
    </w:p>
    <w:p w14:paraId="28C315E8" w14:textId="77777777" w:rsidR="005973D6" w:rsidRPr="00C8299E" w:rsidRDefault="005973D6" w:rsidP="005973D6">
      <w:pPr>
        <w:pStyle w:val="HWLESchBLvl2"/>
      </w:pPr>
      <w:bookmarkStart w:id="3002" w:name="_Toc530495444"/>
      <w:bookmarkStart w:id="3003" w:name="_Toc14092802"/>
      <w:bookmarkStart w:id="3004" w:name="_Ref41654505"/>
      <w:r w:rsidRPr="00C8299E">
        <w:t>Time of delivery and receipt</w:t>
      </w:r>
      <w:bookmarkEnd w:id="3002"/>
      <w:bookmarkEnd w:id="3003"/>
      <w:bookmarkEnd w:id="3004"/>
    </w:p>
    <w:p w14:paraId="5F2C3694" w14:textId="4EBA221D" w:rsidR="005973D6" w:rsidRPr="00C8299E" w:rsidRDefault="005973D6" w:rsidP="005973D6">
      <w:pPr>
        <w:pStyle w:val="HWLEIndent"/>
      </w:pPr>
      <w:r w:rsidRPr="00C8299E">
        <w:t>If pursuant to clause </w:t>
      </w:r>
      <w:r w:rsidR="00B46CA5">
        <w:fldChar w:fldCharType="begin"/>
      </w:r>
      <w:r w:rsidR="00B46CA5">
        <w:instrText xml:space="preserve"> REF _Ref41653886 \n \h </w:instrText>
      </w:r>
      <w:r w:rsidR="00B46CA5">
        <w:fldChar w:fldCharType="separate"/>
      </w:r>
      <w:r w:rsidR="00C87C55">
        <w:t>8.3</w:t>
      </w:r>
      <w:r w:rsidR="00B46CA5">
        <w:fldChar w:fldCharType="end"/>
      </w:r>
      <w:r w:rsidRPr="00C8299E">
        <w:t xml:space="preserve"> a Notice would be regarded as given and received on a day that is not a Business Day or after 5.00 pm on a Business Day, then the Notice will be deemed as given and received at 9.00 am on the next Business Day.</w:t>
      </w:r>
    </w:p>
    <w:p w14:paraId="3E36A8AD" w14:textId="77777777" w:rsidR="005973D6" w:rsidRPr="00C8299E" w:rsidRDefault="005973D6" w:rsidP="005973D6">
      <w:pPr>
        <w:pStyle w:val="HWLESchBLvl1"/>
      </w:pPr>
      <w:bookmarkStart w:id="3005" w:name="_Ref297627766"/>
      <w:bookmarkStart w:id="3006" w:name="_Ref297897485"/>
      <w:bookmarkStart w:id="3007" w:name="_Ref301441104"/>
      <w:bookmarkStart w:id="3008" w:name="_Toc307992632"/>
      <w:bookmarkStart w:id="3009" w:name="_Toc308713222"/>
      <w:bookmarkStart w:id="3010" w:name="_Toc309031989"/>
      <w:bookmarkStart w:id="3011" w:name="_Toc309809665"/>
      <w:bookmarkStart w:id="3012" w:name="_Toc324249847"/>
      <w:bookmarkStart w:id="3013" w:name="_Toc338162825"/>
      <w:bookmarkStart w:id="3014" w:name="_Toc347739637"/>
      <w:bookmarkStart w:id="3015" w:name="_Toc361315688"/>
      <w:bookmarkStart w:id="3016" w:name="_Toc361317041"/>
      <w:bookmarkStart w:id="3017" w:name="_Toc366577124"/>
      <w:bookmarkStart w:id="3018" w:name="_Toc368396316"/>
      <w:bookmarkStart w:id="3019" w:name="_Toc390334750"/>
      <w:bookmarkStart w:id="3020" w:name="_Toc399853837"/>
      <w:bookmarkStart w:id="3021" w:name="_Toc399921534"/>
      <w:bookmarkStart w:id="3022" w:name="_Toc401220183"/>
      <w:bookmarkStart w:id="3023" w:name="_Toc429555819"/>
      <w:bookmarkStart w:id="3024" w:name="_Toc437423151"/>
      <w:bookmarkStart w:id="3025" w:name="_Toc448409644"/>
      <w:bookmarkStart w:id="3026" w:name="_Toc452630271"/>
      <w:bookmarkStart w:id="3027" w:name="_Toc459104917"/>
      <w:bookmarkStart w:id="3028" w:name="_Toc466539412"/>
      <w:bookmarkStart w:id="3029" w:name="_Toc479682422"/>
      <w:bookmarkStart w:id="3030" w:name="_Toc14092803"/>
      <w:bookmarkEnd w:id="2993"/>
      <w:bookmarkEnd w:id="2994"/>
      <w:r w:rsidRPr="00C8299E">
        <w:t>General</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14:paraId="51F1D7AD" w14:textId="77777777" w:rsidR="005973D6" w:rsidRPr="00C8299E" w:rsidRDefault="005973D6" w:rsidP="005973D6">
      <w:pPr>
        <w:pStyle w:val="HWLESchBLvl2"/>
      </w:pPr>
      <w:bookmarkStart w:id="3031" w:name="_Toc14092804"/>
      <w:bookmarkStart w:id="3032" w:name="_Toc530495406"/>
      <w:r w:rsidRPr="00C8299E">
        <w:t xml:space="preserve">Acknowledgment of operation of </w:t>
      </w:r>
      <w:r>
        <w:t>Procedure</w:t>
      </w:r>
      <w:bookmarkEnd w:id="3031"/>
    </w:p>
    <w:p w14:paraId="45EBF817" w14:textId="77777777" w:rsidR="005973D6" w:rsidRPr="00C8299E" w:rsidRDefault="005973D6" w:rsidP="005973D6">
      <w:pPr>
        <w:pStyle w:val="HWLEIndent"/>
      </w:pPr>
      <w:r w:rsidRPr="00C8299E">
        <w:t xml:space="preserve">Each party agrees that the provisions of this </w:t>
      </w:r>
      <w:r>
        <w:t>Procedure</w:t>
      </w:r>
      <w:r w:rsidRPr="00C8299E">
        <w:t xml:space="preserve"> apply to a Common Dispute the subject of a Notice of Common Dispute whether or not that party participates in the dispute resolution procedure under this </w:t>
      </w:r>
      <w:r>
        <w:t>Procedure</w:t>
      </w:r>
      <w:r w:rsidRPr="00C8299E">
        <w:t>.</w:t>
      </w:r>
    </w:p>
    <w:p w14:paraId="089967F2" w14:textId="1978F4BD" w:rsidR="005973D6" w:rsidRPr="00C8299E" w:rsidRDefault="005973D6" w:rsidP="005973D6">
      <w:pPr>
        <w:pStyle w:val="HWLESchHeadmulti"/>
        <w:numPr>
          <w:ilvl w:val="0"/>
          <w:numId w:val="0"/>
        </w:numPr>
        <w:ind w:left="2126" w:hanging="2126"/>
      </w:pPr>
      <w:bookmarkStart w:id="3033" w:name="_Toc530493627"/>
      <w:bookmarkStart w:id="3034" w:name="_Toc530493630"/>
      <w:bookmarkStart w:id="3035" w:name="_Ref530834133"/>
      <w:bookmarkStart w:id="3036" w:name="_Toc14092816"/>
      <w:bookmarkStart w:id="3037" w:name="_Toc14438566"/>
      <w:bookmarkStart w:id="3038" w:name="_Toc45095138"/>
      <w:bookmarkStart w:id="3039" w:name="_Toc51601798"/>
      <w:bookmarkStart w:id="3040" w:name="_Toc368396337"/>
      <w:bookmarkStart w:id="3041" w:name="_Toc390334771"/>
      <w:bookmarkStart w:id="3042" w:name="_Toc399853858"/>
      <w:bookmarkStart w:id="3043" w:name="_Toc399921555"/>
      <w:bookmarkStart w:id="3044" w:name="_Toc401220204"/>
      <w:bookmarkStart w:id="3045" w:name="_Toc429555840"/>
      <w:bookmarkStart w:id="3046" w:name="_Toc437423172"/>
      <w:bookmarkStart w:id="3047" w:name="_Toc448409665"/>
      <w:bookmarkStart w:id="3048" w:name="_Toc452630292"/>
      <w:bookmarkStart w:id="3049" w:name="_Toc459104938"/>
      <w:bookmarkStart w:id="3050" w:name="_Toc466539433"/>
      <w:bookmarkStart w:id="3051" w:name="_Toc479682443"/>
      <w:bookmarkEnd w:id="3032"/>
      <w:bookmarkEnd w:id="3033"/>
      <w:bookmarkEnd w:id="3034"/>
      <w:r>
        <w:t xml:space="preserve">Appendix - </w:t>
      </w:r>
      <w:r w:rsidR="00B46CA5">
        <w:t>Rules</w:t>
      </w:r>
      <w:r w:rsidRPr="00C8299E">
        <w:t xml:space="preserve"> for the Issue Resolution Board decision process</w:t>
      </w:r>
      <w:bookmarkEnd w:id="3035"/>
      <w:bookmarkEnd w:id="3036"/>
      <w:bookmarkEnd w:id="3037"/>
      <w:bookmarkEnd w:id="3038"/>
      <w:bookmarkEnd w:id="3039"/>
    </w:p>
    <w:p w14:paraId="00355D60" w14:textId="77777777" w:rsidR="005973D6" w:rsidRPr="00F31EAB" w:rsidRDefault="005973D6" w:rsidP="005973D6">
      <w:pPr>
        <w:pStyle w:val="HWLESchALvl1"/>
        <w:rPr>
          <w:b/>
        </w:rPr>
      </w:pPr>
      <w:bookmarkStart w:id="3052" w:name="_Toc401220206"/>
      <w:bookmarkStart w:id="3053" w:name="_Toc429555842"/>
      <w:bookmarkStart w:id="3054" w:name="_Toc437423174"/>
      <w:bookmarkStart w:id="3055" w:name="_Toc448409667"/>
      <w:bookmarkStart w:id="3056" w:name="_Toc452630294"/>
      <w:bookmarkStart w:id="3057" w:name="_Toc459104940"/>
      <w:bookmarkStart w:id="3058" w:name="_Toc466539435"/>
      <w:bookmarkStart w:id="3059" w:name="_Toc479682445"/>
      <w:bookmarkEnd w:id="3040"/>
      <w:bookmarkEnd w:id="3041"/>
      <w:bookmarkEnd w:id="3042"/>
      <w:bookmarkEnd w:id="3043"/>
      <w:bookmarkEnd w:id="3044"/>
      <w:bookmarkEnd w:id="3045"/>
      <w:bookmarkEnd w:id="3046"/>
      <w:bookmarkEnd w:id="3047"/>
      <w:bookmarkEnd w:id="3048"/>
      <w:bookmarkEnd w:id="3049"/>
      <w:bookmarkEnd w:id="3050"/>
      <w:bookmarkEnd w:id="3051"/>
      <w:r w:rsidRPr="00F31EAB">
        <w:rPr>
          <w:b/>
        </w:rPr>
        <w:t>Written submissions</w:t>
      </w:r>
    </w:p>
    <w:p w14:paraId="1A4BD0AB" w14:textId="1A29EC57" w:rsidR="005973D6" w:rsidRPr="00C8299E" w:rsidRDefault="005973D6" w:rsidP="005973D6">
      <w:pPr>
        <w:pStyle w:val="HWLESchALvl3"/>
      </w:pPr>
      <w:r w:rsidRPr="00C8299E">
        <w:t xml:space="preserve">Within 5 Business Days after the referral of a Common Dispute to the Issue Resolution Board under clause </w:t>
      </w:r>
      <w:r>
        <w:fldChar w:fldCharType="begin"/>
      </w:r>
      <w:r>
        <w:instrText xml:space="preserve"> REF _Ref531192725 \w \h </w:instrText>
      </w:r>
      <w:r>
        <w:fldChar w:fldCharType="separate"/>
      </w:r>
      <w:r w:rsidR="00C87C55">
        <w:t>4.3</w:t>
      </w:r>
      <w:r>
        <w:fldChar w:fldCharType="end"/>
      </w:r>
      <w:r w:rsidRPr="00C8299E">
        <w:t>, or such other time as the Issue Resolution Board may consider reasonable in the circumstances, each party must give to each other party and the Issue Resolution Board a written submission in support of that party's contentions.</w:t>
      </w:r>
    </w:p>
    <w:p w14:paraId="6990EAB7" w14:textId="77777777" w:rsidR="005973D6" w:rsidRPr="00C8299E" w:rsidRDefault="005973D6" w:rsidP="00B2658A">
      <w:pPr>
        <w:pStyle w:val="HWLESchALvl3"/>
        <w:numPr>
          <w:ilvl w:val="2"/>
          <w:numId w:val="32"/>
        </w:numPr>
      </w:pPr>
      <w:r w:rsidRPr="00C8299E">
        <w:t>If the Issue Resolution Board considers it appropriate, a party may reply in writing to the submissions of another party within the time allowed by the Issue Resolution Board.</w:t>
      </w:r>
    </w:p>
    <w:p w14:paraId="77895855" w14:textId="77777777" w:rsidR="005973D6" w:rsidRPr="00C8299E" w:rsidRDefault="005973D6" w:rsidP="00B2658A">
      <w:pPr>
        <w:pStyle w:val="HWLESchALvl3"/>
        <w:numPr>
          <w:ilvl w:val="2"/>
          <w:numId w:val="32"/>
        </w:numPr>
      </w:pPr>
      <w:r w:rsidRPr="00C8299E">
        <w:t>If the Issue Resolution Board decides further information or documentation is required for the determination of the Common Dispute, the Issue Resolution Board may direct one or more parties to provide such further submissions, information or documents as the Issue Resolution Board may require.</w:t>
      </w:r>
    </w:p>
    <w:p w14:paraId="6B0EAFD5" w14:textId="77777777" w:rsidR="005973D6" w:rsidRPr="00C8299E" w:rsidRDefault="005973D6" w:rsidP="00B2658A">
      <w:pPr>
        <w:pStyle w:val="HWLESchALvl3"/>
        <w:numPr>
          <w:ilvl w:val="2"/>
          <w:numId w:val="32"/>
        </w:numPr>
      </w:pPr>
      <w:r w:rsidRPr="00C8299E">
        <w:t>The Issue Resolution Board must disclose to all parties all submissions, further submissions, information and documents received.</w:t>
      </w:r>
    </w:p>
    <w:p w14:paraId="2D7C816E" w14:textId="77777777" w:rsidR="005973D6" w:rsidRPr="00071DAF" w:rsidRDefault="005973D6" w:rsidP="005973D6">
      <w:pPr>
        <w:pStyle w:val="HWLESchALvl1"/>
        <w:rPr>
          <w:b/>
        </w:rPr>
      </w:pPr>
      <w:r w:rsidRPr="00071DAF">
        <w:rPr>
          <w:b/>
        </w:rPr>
        <w:t>Conference</w:t>
      </w:r>
    </w:p>
    <w:p w14:paraId="1C7E26F7" w14:textId="77777777" w:rsidR="005973D6" w:rsidRPr="00C8299E" w:rsidRDefault="005973D6" w:rsidP="005973D6">
      <w:pPr>
        <w:pStyle w:val="HWLESchALvl3"/>
      </w:pPr>
      <w:r w:rsidRPr="00C8299E">
        <w:t>Any party may, in writing, request the Issue Resolution Board to call a conference of the parties.</w:t>
      </w:r>
    </w:p>
    <w:p w14:paraId="2EA98894" w14:textId="77777777" w:rsidR="005973D6" w:rsidRPr="00C8299E" w:rsidRDefault="005973D6" w:rsidP="00B2658A">
      <w:pPr>
        <w:pStyle w:val="HWLESchALvl3"/>
        <w:numPr>
          <w:ilvl w:val="2"/>
          <w:numId w:val="32"/>
        </w:numPr>
      </w:pPr>
      <w:r w:rsidRPr="00C8299E">
        <w:t>At least 5 Business Days before the conference, the Issue Resolution Board must inform the parties in writing of the date, venue and agenda for the conference.</w:t>
      </w:r>
    </w:p>
    <w:p w14:paraId="38E96E1B" w14:textId="77777777" w:rsidR="005973D6" w:rsidRPr="00C8299E" w:rsidRDefault="005973D6" w:rsidP="00B2658A">
      <w:pPr>
        <w:pStyle w:val="HWLESchALvl3"/>
        <w:numPr>
          <w:ilvl w:val="2"/>
          <w:numId w:val="32"/>
        </w:numPr>
      </w:pPr>
      <w:r w:rsidRPr="00C8299E">
        <w:t>The parties must appear at the conference and may make submissions on the subject matter of the conference.</w:t>
      </w:r>
    </w:p>
    <w:p w14:paraId="6E31E191" w14:textId="77777777" w:rsidR="005973D6" w:rsidRPr="00071DAF" w:rsidRDefault="005973D6" w:rsidP="005973D6">
      <w:pPr>
        <w:pStyle w:val="HWLESchALvl1"/>
        <w:rPr>
          <w:b/>
        </w:rPr>
      </w:pPr>
      <w:r w:rsidRPr="00071DAF">
        <w:rPr>
          <w:b/>
        </w:rPr>
        <w:t>Decision</w:t>
      </w:r>
    </w:p>
    <w:p w14:paraId="0AA756C3" w14:textId="5719B240" w:rsidR="005973D6" w:rsidRPr="00C8299E" w:rsidRDefault="005973D6" w:rsidP="00B2658A">
      <w:pPr>
        <w:pStyle w:val="HWLESchALvl3"/>
        <w:numPr>
          <w:ilvl w:val="2"/>
          <w:numId w:val="32"/>
        </w:numPr>
      </w:pPr>
      <w:r w:rsidRPr="00C8299E">
        <w:t xml:space="preserve">As soon as possible after receipt of the submissions or after any conference and, in any event not later than 25 Business Days after referral of a Common Dispute to the Issue Resolution Board under clause </w:t>
      </w:r>
      <w:r w:rsidRPr="00C8299E">
        <w:fldChar w:fldCharType="begin"/>
      </w:r>
      <w:r w:rsidRPr="00C8299E">
        <w:instrText xml:space="preserve"> REF _Ref531192725 \w \h </w:instrText>
      </w:r>
      <w:r>
        <w:instrText xml:space="preserve"> \* MERGEFORMAT </w:instrText>
      </w:r>
      <w:r w:rsidRPr="00C8299E">
        <w:fldChar w:fldCharType="separate"/>
      </w:r>
      <w:r w:rsidR="00C87C55">
        <w:t>4.3</w:t>
      </w:r>
      <w:r w:rsidRPr="00C8299E">
        <w:fldChar w:fldCharType="end"/>
      </w:r>
      <w:r>
        <w:t xml:space="preserve"> </w:t>
      </w:r>
      <w:r w:rsidRPr="00C8299E">
        <w:t>(or such other period as the parties may agree), the Issue Resolution Board must:</w:t>
      </w:r>
    </w:p>
    <w:p w14:paraId="50B83DA5" w14:textId="77777777" w:rsidR="005973D6" w:rsidRPr="00C8299E" w:rsidRDefault="005973D6" w:rsidP="00B2658A">
      <w:pPr>
        <w:pStyle w:val="HWLESchALvl4"/>
        <w:numPr>
          <w:ilvl w:val="3"/>
          <w:numId w:val="32"/>
        </w:numPr>
      </w:pPr>
      <w:r w:rsidRPr="00C8299E">
        <w:t>determine the Common Dispute between the parties by unanimous agreement between the Members; and</w:t>
      </w:r>
    </w:p>
    <w:p w14:paraId="4721D5BB" w14:textId="702C97AE" w:rsidR="005973D6" w:rsidRPr="00C8299E" w:rsidRDefault="007B5EB6" w:rsidP="00B2658A">
      <w:pPr>
        <w:numPr>
          <w:ilvl w:val="3"/>
          <w:numId w:val="32"/>
        </w:numPr>
        <w:spacing w:before="240" w:after="240"/>
        <w:outlineLvl w:val="3"/>
      </w:pPr>
      <w:r w:rsidRPr="009A2681">
        <w:t xml:space="preserve">notify the Dispute Parties of that decision in accordance with clause </w:t>
      </w:r>
      <w:r w:rsidR="00925129">
        <w:fldChar w:fldCharType="begin"/>
      </w:r>
      <w:r w:rsidR="00925129">
        <w:instrText xml:space="preserve"> REF _Ref41981111 \w \h </w:instrText>
      </w:r>
      <w:r w:rsidR="00925129">
        <w:fldChar w:fldCharType="separate"/>
      </w:r>
      <w:r w:rsidR="00C87C55">
        <w:t>8</w:t>
      </w:r>
      <w:r w:rsidR="00925129">
        <w:fldChar w:fldCharType="end"/>
      </w:r>
      <w:r w:rsidRPr="009A2681">
        <w:t xml:space="preserve"> of the Procedure. The Issue Resolution Board must issue the notices to all Dispute Parties on the same Business Day</w:t>
      </w:r>
      <w:r w:rsidR="005973D6" w:rsidRPr="00C8299E">
        <w:t>.</w:t>
      </w:r>
    </w:p>
    <w:p w14:paraId="78114B42" w14:textId="77777777" w:rsidR="005973D6" w:rsidRPr="00C8299E" w:rsidRDefault="005973D6" w:rsidP="00B2658A">
      <w:pPr>
        <w:pStyle w:val="HWLESchALvl3"/>
        <w:numPr>
          <w:ilvl w:val="2"/>
          <w:numId w:val="32"/>
        </w:numPr>
      </w:pPr>
      <w:r w:rsidRPr="00C8299E">
        <w:t>The decision of the Issue Resolution Board must:</w:t>
      </w:r>
    </w:p>
    <w:p w14:paraId="4A812B7F" w14:textId="77777777" w:rsidR="005973D6" w:rsidRPr="00C8299E" w:rsidRDefault="005973D6" w:rsidP="00B2658A">
      <w:pPr>
        <w:pStyle w:val="HWLESchALvl4"/>
        <w:numPr>
          <w:ilvl w:val="3"/>
          <w:numId w:val="32"/>
        </w:numPr>
      </w:pPr>
      <w:r w:rsidRPr="00C8299E">
        <w:t>be in writing stating the Issue Resolution Board's decision and giving reasons; and</w:t>
      </w:r>
    </w:p>
    <w:p w14:paraId="586E7F2D" w14:textId="77777777" w:rsidR="005973D6" w:rsidRPr="00C8299E" w:rsidRDefault="005973D6" w:rsidP="00B2658A">
      <w:pPr>
        <w:pStyle w:val="HWLESchALvl4"/>
        <w:numPr>
          <w:ilvl w:val="3"/>
          <w:numId w:val="32"/>
        </w:numPr>
      </w:pPr>
      <w:r w:rsidRPr="00C8299E">
        <w:t>be made on the basis of the submissions (if any) of the parties, the conference (if any), and the Issue Resolution Board's own expertise.</w:t>
      </w:r>
    </w:p>
    <w:p w14:paraId="2211CB99" w14:textId="77777777" w:rsidR="005973D6" w:rsidRPr="00C8299E" w:rsidRDefault="005973D6" w:rsidP="00B2658A">
      <w:pPr>
        <w:pStyle w:val="HWLESchALvl3"/>
        <w:numPr>
          <w:ilvl w:val="2"/>
          <w:numId w:val="32"/>
        </w:numPr>
      </w:pPr>
      <w:r w:rsidRPr="00C8299E">
        <w:t>If the Issue Resolution Board's decision contains a clerical mistake, an error arising from an accidental slip or omission, a material miscalculation of figures, a material mistake in the description of any person, matter or thing, or a defect in form, the Issue Resolution Board must correct the decision.</w:t>
      </w:r>
    </w:p>
    <w:p w14:paraId="1FBC75CA" w14:textId="77777777" w:rsidR="005973D6" w:rsidRPr="00071DAF" w:rsidRDefault="005973D6" w:rsidP="005973D6">
      <w:pPr>
        <w:pStyle w:val="HWLESchALvl1"/>
        <w:rPr>
          <w:b/>
        </w:rPr>
      </w:pPr>
      <w:r w:rsidRPr="00071DAF">
        <w:rPr>
          <w:b/>
        </w:rPr>
        <w:t>General</w:t>
      </w:r>
    </w:p>
    <w:p w14:paraId="1BFF8B9E" w14:textId="77777777" w:rsidR="005973D6" w:rsidRPr="00C8299E" w:rsidRDefault="005973D6" w:rsidP="005973D6">
      <w:pPr>
        <w:pStyle w:val="HWLESchALvl1"/>
        <w:numPr>
          <w:ilvl w:val="0"/>
          <w:numId w:val="0"/>
        </w:numPr>
        <w:ind w:left="709"/>
      </w:pPr>
      <w:r w:rsidRPr="00C8299E">
        <w:t xml:space="preserve">The failure of a party to comply with any requirement of this </w:t>
      </w:r>
      <w:r>
        <w:t>Appendix</w:t>
      </w:r>
      <w:r w:rsidRPr="00C8299E">
        <w:t xml:space="preserve"> will not terminate or discontinue the </w:t>
      </w:r>
      <w:r w:rsidRPr="003000B0">
        <w:t xml:space="preserve">Common Dispute </w:t>
      </w:r>
      <w:r>
        <w:t>r</w:t>
      </w:r>
      <w:r w:rsidRPr="003000B0">
        <w:t>esolution process.</w:t>
      </w:r>
    </w:p>
    <w:bookmarkEnd w:id="3052"/>
    <w:bookmarkEnd w:id="3053"/>
    <w:bookmarkEnd w:id="3054"/>
    <w:bookmarkEnd w:id="3055"/>
    <w:bookmarkEnd w:id="3056"/>
    <w:bookmarkEnd w:id="3057"/>
    <w:bookmarkEnd w:id="3058"/>
    <w:bookmarkEnd w:id="3059"/>
    <w:p w14:paraId="2A476460" w14:textId="77777777" w:rsidR="0071000E" w:rsidRPr="002B4CAE" w:rsidRDefault="0071000E" w:rsidP="00597054">
      <w:pPr>
        <w:pStyle w:val="HWLEBodyText"/>
        <w:rPr>
          <w:rFonts w:eastAsia="Times New Roman" w:cs="Arial"/>
          <w:szCs w:val="20"/>
          <w:highlight w:val="green"/>
        </w:rPr>
      </w:pPr>
    </w:p>
    <w:p w14:paraId="33AF4542" w14:textId="77777777" w:rsidR="005973D6" w:rsidRDefault="005973D6">
      <w:pPr>
        <w:spacing w:after="200" w:line="276" w:lineRule="auto"/>
        <w:rPr>
          <w:rFonts w:eastAsia="Times New Roman" w:cs="Arial"/>
          <w:bCs/>
          <w:color w:val="898F4B"/>
          <w:sz w:val="30"/>
          <w:szCs w:val="28"/>
        </w:rPr>
      </w:pPr>
      <w:r>
        <w:br w:type="page"/>
      </w:r>
    </w:p>
    <w:p w14:paraId="0FE2767E" w14:textId="16A7853D" w:rsidR="001D0536" w:rsidRPr="002B4CAE" w:rsidRDefault="001D0536" w:rsidP="001D0536">
      <w:pPr>
        <w:pStyle w:val="HWLEHeadTOC"/>
      </w:pPr>
      <w:bookmarkStart w:id="3060" w:name="_Toc45095139"/>
      <w:bookmarkStart w:id="3061" w:name="_Toc51601799"/>
      <w:r w:rsidRPr="002B4CAE">
        <w:t>Signing page</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3060"/>
      <w:bookmarkEnd w:id="3061"/>
    </w:p>
    <w:p w14:paraId="7DE87B6A" w14:textId="254EC52A" w:rsidR="001D0536" w:rsidRPr="002B4CAE" w:rsidRDefault="001D0536" w:rsidP="001D0536">
      <w:pPr>
        <w:pStyle w:val="HWLESubhead"/>
      </w:pPr>
      <w:r w:rsidRPr="002B4CAE">
        <w:t xml:space="preserve">Executed </w:t>
      </w:r>
      <w:r w:rsidR="005B2F87">
        <w:t xml:space="preserve">and delivered </w:t>
      </w:r>
      <w:r w:rsidRPr="002B4CAE">
        <w:t xml:space="preserve">as </w:t>
      </w:r>
      <w:r w:rsidR="00E87B37" w:rsidRPr="002B4CAE">
        <w:t>a deed</w:t>
      </w:r>
    </w:p>
    <w:p w14:paraId="5AD381D3" w14:textId="77777777" w:rsidR="004304B1" w:rsidRPr="002B4CAE" w:rsidRDefault="004304B1" w:rsidP="001D0536">
      <w:pPr>
        <w:rPr>
          <w:highlight w:val="green"/>
        </w:rPr>
      </w:pPr>
    </w:p>
    <w:p w14:paraId="7F286047" w14:textId="77777777" w:rsidR="0071000E" w:rsidRPr="002B4CAE" w:rsidRDefault="0071000E" w:rsidP="0071000E"/>
    <w:tbl>
      <w:tblPr>
        <w:tblW w:w="5000" w:type="pct"/>
        <w:tblLook w:val="0000" w:firstRow="0" w:lastRow="0" w:firstColumn="0" w:lastColumn="0" w:noHBand="0" w:noVBand="0"/>
      </w:tblPr>
      <w:tblGrid>
        <w:gridCol w:w="4070"/>
        <w:gridCol w:w="366"/>
        <w:gridCol w:w="4069"/>
      </w:tblGrid>
      <w:tr w:rsidR="0071000E" w:rsidRPr="002B4CAE" w14:paraId="006DC57C" w14:textId="77777777" w:rsidTr="00133FAB">
        <w:tc>
          <w:tcPr>
            <w:tcW w:w="2393" w:type="pct"/>
          </w:tcPr>
          <w:p w14:paraId="4B0281D2" w14:textId="77777777" w:rsidR="0071000E" w:rsidRPr="002B4CAE" w:rsidRDefault="0071000E" w:rsidP="00133FAB">
            <w:pPr>
              <w:keepNext/>
              <w:rPr>
                <w:lang w:val="en-US"/>
              </w:rPr>
            </w:pPr>
            <w:r w:rsidRPr="002B4CAE">
              <w:rPr>
                <w:b/>
                <w:bCs/>
                <w:lang w:val="en-US"/>
              </w:rPr>
              <w:t xml:space="preserve">Executed </w:t>
            </w:r>
            <w:r w:rsidRPr="002B4CAE">
              <w:rPr>
                <w:lang w:val="en-US"/>
              </w:rPr>
              <w:t xml:space="preserve">by </w:t>
            </w:r>
            <w:r w:rsidRPr="002B4CAE">
              <w:rPr>
                <w:rFonts w:eastAsiaTheme="minorEastAsia"/>
                <w:b/>
                <w:lang w:eastAsia="zh-CN"/>
              </w:rPr>
              <w:t>WA Return Recycle Renew Ltd ACN</w:t>
            </w:r>
            <w:r w:rsidRPr="002B4CAE">
              <w:rPr>
                <w:b/>
                <w:bCs/>
                <w:lang w:val="en-US"/>
              </w:rPr>
              <w:t xml:space="preserve"> </w:t>
            </w:r>
            <w:r w:rsidRPr="002B4CAE">
              <w:rPr>
                <w:b/>
              </w:rPr>
              <w:t>629 983 615</w:t>
            </w:r>
            <w:r w:rsidRPr="002B4CAE">
              <w:rPr>
                <w:bCs/>
                <w:lang w:val="en-US"/>
              </w:rPr>
              <w:t xml:space="preserve"> </w:t>
            </w:r>
            <w:r w:rsidRPr="002B4CAE">
              <w:rPr>
                <w:lang w:val="en-US"/>
              </w:rPr>
              <w:t xml:space="preserve">in accordance with section 127(1) of the </w:t>
            </w:r>
            <w:r w:rsidRPr="002B4CAE">
              <w:rPr>
                <w:i/>
                <w:iCs/>
                <w:lang w:val="en-US"/>
              </w:rPr>
              <w:t xml:space="preserve">Corporations Act 2001 </w:t>
            </w:r>
            <w:r w:rsidRPr="002B4CAE">
              <w:rPr>
                <w:lang w:val="en-US"/>
              </w:rPr>
              <w:t>(Cth) by:</w:t>
            </w:r>
          </w:p>
        </w:tc>
        <w:tc>
          <w:tcPr>
            <w:tcW w:w="215" w:type="pct"/>
          </w:tcPr>
          <w:p w14:paraId="3A3B4336" w14:textId="77777777" w:rsidR="0071000E" w:rsidRPr="002B4CAE" w:rsidRDefault="0071000E" w:rsidP="00133FAB">
            <w:pPr>
              <w:keepNext/>
              <w:rPr>
                <w:lang w:val="en-US"/>
              </w:rPr>
            </w:pPr>
          </w:p>
        </w:tc>
        <w:tc>
          <w:tcPr>
            <w:tcW w:w="2393" w:type="pct"/>
          </w:tcPr>
          <w:p w14:paraId="0E8E3401" w14:textId="77777777" w:rsidR="0071000E" w:rsidRPr="002B4CAE" w:rsidRDefault="0071000E" w:rsidP="00133FAB">
            <w:pPr>
              <w:keepNext/>
              <w:rPr>
                <w:lang w:val="en-US"/>
              </w:rPr>
            </w:pPr>
          </w:p>
        </w:tc>
      </w:tr>
      <w:tr w:rsidR="0071000E" w:rsidRPr="002B4CAE" w14:paraId="03CD8668" w14:textId="77777777" w:rsidTr="00133FAB">
        <w:tc>
          <w:tcPr>
            <w:tcW w:w="2393" w:type="pct"/>
          </w:tcPr>
          <w:p w14:paraId="0E3DE597" w14:textId="77777777" w:rsidR="0071000E" w:rsidRPr="002B4CAE" w:rsidRDefault="0071000E" w:rsidP="00133FAB">
            <w:pPr>
              <w:keepNext/>
            </w:pPr>
          </w:p>
          <w:p w14:paraId="779D8687" w14:textId="77777777" w:rsidR="0071000E" w:rsidRPr="002B4CAE" w:rsidRDefault="0071000E" w:rsidP="00133FAB">
            <w:pPr>
              <w:keepNext/>
              <w:pBdr>
                <w:bottom w:val="single" w:sz="4" w:space="1" w:color="auto"/>
              </w:pBdr>
              <w:tabs>
                <w:tab w:val="right" w:leader="dot" w:pos="4111"/>
              </w:tabs>
              <w:rPr>
                <w:lang w:val="en-US"/>
              </w:rPr>
            </w:pPr>
          </w:p>
          <w:p w14:paraId="713EE8FB" w14:textId="77777777" w:rsidR="0071000E" w:rsidRPr="002B4CAE" w:rsidRDefault="0071000E" w:rsidP="00133FAB">
            <w:pPr>
              <w:keepNext/>
              <w:pBdr>
                <w:bottom w:val="single" w:sz="4" w:space="1" w:color="auto"/>
              </w:pBdr>
              <w:tabs>
                <w:tab w:val="right" w:leader="dot" w:pos="4111"/>
              </w:tabs>
              <w:rPr>
                <w:lang w:val="en-US"/>
              </w:rPr>
            </w:pPr>
          </w:p>
          <w:p w14:paraId="157CD80D" w14:textId="77777777" w:rsidR="0071000E" w:rsidRPr="002B4CAE" w:rsidRDefault="0071000E" w:rsidP="00133FAB">
            <w:pPr>
              <w:keepNext/>
              <w:rPr>
                <w:lang w:val="en-US"/>
              </w:rPr>
            </w:pPr>
            <w:r w:rsidRPr="002B4CAE">
              <w:rPr>
                <w:lang w:val="en-US"/>
              </w:rPr>
              <w:t>Signature of Director</w:t>
            </w:r>
          </w:p>
        </w:tc>
        <w:tc>
          <w:tcPr>
            <w:tcW w:w="215" w:type="pct"/>
          </w:tcPr>
          <w:p w14:paraId="71792FBB" w14:textId="77777777" w:rsidR="0071000E" w:rsidRPr="002B4CAE" w:rsidRDefault="0071000E" w:rsidP="00133FAB">
            <w:pPr>
              <w:keepNext/>
              <w:rPr>
                <w:lang w:val="en-US"/>
              </w:rPr>
            </w:pPr>
          </w:p>
        </w:tc>
        <w:tc>
          <w:tcPr>
            <w:tcW w:w="2393" w:type="pct"/>
          </w:tcPr>
          <w:p w14:paraId="5128FDF0" w14:textId="77777777" w:rsidR="0071000E" w:rsidRPr="002B4CAE" w:rsidRDefault="0071000E" w:rsidP="00133FAB">
            <w:pPr>
              <w:keepNext/>
              <w:rPr>
                <w:lang w:val="en-US"/>
              </w:rPr>
            </w:pPr>
          </w:p>
          <w:p w14:paraId="2CA2B455" w14:textId="77777777" w:rsidR="0071000E" w:rsidRPr="002B4CAE" w:rsidRDefault="0071000E" w:rsidP="00133FAB">
            <w:pPr>
              <w:keepNext/>
              <w:pBdr>
                <w:bottom w:val="single" w:sz="4" w:space="1" w:color="auto"/>
              </w:pBdr>
              <w:tabs>
                <w:tab w:val="right" w:leader="dot" w:pos="4111"/>
              </w:tabs>
              <w:rPr>
                <w:lang w:val="en-US"/>
              </w:rPr>
            </w:pPr>
          </w:p>
          <w:p w14:paraId="78ECFA0A" w14:textId="77777777" w:rsidR="0071000E" w:rsidRPr="002B4CAE" w:rsidRDefault="0071000E" w:rsidP="00133FAB">
            <w:pPr>
              <w:keepNext/>
              <w:pBdr>
                <w:bottom w:val="single" w:sz="4" w:space="1" w:color="auto"/>
              </w:pBdr>
              <w:tabs>
                <w:tab w:val="right" w:leader="dot" w:pos="4111"/>
              </w:tabs>
              <w:rPr>
                <w:lang w:val="en-US"/>
              </w:rPr>
            </w:pPr>
          </w:p>
          <w:p w14:paraId="364157AE" w14:textId="77777777" w:rsidR="0071000E" w:rsidRPr="002B4CAE" w:rsidRDefault="0071000E" w:rsidP="00133FAB">
            <w:pPr>
              <w:keepNext/>
              <w:rPr>
                <w:bCs/>
                <w:lang w:val="en-US"/>
              </w:rPr>
            </w:pPr>
            <w:r w:rsidRPr="002B4CAE">
              <w:rPr>
                <w:lang w:val="en-US"/>
              </w:rPr>
              <w:t>Signature of Director/Company Secretary</w:t>
            </w:r>
          </w:p>
        </w:tc>
      </w:tr>
      <w:tr w:rsidR="0071000E" w:rsidRPr="002B4CAE" w14:paraId="143EFBC6" w14:textId="77777777" w:rsidTr="00133FAB">
        <w:tc>
          <w:tcPr>
            <w:tcW w:w="2393" w:type="pct"/>
          </w:tcPr>
          <w:p w14:paraId="7EA9EF3C" w14:textId="77777777" w:rsidR="0071000E" w:rsidRPr="002B4CAE" w:rsidRDefault="0071000E" w:rsidP="00133FAB">
            <w:pPr>
              <w:keepNext/>
              <w:rPr>
                <w:lang w:val="en-US"/>
              </w:rPr>
            </w:pPr>
          </w:p>
          <w:p w14:paraId="584BDE7C" w14:textId="77777777" w:rsidR="0071000E" w:rsidRPr="002B4CAE" w:rsidRDefault="0071000E" w:rsidP="00133FAB">
            <w:pPr>
              <w:keepNext/>
              <w:pBdr>
                <w:bottom w:val="single" w:sz="4" w:space="1" w:color="auto"/>
              </w:pBdr>
              <w:tabs>
                <w:tab w:val="right" w:leader="dot" w:pos="4111"/>
              </w:tabs>
              <w:rPr>
                <w:lang w:val="en-US"/>
              </w:rPr>
            </w:pPr>
          </w:p>
          <w:p w14:paraId="71A32777" w14:textId="77777777" w:rsidR="0071000E" w:rsidRPr="002B4CAE" w:rsidRDefault="0071000E" w:rsidP="00133FAB">
            <w:pPr>
              <w:keepNext/>
              <w:pBdr>
                <w:bottom w:val="single" w:sz="4" w:space="1" w:color="auto"/>
              </w:pBdr>
              <w:tabs>
                <w:tab w:val="right" w:leader="dot" w:pos="4111"/>
              </w:tabs>
              <w:rPr>
                <w:lang w:val="en-US"/>
              </w:rPr>
            </w:pPr>
          </w:p>
          <w:p w14:paraId="1B2DFA11" w14:textId="77777777" w:rsidR="0071000E" w:rsidRPr="002B4CAE" w:rsidRDefault="0071000E" w:rsidP="00133FAB">
            <w:pPr>
              <w:keepNext/>
              <w:rPr>
                <w:bCs/>
                <w:lang w:val="en-US"/>
              </w:rPr>
            </w:pPr>
            <w:r w:rsidRPr="002B4CAE">
              <w:rPr>
                <w:lang w:val="en-US"/>
              </w:rPr>
              <w:t>Full name (print)</w:t>
            </w:r>
          </w:p>
        </w:tc>
        <w:tc>
          <w:tcPr>
            <w:tcW w:w="215" w:type="pct"/>
          </w:tcPr>
          <w:p w14:paraId="4DDF1F23" w14:textId="77777777" w:rsidR="0071000E" w:rsidRPr="002B4CAE" w:rsidRDefault="0071000E" w:rsidP="00133FAB">
            <w:pPr>
              <w:keepNext/>
              <w:rPr>
                <w:lang w:val="en-US"/>
              </w:rPr>
            </w:pPr>
          </w:p>
        </w:tc>
        <w:tc>
          <w:tcPr>
            <w:tcW w:w="2393" w:type="pct"/>
          </w:tcPr>
          <w:p w14:paraId="03BA6E11" w14:textId="77777777" w:rsidR="0071000E" w:rsidRPr="002B4CAE" w:rsidRDefault="0071000E" w:rsidP="00133FAB">
            <w:pPr>
              <w:rPr>
                <w:lang w:val="en-US"/>
              </w:rPr>
            </w:pPr>
          </w:p>
          <w:p w14:paraId="221D2851" w14:textId="77777777" w:rsidR="0071000E" w:rsidRPr="002B4CAE" w:rsidRDefault="0071000E" w:rsidP="00133FAB">
            <w:pPr>
              <w:keepNext/>
              <w:pBdr>
                <w:bottom w:val="single" w:sz="4" w:space="1" w:color="auto"/>
              </w:pBdr>
              <w:tabs>
                <w:tab w:val="right" w:leader="dot" w:pos="4111"/>
              </w:tabs>
              <w:rPr>
                <w:lang w:val="en-US"/>
              </w:rPr>
            </w:pPr>
          </w:p>
          <w:p w14:paraId="53A0705C" w14:textId="77777777" w:rsidR="0071000E" w:rsidRPr="002B4CAE" w:rsidRDefault="0071000E" w:rsidP="00133FAB">
            <w:pPr>
              <w:keepNext/>
              <w:pBdr>
                <w:bottom w:val="single" w:sz="4" w:space="1" w:color="auto"/>
              </w:pBdr>
              <w:tabs>
                <w:tab w:val="right" w:leader="dot" w:pos="4111"/>
              </w:tabs>
              <w:rPr>
                <w:lang w:val="en-US"/>
              </w:rPr>
            </w:pPr>
          </w:p>
          <w:p w14:paraId="4D035775" w14:textId="77777777" w:rsidR="0071000E" w:rsidRPr="002B4CAE" w:rsidRDefault="0071000E" w:rsidP="00133FAB">
            <w:pPr>
              <w:keepNext/>
              <w:rPr>
                <w:bCs/>
                <w:lang w:val="en-US"/>
              </w:rPr>
            </w:pPr>
            <w:r w:rsidRPr="002B4CAE">
              <w:rPr>
                <w:lang w:val="en-US"/>
              </w:rPr>
              <w:t>Full name (print)</w:t>
            </w:r>
          </w:p>
        </w:tc>
      </w:tr>
    </w:tbl>
    <w:p w14:paraId="4F4D8D5B" w14:textId="12DAE263" w:rsidR="0071000E" w:rsidRDefault="0071000E" w:rsidP="0071000E"/>
    <w:p w14:paraId="722BA04A" w14:textId="77777777" w:rsidR="00DC2519" w:rsidRPr="002B4CAE" w:rsidRDefault="00DC2519" w:rsidP="0071000E"/>
    <w:p w14:paraId="6D34BF43" w14:textId="48A04383" w:rsidR="0071000E" w:rsidRPr="002B4CAE" w:rsidRDefault="00DC2519" w:rsidP="0071000E">
      <w:r>
        <w:t>[</w:t>
      </w:r>
      <w:r w:rsidRPr="00DC2519">
        <w:rPr>
          <w:b/>
          <w:highlight w:val="yellow"/>
        </w:rPr>
        <w:t>EXECUTION CLAUSE FOR RECYCLER TO BE INSERTED</w:t>
      </w:r>
      <w:r>
        <w:t>]</w:t>
      </w:r>
    </w:p>
    <w:p w14:paraId="75168980" w14:textId="77777777" w:rsidR="00243C10" w:rsidRPr="00DC2519" w:rsidRDefault="00243C10" w:rsidP="00243C10">
      <w:pPr>
        <w:pStyle w:val="HWLEBodyText"/>
      </w:pPr>
      <w:bookmarkStart w:id="3062" w:name="Exec"/>
      <w:bookmarkEnd w:id="3062"/>
    </w:p>
    <w:sectPr w:rsidR="00243C10" w:rsidRPr="00DC2519" w:rsidSect="0050255A">
      <w:headerReference w:type="default" r:id="rId22"/>
      <w:footerReference w:type="default" r:id="rId23"/>
      <w:headerReference w:type="first" r:id="rId24"/>
      <w:footerReference w:type="first" r:id="rId25"/>
      <w:pgSz w:w="11907" w:h="16840" w:code="9"/>
      <w:pgMar w:top="1701" w:right="1701" w:bottom="1701" w:left="1701" w:header="709" w:footer="709" w:gutter="0"/>
      <w:paperSrc w:first="7" w:other="7"/>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2"/>
    </wne:keymap>
    <wne:keymap wne:kcmPrimary="0443">
      <wne:acd wne:acdName="acd3"/>
    </wne:keymap>
    <wne:keymap wne:kcmPrimary="0448">
      <wne:acd wne:acdName="acd0"/>
    </wne:keymap>
    <wne:keymap wne:kcmPrimary="0453">
      <wne:acd wne:acdName="acd1"/>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IAFcATABFACAASABlAGEAZAA=" wne:acdName="acd0" wne:fciIndexBasedOn="0065"/>
    <wne:acd wne:argValue="AgBIAFcATABFACAAUwB1AGIAaABlAGEAZAA=" wne:acdName="acd1" wne:fciIndexBasedOn="0065"/>
    <wne:acd wne:argValue="AgBIAFcATABFACAAQgBvAGQAeQAgAFQAZQB4AHQ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rgValue="AgBIAFcATABFACAAUwBjAGgAQgAgAEwAdgBsACAANgA="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CC13F" w14:textId="77777777" w:rsidR="00DC2519" w:rsidRDefault="00DC2519">
      <w:pPr>
        <w:spacing w:line="240" w:lineRule="auto"/>
      </w:pPr>
      <w:r>
        <w:separator/>
      </w:r>
    </w:p>
  </w:endnote>
  <w:endnote w:type="continuationSeparator" w:id="0">
    <w:p w14:paraId="6FDCED92" w14:textId="77777777" w:rsidR="00DC2519" w:rsidRDefault="00DC2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h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43b3b9e5-e307-4997-a94c-66f4"/>
  <w:p w14:paraId="7D1025C0" w14:textId="77777777" w:rsidR="00DC2519" w:rsidRDefault="00DC2519">
    <w:pPr>
      <w:pStyle w:val="DocID"/>
    </w:pPr>
    <w:r>
      <w:fldChar w:fldCharType="begin"/>
    </w:r>
    <w:r>
      <w:instrText xml:space="preserve">  DOCPROPERTY "CUS_DocIDChunk0" </w:instrText>
    </w:r>
    <w:r>
      <w:fldChar w:fldCharType="separate"/>
    </w:r>
    <w:r>
      <w:rPr>
        <w:noProof/>
      </w:rPr>
      <w:t>Doc ID 772377683/v1</w:t>
    </w:r>
    <w: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iDocIDFieldfc3c2b09-9b40-4953-a01f-e460"/>
  <w:p w14:paraId="68F826DC" w14:textId="77777777" w:rsidR="00DC2519" w:rsidRDefault="00DC2519">
    <w:pPr>
      <w:pStyle w:val="DocID"/>
    </w:pPr>
    <w:r>
      <w:fldChar w:fldCharType="begin"/>
    </w:r>
    <w:r>
      <w:instrText xml:space="preserve">  DOCPROPERTY "CUS_DocIDChunk0" </w:instrText>
    </w:r>
    <w:r>
      <w:fldChar w:fldCharType="separate"/>
    </w:r>
    <w:r>
      <w:rPr>
        <w:noProof/>
      </w:rPr>
      <w:t>Doc ID 772377683/v1</w:t>
    </w:r>
    <w: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iDocIDField05bc949e-bfa6-45fd-81e1-813f"/>
  <w:p w14:paraId="6B7E249D" w14:textId="77777777" w:rsidR="00DC2519" w:rsidRDefault="00DC2519">
    <w:pPr>
      <w:pStyle w:val="DocID"/>
    </w:pPr>
    <w:r>
      <w:fldChar w:fldCharType="begin"/>
    </w:r>
    <w:r>
      <w:instrText xml:space="preserve">  DOCPROPERTY "CUS_DocIDChunk0" </w:instrText>
    </w:r>
    <w:r>
      <w:fldChar w:fldCharType="separate"/>
    </w:r>
    <w:r>
      <w:rPr>
        <w:noProof/>
      </w:rPr>
      <w:t>Doc ID 772377683/v1</w:t>
    </w:r>
    <w:r>
      <w:fldChar w:fldCharType="end"/>
    </w:r>
    <w:bookmarkEnd w:id="5"/>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835"/>
      <w:gridCol w:w="2836"/>
      <w:gridCol w:w="2834"/>
    </w:tblGrid>
    <w:tr w:rsidR="00DC2519" w:rsidRPr="00FE61F0" w14:paraId="54BC0914" w14:textId="77777777" w:rsidTr="00DC2519">
      <w:tc>
        <w:tcPr>
          <w:tcW w:w="1667" w:type="pct"/>
          <w:shd w:val="clear" w:color="auto" w:fill="auto"/>
        </w:tcPr>
        <w:p w14:paraId="0C679F11" w14:textId="77777777" w:rsidR="00DC2519" w:rsidRPr="00FE61F0" w:rsidRDefault="00DC2519" w:rsidP="00DC2519">
          <w:pPr>
            <w:pStyle w:val="Footer"/>
          </w:pPr>
          <w:r>
            <w:t>Commercial in confidence</w:t>
          </w:r>
        </w:p>
      </w:tc>
      <w:tc>
        <w:tcPr>
          <w:tcW w:w="1667" w:type="pct"/>
        </w:tcPr>
        <w:p w14:paraId="7E4DFFF3" w14:textId="77777777" w:rsidR="00DC2519" w:rsidRPr="00FE61F0" w:rsidRDefault="00DC2519" w:rsidP="00DC2519">
          <w:pPr>
            <w:pStyle w:val="Footer"/>
            <w:jc w:val="center"/>
          </w:pPr>
          <w:bookmarkStart w:id="6" w:name="Printed"/>
          <w:bookmarkEnd w:id="6"/>
          <w:r w:rsidRPr="00FE61F0">
            <w:t xml:space="preserve"> </w:t>
          </w:r>
          <w:bookmarkStart w:id="7" w:name="DraftExecution"/>
          <w:bookmarkEnd w:id="7"/>
        </w:p>
      </w:tc>
      <w:tc>
        <w:tcPr>
          <w:tcW w:w="1666" w:type="pct"/>
          <w:shd w:val="clear" w:color="auto" w:fill="auto"/>
        </w:tcPr>
        <w:p w14:paraId="11611700" w14:textId="4D91E4D5" w:rsidR="00DC2519" w:rsidRPr="00FE61F0" w:rsidRDefault="00DC2519" w:rsidP="00DC2519">
          <w:pPr>
            <w:pStyle w:val="Footer"/>
            <w:jc w:val="right"/>
          </w:pPr>
          <w:r w:rsidRPr="00FE61F0">
            <w:t xml:space="preserve">Page </w:t>
          </w:r>
          <w:r w:rsidRPr="00FE61F0">
            <w:fldChar w:fldCharType="begin"/>
          </w:r>
          <w:r w:rsidRPr="00FE61F0">
            <w:instrText xml:space="preserve"> PAGE   \* MERGEFORMAT </w:instrText>
          </w:r>
          <w:r w:rsidRPr="00FE61F0">
            <w:fldChar w:fldCharType="separate"/>
          </w:r>
          <w:r w:rsidR="0094338B">
            <w:rPr>
              <w:noProof/>
            </w:rPr>
            <w:t>i</w:t>
          </w:r>
          <w:r w:rsidRPr="00FE61F0">
            <w:rPr>
              <w:noProof/>
            </w:rPr>
            <w:fldChar w:fldCharType="end"/>
          </w:r>
        </w:p>
      </w:tc>
    </w:tr>
  </w:tbl>
  <w:bookmarkStart w:id="8" w:name="_iDocIDField2f6fcb6f-8b4c-412c-a1a7-1366"/>
  <w:p w14:paraId="5F643489" w14:textId="77777777" w:rsidR="00DC2519" w:rsidRDefault="00DC2519">
    <w:pPr>
      <w:pStyle w:val="DocID"/>
    </w:pPr>
    <w:r>
      <w:fldChar w:fldCharType="begin"/>
    </w:r>
    <w:r>
      <w:instrText xml:space="preserve">  DOCPROPERTY "CUS_DocIDChunk0" </w:instrText>
    </w:r>
    <w:r>
      <w:fldChar w:fldCharType="separate"/>
    </w:r>
    <w:r>
      <w:rPr>
        <w:noProof/>
      </w:rPr>
      <w:t>Doc ID 772377683/v1</w:t>
    </w:r>
    <w:r>
      <w:fldChar w:fldCharType="end"/>
    </w:r>
    <w:bookmarkEnd w:id="8"/>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835"/>
      <w:gridCol w:w="2836"/>
      <w:gridCol w:w="2834"/>
    </w:tblGrid>
    <w:tr w:rsidR="00DC2519" w14:paraId="45013AEC" w14:textId="77777777" w:rsidTr="00DC2519">
      <w:tc>
        <w:tcPr>
          <w:tcW w:w="1667" w:type="pct"/>
          <w:shd w:val="clear" w:color="auto" w:fill="auto"/>
        </w:tcPr>
        <w:p w14:paraId="563360CA" w14:textId="77777777" w:rsidR="00DC2519" w:rsidRDefault="00DC2519" w:rsidP="00DC2519">
          <w:pPr>
            <w:pStyle w:val="Footer"/>
          </w:pPr>
          <w:r>
            <w:t>#[</w:t>
          </w:r>
          <w:r w:rsidRPr="00E32745">
            <w:rPr>
              <w:b/>
              <w:i/>
              <w:highlight w:val="lightGray"/>
            </w:rPr>
            <w:t>Insert name of document</w:t>
          </w:r>
          <w:r>
            <w:t>]#</w:t>
          </w:r>
        </w:p>
        <w:p w14:paraId="0C15151B" w14:textId="77777777" w:rsidR="00DC2519" w:rsidRDefault="00DC2519" w:rsidP="00DC2519">
          <w:pPr>
            <w:pStyle w:val="Footer"/>
          </w:pPr>
          <w:r>
            <w:t>#[</w:t>
          </w:r>
          <w:r w:rsidRPr="00474192">
            <w:rPr>
              <w:b/>
              <w:i/>
              <w:highlight w:val="lightGray"/>
            </w:rPr>
            <w:t>Insert 'Confidential' if required</w:t>
          </w:r>
          <w:r>
            <w:t xml:space="preserve">]# </w:t>
          </w:r>
        </w:p>
      </w:tc>
      <w:tc>
        <w:tcPr>
          <w:tcW w:w="1667" w:type="pct"/>
        </w:tcPr>
        <w:p w14:paraId="1FD7599E" w14:textId="60884EEE" w:rsidR="00DC2519" w:rsidRDefault="00DC2519" w:rsidP="00DC2519">
          <w:pPr>
            <w:pStyle w:val="Footer"/>
            <w:jc w:val="center"/>
          </w:pPr>
          <w:r>
            <w:t xml:space="preserve">Printed </w:t>
          </w:r>
          <w:r>
            <w:fldChar w:fldCharType="begin"/>
          </w:r>
          <w:r>
            <w:instrText xml:space="preserve"> DATE \@ "d MMMM yyyy" </w:instrText>
          </w:r>
          <w:r>
            <w:fldChar w:fldCharType="separate"/>
          </w:r>
          <w:r w:rsidR="0094338B">
            <w:rPr>
              <w:noProof/>
            </w:rPr>
            <w:t>30 September 2020</w:t>
          </w:r>
          <w:r>
            <w:fldChar w:fldCharType="end"/>
          </w:r>
          <w:r>
            <w:t xml:space="preserve"> (#[</w:t>
          </w:r>
          <w:r w:rsidRPr="001B196B">
            <w:rPr>
              <w:b/>
              <w:i/>
              <w:highlight w:val="lightGray"/>
            </w:rPr>
            <w:t xml:space="preserve">Draft # </w:t>
          </w:r>
          <w:r>
            <w:rPr>
              <w:b/>
              <w:i/>
              <w:highlight w:val="lightGray"/>
            </w:rPr>
            <w:t>/</w:t>
          </w:r>
          <w:r w:rsidRPr="001B196B">
            <w:rPr>
              <w:b/>
              <w:i/>
              <w:highlight w:val="lightGray"/>
            </w:rPr>
            <w:t xml:space="preserve"> Execution copy</w:t>
          </w:r>
          <w:r>
            <w:t>]#)</w:t>
          </w:r>
        </w:p>
      </w:tc>
      <w:tc>
        <w:tcPr>
          <w:tcW w:w="1667" w:type="pct"/>
          <w:shd w:val="clear" w:color="auto" w:fill="auto"/>
        </w:tcPr>
        <w:p w14:paraId="2395CDB4" w14:textId="77777777" w:rsidR="00DC2519" w:rsidRDefault="00DC2519" w:rsidP="00DC2519">
          <w:pPr>
            <w:pStyle w:val="Footer"/>
            <w:jc w:val="right"/>
          </w:pPr>
          <w:r>
            <w:t xml:space="preserve">Page </w:t>
          </w:r>
          <w:r>
            <w:fldChar w:fldCharType="begin"/>
          </w:r>
          <w:r>
            <w:instrText xml:space="preserve"> PAGE   \* MERGEFORMAT </w:instrText>
          </w:r>
          <w:r>
            <w:fldChar w:fldCharType="separate"/>
          </w:r>
          <w:r>
            <w:rPr>
              <w:noProof/>
            </w:rPr>
            <w:t>lxxxviii</w:t>
          </w:r>
          <w:r>
            <w:rPr>
              <w:noProof/>
            </w:rPr>
            <w:fldChar w:fldCharType="end"/>
          </w:r>
        </w:p>
      </w:tc>
    </w:tr>
  </w:tbl>
  <w:bookmarkStart w:id="9" w:name="_iDocIDField8fa05381-e269-4671-8246-7440"/>
  <w:p w14:paraId="5B3E42FA" w14:textId="77777777" w:rsidR="00DC2519" w:rsidRDefault="00DC2519">
    <w:pPr>
      <w:pStyle w:val="DocID"/>
    </w:pPr>
    <w:r>
      <w:fldChar w:fldCharType="begin"/>
    </w:r>
    <w:r>
      <w:instrText xml:space="preserve">  DOCPROPERTY "CUS_DocIDChunk0" </w:instrText>
    </w:r>
    <w:r>
      <w:fldChar w:fldCharType="separate"/>
    </w:r>
    <w:r>
      <w:rPr>
        <w:noProof/>
      </w:rPr>
      <w:t>Doc ID 772377683/v1</w:t>
    </w:r>
    <w:r>
      <w:fldChar w:fldCharType="end"/>
    </w:r>
    <w:bookmarkEnd w:id="9"/>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4268"/>
      <w:gridCol w:w="4237"/>
    </w:tblGrid>
    <w:tr w:rsidR="00DC2519" w:rsidRPr="00FE61F0" w14:paraId="064C265B" w14:textId="77777777" w:rsidTr="00DC2519">
      <w:tc>
        <w:tcPr>
          <w:tcW w:w="2509" w:type="pct"/>
          <w:shd w:val="clear" w:color="auto" w:fill="auto"/>
        </w:tcPr>
        <w:p w14:paraId="0FAF5B2E" w14:textId="77777777" w:rsidR="00DC2519" w:rsidRPr="00FE61F0" w:rsidRDefault="00DC2519" w:rsidP="00DC2519">
          <w:pPr>
            <w:pStyle w:val="Footer"/>
          </w:pPr>
          <w:r>
            <w:t>Commercial in confidence</w:t>
          </w:r>
        </w:p>
      </w:tc>
      <w:tc>
        <w:tcPr>
          <w:tcW w:w="2491" w:type="pct"/>
          <w:shd w:val="clear" w:color="auto" w:fill="auto"/>
        </w:tcPr>
        <w:p w14:paraId="5549ABAE" w14:textId="3800C4F8" w:rsidR="00DC2519" w:rsidRPr="00FE61F0" w:rsidRDefault="00DC2519" w:rsidP="00DC2519">
          <w:pPr>
            <w:pStyle w:val="Footer"/>
            <w:jc w:val="right"/>
          </w:pPr>
          <w:r w:rsidRPr="00FE61F0">
            <w:t xml:space="preserve">Page </w:t>
          </w:r>
          <w:r w:rsidRPr="00FE61F0">
            <w:fldChar w:fldCharType="begin"/>
          </w:r>
          <w:r w:rsidRPr="00FE61F0">
            <w:instrText xml:space="preserve"> PAGE   \* MERGEFORMAT </w:instrText>
          </w:r>
          <w:r w:rsidRPr="00FE61F0">
            <w:fldChar w:fldCharType="separate"/>
          </w:r>
          <w:r w:rsidR="0047696A">
            <w:rPr>
              <w:noProof/>
            </w:rPr>
            <w:t>86</w:t>
          </w:r>
          <w:r w:rsidRPr="00FE61F0">
            <w:rPr>
              <w:noProof/>
            </w:rPr>
            <w:fldChar w:fldCharType="end"/>
          </w:r>
        </w:p>
      </w:tc>
    </w:tr>
  </w:tbl>
  <w:bookmarkStart w:id="3063" w:name="_iDocIDField2344e0f4-45f5-4269-a4c2-4fd7"/>
  <w:p w14:paraId="5DADCBB4" w14:textId="77777777" w:rsidR="00DC2519" w:rsidRDefault="00DC2519">
    <w:pPr>
      <w:pStyle w:val="DocID"/>
    </w:pPr>
    <w:r>
      <w:fldChar w:fldCharType="begin"/>
    </w:r>
    <w:r>
      <w:instrText xml:space="preserve">  DOCPROPERTY "CUS_DocIDChunk0" </w:instrText>
    </w:r>
    <w:r>
      <w:fldChar w:fldCharType="separate"/>
    </w:r>
    <w:r>
      <w:rPr>
        <w:noProof/>
      </w:rPr>
      <w:t>Doc ID 772377683/v1</w:t>
    </w:r>
    <w:r>
      <w:fldChar w:fldCharType="end"/>
    </w:r>
    <w:bookmarkEnd w:id="3063"/>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4268"/>
      <w:gridCol w:w="4237"/>
    </w:tblGrid>
    <w:tr w:rsidR="00DC2519" w14:paraId="490EB4F2" w14:textId="77777777" w:rsidTr="00DC2519">
      <w:tc>
        <w:tcPr>
          <w:tcW w:w="2509" w:type="pct"/>
          <w:shd w:val="clear" w:color="auto" w:fill="auto"/>
        </w:tcPr>
        <w:p w14:paraId="59BE9CE7" w14:textId="77777777" w:rsidR="00DC2519" w:rsidRDefault="00DC2519" w:rsidP="00DC2519">
          <w:pPr>
            <w:pStyle w:val="Footer"/>
          </w:pPr>
          <w:r>
            <w:t>#[</w:t>
          </w:r>
          <w:r w:rsidRPr="00E32745">
            <w:rPr>
              <w:b/>
              <w:i/>
              <w:highlight w:val="lightGray"/>
            </w:rPr>
            <w:t>Insert name of document</w:t>
          </w:r>
          <w:r>
            <w:t>]#</w:t>
          </w:r>
        </w:p>
        <w:p w14:paraId="0096275C" w14:textId="77777777" w:rsidR="00DC2519" w:rsidRDefault="00DC2519" w:rsidP="00DC2519">
          <w:pPr>
            <w:pStyle w:val="Footer"/>
          </w:pPr>
          <w:r>
            <w:t>#[</w:t>
          </w:r>
          <w:r w:rsidRPr="00474192">
            <w:rPr>
              <w:b/>
              <w:i/>
              <w:highlight w:val="lightGray"/>
            </w:rPr>
            <w:t>Insert 'Confidential' if required</w:t>
          </w:r>
          <w:r>
            <w:t>]#</w:t>
          </w:r>
        </w:p>
      </w:tc>
      <w:tc>
        <w:tcPr>
          <w:tcW w:w="2491" w:type="pct"/>
          <w:shd w:val="clear" w:color="auto" w:fill="auto"/>
        </w:tcPr>
        <w:p w14:paraId="1B7094F1" w14:textId="77777777" w:rsidR="00DC2519" w:rsidRDefault="00DC2519" w:rsidP="00DC2519">
          <w:pPr>
            <w:pStyle w:val="Footer"/>
            <w:jc w:val="right"/>
          </w:pPr>
          <w:r>
            <w:t xml:space="preserve">Page </w:t>
          </w:r>
          <w:r>
            <w:fldChar w:fldCharType="begin"/>
          </w:r>
          <w:r>
            <w:instrText xml:space="preserve"> PAGE   \* MERGEFORMAT </w:instrText>
          </w:r>
          <w:r>
            <w:fldChar w:fldCharType="separate"/>
          </w:r>
          <w:r>
            <w:rPr>
              <w:noProof/>
            </w:rPr>
            <w:t>88</w:t>
          </w:r>
          <w:r>
            <w:rPr>
              <w:noProof/>
            </w:rPr>
            <w:fldChar w:fldCharType="end"/>
          </w:r>
        </w:p>
      </w:tc>
    </w:tr>
  </w:tbl>
  <w:bookmarkStart w:id="3064" w:name="_iDocIDField3764823d-dd5f-42e3-b542-ef0e"/>
  <w:p w14:paraId="5440939F" w14:textId="77777777" w:rsidR="00DC2519" w:rsidRDefault="00DC2519">
    <w:pPr>
      <w:pStyle w:val="DocID"/>
    </w:pPr>
    <w:r>
      <w:fldChar w:fldCharType="begin"/>
    </w:r>
    <w:r>
      <w:instrText xml:space="preserve">  DOCPROPERTY "CUS_DocIDChunk0" </w:instrText>
    </w:r>
    <w:r>
      <w:fldChar w:fldCharType="separate"/>
    </w:r>
    <w:r>
      <w:rPr>
        <w:noProof/>
      </w:rPr>
      <w:t>Doc ID 772377683/v1</w:t>
    </w:r>
    <w:r>
      <w:fldChar w:fldCharType="end"/>
    </w:r>
    <w:bookmarkEnd w:id="306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A0D62" w14:textId="77777777" w:rsidR="00DC2519" w:rsidRDefault="00DC2519">
      <w:pPr>
        <w:spacing w:line="240" w:lineRule="auto"/>
      </w:pPr>
      <w:r>
        <w:separator/>
      </w:r>
    </w:p>
  </w:footnote>
  <w:footnote w:type="continuationSeparator" w:id="0">
    <w:p w14:paraId="2A48EF9A" w14:textId="77777777" w:rsidR="00DC2519" w:rsidRDefault="00DC25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474A7" w14:textId="77777777" w:rsidR="00DC2519" w:rsidRDefault="00DC2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DBC9B" w14:textId="77777777" w:rsidR="00DC2519" w:rsidRDefault="00DC2519">
    <w:pPr>
      <w:pStyle w:val="Header"/>
    </w:pPr>
    <w:r>
      <w:rPr>
        <w:noProof/>
        <w:lang w:val="en-GB" w:eastAsia="en-GB"/>
      </w:rPr>
      <w:drawing>
        <wp:anchor distT="0" distB="0" distL="114300" distR="114300" simplePos="0" relativeHeight="251667968" behindDoc="1" locked="0" layoutInCell="1" allowOverlap="1" wp14:anchorId="408F395C" wp14:editId="519858A3">
          <wp:simplePos x="0" y="0"/>
          <wp:positionH relativeFrom="page">
            <wp:align>left</wp:align>
          </wp:positionH>
          <wp:positionV relativeFrom="page">
            <wp:align>bottom</wp:align>
          </wp:positionV>
          <wp:extent cx="4629600" cy="10056619"/>
          <wp:effectExtent l="0" t="0" r="0" b="1905"/>
          <wp:wrapNone/>
          <wp:docPr id="26" name="Picture 83" descr="Description: sectio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section-break"/>
                  <pic:cNvPicPr>
                    <a:picLocks noChangeAspect="1" noChangeArrowheads="1"/>
                  </pic:cNvPicPr>
                </pic:nvPicPr>
                <pic:blipFill>
                  <a:blip r:embed="rId1">
                    <a:extLst>
                      <a:ext uri="{28A0092B-C50C-407E-A947-70E740481C1C}">
                        <a14:useLocalDpi xmlns:a14="http://schemas.microsoft.com/office/drawing/2010/main" val="0"/>
                      </a:ext>
                    </a:extLst>
                  </a:blip>
                  <a:srcRect r="33681"/>
                  <a:stretch>
                    <a:fillRect/>
                  </a:stretch>
                </pic:blipFill>
                <pic:spPr bwMode="auto">
                  <a:xfrm>
                    <a:off x="0" y="0"/>
                    <a:ext cx="4629600" cy="1005661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1937" w14:textId="77777777" w:rsidR="00DC2519" w:rsidRDefault="00DC25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5280"/>
      <w:gridCol w:w="3225"/>
    </w:tblGrid>
    <w:tr w:rsidR="00DC2519" w14:paraId="11CFE0D5" w14:textId="77777777" w:rsidTr="0018788C">
      <w:tc>
        <w:tcPr>
          <w:tcW w:w="3104" w:type="pct"/>
          <w:vAlign w:val="bottom"/>
        </w:tcPr>
        <w:p w14:paraId="0B20C77F" w14:textId="77777777" w:rsidR="00DC2519" w:rsidRDefault="00DC2519" w:rsidP="0018788C">
          <w:pPr>
            <w:pStyle w:val="Header"/>
          </w:pPr>
        </w:p>
      </w:tc>
      <w:tc>
        <w:tcPr>
          <w:tcW w:w="1896" w:type="pct"/>
          <w:vAlign w:val="bottom"/>
        </w:tcPr>
        <w:p w14:paraId="0391F77B" w14:textId="77777777" w:rsidR="00DC2519" w:rsidRDefault="00DC2519" w:rsidP="0018788C">
          <w:pPr>
            <w:pStyle w:val="Header"/>
            <w:jc w:val="right"/>
          </w:pPr>
          <w:r>
            <w:rPr>
              <w:noProof/>
              <w:lang w:val="en-GB" w:eastAsia="en-GB"/>
            </w:rPr>
            <w:drawing>
              <wp:anchor distT="0" distB="0" distL="114300" distR="114300" simplePos="0" relativeHeight="251658240" behindDoc="1" locked="0" layoutInCell="1" allowOverlap="1" wp14:anchorId="78CE809D" wp14:editId="252906DD">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29" name="Picture 29"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6EF1193A" w14:textId="77777777" w:rsidR="00DC2519" w:rsidRPr="00BE4E31" w:rsidRDefault="00DC2519" w:rsidP="001878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5807"/>
      <w:gridCol w:w="3547"/>
    </w:tblGrid>
    <w:tr w:rsidR="00DC2519" w14:paraId="190E31A0" w14:textId="77777777" w:rsidTr="0018788C">
      <w:tc>
        <w:tcPr>
          <w:tcW w:w="3104" w:type="pct"/>
          <w:vAlign w:val="bottom"/>
        </w:tcPr>
        <w:p w14:paraId="1FAF2D2C" w14:textId="77777777" w:rsidR="00DC2519" w:rsidRDefault="00DC2519" w:rsidP="0018788C">
          <w:pPr>
            <w:pStyle w:val="Header"/>
          </w:pPr>
        </w:p>
      </w:tc>
      <w:tc>
        <w:tcPr>
          <w:tcW w:w="1896" w:type="pct"/>
          <w:vAlign w:val="bottom"/>
        </w:tcPr>
        <w:p w14:paraId="1E64B8B1" w14:textId="77777777" w:rsidR="00DC2519" w:rsidRDefault="00DC2519" w:rsidP="0018788C">
          <w:pPr>
            <w:pStyle w:val="Header"/>
            <w:jc w:val="right"/>
          </w:pPr>
          <w:r>
            <w:rPr>
              <w:noProof/>
              <w:lang w:val="en-GB" w:eastAsia="en-GB"/>
            </w:rPr>
            <w:drawing>
              <wp:anchor distT="0" distB="0" distL="114300" distR="114300" simplePos="0" relativeHeight="251656192" behindDoc="1" locked="0" layoutInCell="1" allowOverlap="1" wp14:anchorId="31F921A1" wp14:editId="3D8BF30F">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28" name="Picture 28"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50927A00" w14:textId="77777777" w:rsidR="00DC2519" w:rsidRPr="00BE4E31" w:rsidRDefault="00DC2519" w:rsidP="001878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5172"/>
      <w:gridCol w:w="3333"/>
    </w:tblGrid>
    <w:tr w:rsidR="00DC2519" w14:paraId="103DCF13" w14:textId="77777777" w:rsidTr="0018788C">
      <w:tc>
        <w:tcPr>
          <w:tcW w:w="5778" w:type="dxa"/>
          <w:vAlign w:val="bottom"/>
        </w:tcPr>
        <w:p w14:paraId="61AF3E11" w14:textId="77777777" w:rsidR="00DC2519" w:rsidRPr="00665109" w:rsidRDefault="00DC2519" w:rsidP="0018788C">
          <w:pPr>
            <w:pStyle w:val="Header"/>
          </w:pPr>
        </w:p>
      </w:tc>
      <w:tc>
        <w:tcPr>
          <w:tcW w:w="3465" w:type="dxa"/>
          <w:vAlign w:val="bottom"/>
        </w:tcPr>
        <w:p w14:paraId="1AECF9F4" w14:textId="77777777" w:rsidR="00DC2519" w:rsidRDefault="00DC2519" w:rsidP="0018788C">
          <w:pPr>
            <w:pStyle w:val="Header"/>
            <w:jc w:val="right"/>
          </w:pPr>
          <w:r>
            <w:rPr>
              <w:noProof/>
              <w:lang w:val="en-GB" w:eastAsia="en-GB"/>
            </w:rPr>
            <w:drawing>
              <wp:anchor distT="0" distB="0" distL="114300" distR="114300" simplePos="0" relativeHeight="251656704" behindDoc="1" locked="0" layoutInCell="1" allowOverlap="1" wp14:anchorId="3CF84A8F" wp14:editId="1C512E10">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14" name="Picture 1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2E3DBFAE" w14:textId="77777777" w:rsidR="00DC2519" w:rsidRPr="00BE4E31" w:rsidRDefault="00DC2519" w:rsidP="001878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5280"/>
      <w:gridCol w:w="3225"/>
    </w:tblGrid>
    <w:tr w:rsidR="00DC2519" w14:paraId="56409C71" w14:textId="77777777" w:rsidTr="0018788C">
      <w:tc>
        <w:tcPr>
          <w:tcW w:w="3104" w:type="pct"/>
          <w:vAlign w:val="bottom"/>
        </w:tcPr>
        <w:p w14:paraId="18CE830F" w14:textId="77777777" w:rsidR="00DC2519" w:rsidRDefault="00DC2519" w:rsidP="0018788C">
          <w:pPr>
            <w:pStyle w:val="Header"/>
          </w:pPr>
        </w:p>
      </w:tc>
      <w:tc>
        <w:tcPr>
          <w:tcW w:w="1896" w:type="pct"/>
          <w:vAlign w:val="bottom"/>
        </w:tcPr>
        <w:p w14:paraId="45868F9F" w14:textId="77777777" w:rsidR="00DC2519" w:rsidRDefault="00DC2519" w:rsidP="0018788C">
          <w:pPr>
            <w:pStyle w:val="Header"/>
            <w:jc w:val="right"/>
          </w:pPr>
          <w:r>
            <w:rPr>
              <w:noProof/>
              <w:lang w:val="en-GB" w:eastAsia="en-GB"/>
            </w:rPr>
            <w:drawing>
              <wp:anchor distT="0" distB="0" distL="114300" distR="114300" simplePos="0" relativeHeight="251658752" behindDoc="1" locked="0" layoutInCell="1" allowOverlap="1" wp14:anchorId="7160D4AE" wp14:editId="2ACC123F">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15" name="Picture 1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07BE7CC3" w14:textId="77777777" w:rsidR="00DC2519" w:rsidRPr="00BE4E31" w:rsidRDefault="00DC2519" w:rsidP="00187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91A9D"/>
    <w:multiLevelType w:val="multilevel"/>
    <w:tmpl w:val="8AA8CFFC"/>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2" w15:restartNumberingAfterBreak="0">
    <w:nsid w:val="07A61690"/>
    <w:multiLevelType w:val="multilevel"/>
    <w:tmpl w:val="EA4E5AC6"/>
    <w:lvl w:ilvl="0">
      <w:start w:val="1"/>
      <w:numFmt w:val="decimal"/>
      <w:pStyle w:val="CommentText"/>
      <w:lvlText w:val="%1"/>
      <w:lvlJc w:val="left"/>
      <w:pPr>
        <w:ind w:left="360" w:hanging="360"/>
      </w:pPr>
      <w:rPr>
        <w:rFonts w:hint="default"/>
      </w:rPr>
    </w:lvl>
    <w:lvl w:ilvl="1">
      <w:start w:val="1"/>
      <w:numFmt w:val="decimal"/>
      <w:lvlText w:val="%2."/>
      <w:lvlJc w:val="left"/>
      <w:pPr>
        <w:ind w:left="1080" w:hanging="360"/>
      </w:pPr>
      <w:rPr>
        <w:rFonts w:cs="Times New Roman" w:hint="default"/>
        <w:sz w:val="21"/>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18FC402E"/>
    <w:multiLevelType w:val="multilevel"/>
    <w:tmpl w:val="8E2CAC0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7" w15:restartNumberingAfterBreak="0">
    <w:nsid w:val="1B5846B4"/>
    <w:multiLevelType w:val="multilevel"/>
    <w:tmpl w:val="E6944894"/>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952691B"/>
    <w:multiLevelType w:val="multilevel"/>
    <w:tmpl w:val="917A6910"/>
    <w:lvl w:ilvl="0">
      <w:start w:val="1"/>
      <w:numFmt w:val="decimal"/>
      <w:pStyle w:val="HWLEAnnexHead"/>
      <w:lvlText w:val="Appendix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3" w15:restartNumberingAfterBreak="0">
    <w:nsid w:val="3D5A7286"/>
    <w:multiLevelType w:val="multilevel"/>
    <w:tmpl w:val="5E8817E2"/>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1844"/>
        </w:tabs>
        <w:ind w:left="1844" w:hanging="709"/>
      </w:pPr>
      <w:rPr>
        <w:rFonts w:hint="default"/>
      </w:rPr>
    </w:lvl>
    <w:lvl w:ilvl="2">
      <w:start w:val="1"/>
      <w:numFmt w:val="lowerLetter"/>
      <w:pStyle w:val="AllensHeading3"/>
      <w:lvlText w:val="(%3)"/>
      <w:lvlJc w:val="left"/>
      <w:pPr>
        <w:tabs>
          <w:tab w:val="num" w:pos="1418"/>
        </w:tabs>
        <w:ind w:left="1418" w:hanging="709"/>
      </w:pPr>
      <w:rPr>
        <w:rFonts w:hint="default"/>
        <w:color w:val="auto"/>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4" w15:restartNumberingAfterBreak="0">
    <w:nsid w:val="3D7E39C9"/>
    <w:multiLevelType w:val="multilevel"/>
    <w:tmpl w:val="C848ECEC"/>
    <w:lvl w:ilvl="0">
      <w:start w:val="1"/>
      <w:numFmt w:val="decimal"/>
      <w:pStyle w:val="Schedule"/>
      <w:suff w:val="nothing"/>
      <w:lvlText w:val="Schedule %1"/>
      <w:lvlJc w:val="left"/>
      <w:pPr>
        <w:ind w:left="426" w:firstLine="0"/>
      </w:pPr>
      <w:rPr>
        <w:rFonts w:hint="default"/>
      </w:rPr>
    </w:lvl>
    <w:lvl w:ilvl="1">
      <w:start w:val="1"/>
      <w:numFmt w:val="none"/>
      <w:pStyle w:val="ScheduleHeading"/>
      <w:suff w:val="nothing"/>
      <w:lvlText w:val=""/>
      <w:lvlJc w:val="left"/>
      <w:pPr>
        <w:ind w:left="0" w:firstLine="0"/>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9%1"/>
      <w:lvlJc w:val="left"/>
      <w:pPr>
        <w:tabs>
          <w:tab w:val="num" w:pos="6120"/>
        </w:tabs>
        <w:ind w:left="4320" w:hanging="1440"/>
      </w:pPr>
      <w:rPr>
        <w:rFonts w:hint="default"/>
      </w:rPr>
    </w:lvl>
  </w:abstractNum>
  <w:abstractNum w:abstractNumId="15"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FF6050F"/>
    <w:multiLevelType w:val="multilevel"/>
    <w:tmpl w:val="1EBC5EEA"/>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b w:val="0"/>
        <w:i w:val="0"/>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B412F29"/>
    <w:multiLevelType w:val="multilevel"/>
    <w:tmpl w:val="23B2EABE"/>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E58445D"/>
    <w:multiLevelType w:val="multilevel"/>
    <w:tmpl w:val="A5C4D94A"/>
    <w:lvl w:ilvl="0">
      <w:start w:val="1"/>
      <w:numFmt w:val="decimal"/>
      <w:pStyle w:val="GNHeading"/>
      <w:lvlText w:val="%1"/>
      <w:lvlJc w:val="left"/>
      <w:pPr>
        <w:tabs>
          <w:tab w:val="num" w:pos="0"/>
        </w:tabs>
        <w:ind w:left="0" w:firstLine="0"/>
      </w:pPr>
      <w:rPr>
        <w:rFonts w:hint="default"/>
      </w:rPr>
    </w:lvl>
    <w:lvl w:ilvl="1">
      <w:start w:val="1"/>
      <w:numFmt w:val="decimal"/>
      <w:pStyle w:val="GNLevel1"/>
      <w:lvlText w:val="%2"/>
      <w:lvlJc w:val="left"/>
      <w:pPr>
        <w:tabs>
          <w:tab w:val="num" w:pos="0"/>
        </w:tabs>
        <w:ind w:left="0" w:firstLine="0"/>
      </w:pPr>
      <w:rPr>
        <w:rFonts w:hint="default"/>
      </w:rPr>
    </w:lvl>
    <w:lvl w:ilvl="2">
      <w:start w:val="1"/>
      <w:numFmt w:val="lowerLetter"/>
      <w:pStyle w:val="GNLevel2"/>
      <w:lvlText w:val="(%3)"/>
      <w:lvlJc w:val="left"/>
      <w:pPr>
        <w:tabs>
          <w:tab w:val="num" w:pos="709"/>
        </w:tabs>
        <w:ind w:left="709" w:firstLine="0"/>
      </w:pPr>
      <w:rPr>
        <w:rFonts w:hint="default"/>
      </w:rPr>
    </w:lvl>
    <w:lvl w:ilvl="3">
      <w:start w:val="1"/>
      <w:numFmt w:val="lowerRoman"/>
      <w:pStyle w:val="GNLevel3"/>
      <w:lvlText w:val="(%4)"/>
      <w:lvlJc w:val="left"/>
      <w:pPr>
        <w:tabs>
          <w:tab w:val="num" w:pos="1418"/>
        </w:tabs>
        <w:ind w:left="1418" w:firstLine="0"/>
      </w:pPr>
      <w:rPr>
        <w:rFonts w:hint="default"/>
      </w:rPr>
    </w:lvl>
    <w:lvl w:ilvl="4">
      <w:start w:val="1"/>
      <w:numFmt w:val="upperLetter"/>
      <w:pStyle w:val="GNLevel4"/>
      <w:lvlText w:val="(%5)"/>
      <w:lvlJc w:val="left"/>
      <w:pPr>
        <w:tabs>
          <w:tab w:val="num" w:pos="2126"/>
        </w:tabs>
        <w:ind w:left="2126" w:firstLine="0"/>
      </w:pPr>
      <w:rPr>
        <w:rFonts w:hint="default"/>
      </w:rPr>
    </w:lvl>
    <w:lvl w:ilvl="5">
      <w:start w:val="1"/>
      <w:numFmt w:val="none"/>
      <w:lvlText w:val="%6"/>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right"/>
      <w:pPr>
        <w:tabs>
          <w:tab w:val="num" w:pos="0"/>
        </w:tabs>
        <w:ind w:left="0" w:firstLine="0"/>
      </w:pPr>
      <w:rPr>
        <w:rFonts w:hint="default"/>
      </w:rPr>
    </w:lvl>
  </w:abstractNum>
  <w:abstractNum w:abstractNumId="23" w15:restartNumberingAfterBreak="0">
    <w:nsid w:val="570E065A"/>
    <w:multiLevelType w:val="multilevel"/>
    <w:tmpl w:val="3710F002"/>
    <w:lvl w:ilvl="0">
      <w:start w:val="1"/>
      <w:numFmt w:val="decimal"/>
      <w:pStyle w:val="HWLESchHeadmulti"/>
      <w:lvlText w:val="Schedule %1"/>
      <w:lvlJc w:val="left"/>
      <w:pPr>
        <w:tabs>
          <w:tab w:val="num" w:pos="10632"/>
        </w:tabs>
        <w:ind w:left="10632"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4" w15:restartNumberingAfterBreak="0">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5"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17"/>
  </w:num>
  <w:num w:numId="3">
    <w:abstractNumId w:val="11"/>
  </w:num>
  <w:num w:numId="4">
    <w:abstractNumId w:val="18"/>
  </w:num>
  <w:num w:numId="5">
    <w:abstractNumId w:val="15"/>
  </w:num>
  <w:num w:numId="6">
    <w:abstractNumId w:val="7"/>
  </w:num>
  <w:num w:numId="7">
    <w:abstractNumId w:val="25"/>
  </w:num>
  <w:num w:numId="8">
    <w:abstractNumId w:val="4"/>
  </w:num>
  <w:num w:numId="9">
    <w:abstractNumId w:val="3"/>
  </w:num>
  <w:num w:numId="10">
    <w:abstractNumId w:val="2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1"/>
  </w:num>
  <w:num w:numId="15">
    <w:abstractNumId w:val="10"/>
  </w:num>
  <w:num w:numId="16">
    <w:abstractNumId w:val="13"/>
  </w:num>
  <w:num w:numId="17">
    <w:abstractNumId w:val="16"/>
  </w:num>
  <w:num w:numId="18">
    <w:abstractNumId w:val="24"/>
  </w:num>
  <w:num w:numId="19">
    <w:abstractNumId w:val="1"/>
  </w:num>
  <w:num w:numId="20">
    <w:abstractNumId w:val="14"/>
  </w:num>
  <w:num w:numId="21">
    <w:abstractNumId w:val="22"/>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0"/>
  </w:num>
  <w:num w:numId="37">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defaultTableStyle w:val="HWLETab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F9"/>
    <w:rsid w:val="00000043"/>
    <w:rsid w:val="00000CCC"/>
    <w:rsid w:val="0000105F"/>
    <w:rsid w:val="00002B43"/>
    <w:rsid w:val="00010E48"/>
    <w:rsid w:val="00012C4E"/>
    <w:rsid w:val="000137B0"/>
    <w:rsid w:val="000137B6"/>
    <w:rsid w:val="00013F96"/>
    <w:rsid w:val="0001728C"/>
    <w:rsid w:val="0001766F"/>
    <w:rsid w:val="00022250"/>
    <w:rsid w:val="0003290D"/>
    <w:rsid w:val="000349B7"/>
    <w:rsid w:val="00040E55"/>
    <w:rsid w:val="00041715"/>
    <w:rsid w:val="0004506D"/>
    <w:rsid w:val="0004650E"/>
    <w:rsid w:val="00047E73"/>
    <w:rsid w:val="00050981"/>
    <w:rsid w:val="000538F7"/>
    <w:rsid w:val="00053FAC"/>
    <w:rsid w:val="00056E8F"/>
    <w:rsid w:val="000611AB"/>
    <w:rsid w:val="000627BF"/>
    <w:rsid w:val="0006335F"/>
    <w:rsid w:val="0006388F"/>
    <w:rsid w:val="00065E62"/>
    <w:rsid w:val="00074946"/>
    <w:rsid w:val="0008007F"/>
    <w:rsid w:val="000807B2"/>
    <w:rsid w:val="0008183C"/>
    <w:rsid w:val="00081F8C"/>
    <w:rsid w:val="000916F1"/>
    <w:rsid w:val="0009574F"/>
    <w:rsid w:val="00096540"/>
    <w:rsid w:val="00097353"/>
    <w:rsid w:val="00097AFE"/>
    <w:rsid w:val="000A3E59"/>
    <w:rsid w:val="000A6524"/>
    <w:rsid w:val="000A78E0"/>
    <w:rsid w:val="000B3346"/>
    <w:rsid w:val="000B622A"/>
    <w:rsid w:val="000C194B"/>
    <w:rsid w:val="000C2D55"/>
    <w:rsid w:val="000C43C6"/>
    <w:rsid w:val="000C4700"/>
    <w:rsid w:val="000C5712"/>
    <w:rsid w:val="000D0490"/>
    <w:rsid w:val="000D293C"/>
    <w:rsid w:val="000D47CE"/>
    <w:rsid w:val="000D6356"/>
    <w:rsid w:val="000E0389"/>
    <w:rsid w:val="000E1ACE"/>
    <w:rsid w:val="000E1DFE"/>
    <w:rsid w:val="000E35F8"/>
    <w:rsid w:val="000E70FD"/>
    <w:rsid w:val="000E7738"/>
    <w:rsid w:val="000E7912"/>
    <w:rsid w:val="000F158F"/>
    <w:rsid w:val="000F3F78"/>
    <w:rsid w:val="000F4882"/>
    <w:rsid w:val="000F59C3"/>
    <w:rsid w:val="00100505"/>
    <w:rsid w:val="001007C9"/>
    <w:rsid w:val="0010330B"/>
    <w:rsid w:val="00103476"/>
    <w:rsid w:val="001049AB"/>
    <w:rsid w:val="0011091F"/>
    <w:rsid w:val="00110BF5"/>
    <w:rsid w:val="00114002"/>
    <w:rsid w:val="001143D1"/>
    <w:rsid w:val="001148E6"/>
    <w:rsid w:val="001158B8"/>
    <w:rsid w:val="001202FE"/>
    <w:rsid w:val="001217B8"/>
    <w:rsid w:val="0012275B"/>
    <w:rsid w:val="00126EA0"/>
    <w:rsid w:val="001276B0"/>
    <w:rsid w:val="00132224"/>
    <w:rsid w:val="00132A1A"/>
    <w:rsid w:val="00133AF0"/>
    <w:rsid w:val="00133FAB"/>
    <w:rsid w:val="00134557"/>
    <w:rsid w:val="0013501F"/>
    <w:rsid w:val="00135E6B"/>
    <w:rsid w:val="00145AC9"/>
    <w:rsid w:val="00156EA5"/>
    <w:rsid w:val="00157B4E"/>
    <w:rsid w:val="001616D2"/>
    <w:rsid w:val="00163E2D"/>
    <w:rsid w:val="0016457D"/>
    <w:rsid w:val="00166817"/>
    <w:rsid w:val="0016746A"/>
    <w:rsid w:val="00167E67"/>
    <w:rsid w:val="00172981"/>
    <w:rsid w:val="00180F3E"/>
    <w:rsid w:val="00181F3A"/>
    <w:rsid w:val="0018228D"/>
    <w:rsid w:val="00184234"/>
    <w:rsid w:val="00185D88"/>
    <w:rsid w:val="00186520"/>
    <w:rsid w:val="0018788C"/>
    <w:rsid w:val="001914EB"/>
    <w:rsid w:val="00191B32"/>
    <w:rsid w:val="001927BC"/>
    <w:rsid w:val="00193E1C"/>
    <w:rsid w:val="001A045B"/>
    <w:rsid w:val="001A158C"/>
    <w:rsid w:val="001A1A6C"/>
    <w:rsid w:val="001A29B5"/>
    <w:rsid w:val="001A71EB"/>
    <w:rsid w:val="001B397C"/>
    <w:rsid w:val="001B4E08"/>
    <w:rsid w:val="001C1D01"/>
    <w:rsid w:val="001C2260"/>
    <w:rsid w:val="001C2B61"/>
    <w:rsid w:val="001C3572"/>
    <w:rsid w:val="001C4653"/>
    <w:rsid w:val="001C7924"/>
    <w:rsid w:val="001C7D6C"/>
    <w:rsid w:val="001D0536"/>
    <w:rsid w:val="001D12BB"/>
    <w:rsid w:val="001D1A72"/>
    <w:rsid w:val="001D3F3C"/>
    <w:rsid w:val="001D5B70"/>
    <w:rsid w:val="001E0445"/>
    <w:rsid w:val="001E57E8"/>
    <w:rsid w:val="001F04E9"/>
    <w:rsid w:val="001F2464"/>
    <w:rsid w:val="001F27F9"/>
    <w:rsid w:val="001F33B3"/>
    <w:rsid w:val="001F3DAF"/>
    <w:rsid w:val="001F70C5"/>
    <w:rsid w:val="00201B1C"/>
    <w:rsid w:val="00206C99"/>
    <w:rsid w:val="002076B6"/>
    <w:rsid w:val="002123C8"/>
    <w:rsid w:val="002157B2"/>
    <w:rsid w:val="00217717"/>
    <w:rsid w:val="0022273B"/>
    <w:rsid w:val="00226C72"/>
    <w:rsid w:val="00227A09"/>
    <w:rsid w:val="002305B5"/>
    <w:rsid w:val="002328E6"/>
    <w:rsid w:val="00237A57"/>
    <w:rsid w:val="002428BA"/>
    <w:rsid w:val="00243C10"/>
    <w:rsid w:val="00250E6B"/>
    <w:rsid w:val="00255FD8"/>
    <w:rsid w:val="002577B7"/>
    <w:rsid w:val="002638EC"/>
    <w:rsid w:val="0026543B"/>
    <w:rsid w:val="00270A3C"/>
    <w:rsid w:val="00271A0E"/>
    <w:rsid w:val="00274BF8"/>
    <w:rsid w:val="002752BA"/>
    <w:rsid w:val="00282BE7"/>
    <w:rsid w:val="0028450C"/>
    <w:rsid w:val="0028466A"/>
    <w:rsid w:val="0028757E"/>
    <w:rsid w:val="00294AFA"/>
    <w:rsid w:val="00294C7D"/>
    <w:rsid w:val="002955F2"/>
    <w:rsid w:val="00296562"/>
    <w:rsid w:val="002A22D4"/>
    <w:rsid w:val="002A2537"/>
    <w:rsid w:val="002A41BC"/>
    <w:rsid w:val="002A6F8F"/>
    <w:rsid w:val="002A77CC"/>
    <w:rsid w:val="002A7F41"/>
    <w:rsid w:val="002B0E32"/>
    <w:rsid w:val="002B4CAE"/>
    <w:rsid w:val="002B5B9F"/>
    <w:rsid w:val="002C180E"/>
    <w:rsid w:val="002C24FD"/>
    <w:rsid w:val="002C3A0F"/>
    <w:rsid w:val="002D5587"/>
    <w:rsid w:val="002F5E37"/>
    <w:rsid w:val="002F7E4E"/>
    <w:rsid w:val="00302846"/>
    <w:rsid w:val="00306CDB"/>
    <w:rsid w:val="00312E4A"/>
    <w:rsid w:val="00313821"/>
    <w:rsid w:val="00315BB8"/>
    <w:rsid w:val="003168B4"/>
    <w:rsid w:val="00321E25"/>
    <w:rsid w:val="00323EB4"/>
    <w:rsid w:val="003247C1"/>
    <w:rsid w:val="0032629E"/>
    <w:rsid w:val="00326F1F"/>
    <w:rsid w:val="00326F96"/>
    <w:rsid w:val="00326FCB"/>
    <w:rsid w:val="003343A9"/>
    <w:rsid w:val="00334B08"/>
    <w:rsid w:val="00337832"/>
    <w:rsid w:val="003404AD"/>
    <w:rsid w:val="00341ED9"/>
    <w:rsid w:val="00342F83"/>
    <w:rsid w:val="00345EF1"/>
    <w:rsid w:val="00346293"/>
    <w:rsid w:val="00347975"/>
    <w:rsid w:val="003503E6"/>
    <w:rsid w:val="003505DD"/>
    <w:rsid w:val="00350E03"/>
    <w:rsid w:val="003534F2"/>
    <w:rsid w:val="003537B8"/>
    <w:rsid w:val="00355B28"/>
    <w:rsid w:val="00363037"/>
    <w:rsid w:val="00364DE0"/>
    <w:rsid w:val="00367764"/>
    <w:rsid w:val="00371D2B"/>
    <w:rsid w:val="00373514"/>
    <w:rsid w:val="003750CB"/>
    <w:rsid w:val="00380171"/>
    <w:rsid w:val="00380196"/>
    <w:rsid w:val="00381248"/>
    <w:rsid w:val="00381EED"/>
    <w:rsid w:val="003827EF"/>
    <w:rsid w:val="00382840"/>
    <w:rsid w:val="003831DA"/>
    <w:rsid w:val="00383EB7"/>
    <w:rsid w:val="003844E7"/>
    <w:rsid w:val="0038470A"/>
    <w:rsid w:val="00390F1A"/>
    <w:rsid w:val="00391605"/>
    <w:rsid w:val="00393CFE"/>
    <w:rsid w:val="003A35C0"/>
    <w:rsid w:val="003A6095"/>
    <w:rsid w:val="003A7700"/>
    <w:rsid w:val="003A7B44"/>
    <w:rsid w:val="003B3087"/>
    <w:rsid w:val="003B5CF7"/>
    <w:rsid w:val="003C2EE4"/>
    <w:rsid w:val="003C399F"/>
    <w:rsid w:val="003C768A"/>
    <w:rsid w:val="003D1E18"/>
    <w:rsid w:val="003D46BA"/>
    <w:rsid w:val="003E0105"/>
    <w:rsid w:val="003E334E"/>
    <w:rsid w:val="003E410B"/>
    <w:rsid w:val="003E551F"/>
    <w:rsid w:val="003F5136"/>
    <w:rsid w:val="003F5E84"/>
    <w:rsid w:val="00400785"/>
    <w:rsid w:val="00400DDC"/>
    <w:rsid w:val="0040167E"/>
    <w:rsid w:val="004026CB"/>
    <w:rsid w:val="00402854"/>
    <w:rsid w:val="00407495"/>
    <w:rsid w:val="004074A3"/>
    <w:rsid w:val="004152E1"/>
    <w:rsid w:val="004221F3"/>
    <w:rsid w:val="004243F3"/>
    <w:rsid w:val="00427327"/>
    <w:rsid w:val="004304B1"/>
    <w:rsid w:val="00431EFE"/>
    <w:rsid w:val="004332B5"/>
    <w:rsid w:val="00435939"/>
    <w:rsid w:val="004360D7"/>
    <w:rsid w:val="00446ED5"/>
    <w:rsid w:val="00450D36"/>
    <w:rsid w:val="00452A46"/>
    <w:rsid w:val="00455A59"/>
    <w:rsid w:val="00456129"/>
    <w:rsid w:val="004566D6"/>
    <w:rsid w:val="00456BFB"/>
    <w:rsid w:val="00457893"/>
    <w:rsid w:val="00460F22"/>
    <w:rsid w:val="00463C2A"/>
    <w:rsid w:val="00466635"/>
    <w:rsid w:val="00471511"/>
    <w:rsid w:val="004719CF"/>
    <w:rsid w:val="00472573"/>
    <w:rsid w:val="004725E9"/>
    <w:rsid w:val="00474204"/>
    <w:rsid w:val="004766AB"/>
    <w:rsid w:val="0047696A"/>
    <w:rsid w:val="00476C22"/>
    <w:rsid w:val="0048319E"/>
    <w:rsid w:val="00493A2D"/>
    <w:rsid w:val="00493FE5"/>
    <w:rsid w:val="004946B9"/>
    <w:rsid w:val="004A1CC3"/>
    <w:rsid w:val="004A4422"/>
    <w:rsid w:val="004A560D"/>
    <w:rsid w:val="004A58D1"/>
    <w:rsid w:val="004A6307"/>
    <w:rsid w:val="004A66E1"/>
    <w:rsid w:val="004A70BC"/>
    <w:rsid w:val="004B00DD"/>
    <w:rsid w:val="004B1370"/>
    <w:rsid w:val="004B1849"/>
    <w:rsid w:val="004B2D99"/>
    <w:rsid w:val="004B3A12"/>
    <w:rsid w:val="004B3DA7"/>
    <w:rsid w:val="004B4C0A"/>
    <w:rsid w:val="004B53E4"/>
    <w:rsid w:val="004B5C7B"/>
    <w:rsid w:val="004B77B6"/>
    <w:rsid w:val="004C0781"/>
    <w:rsid w:val="004C0D4E"/>
    <w:rsid w:val="004C2846"/>
    <w:rsid w:val="004C2E4E"/>
    <w:rsid w:val="004C4386"/>
    <w:rsid w:val="004C5AE3"/>
    <w:rsid w:val="004C6360"/>
    <w:rsid w:val="004C675C"/>
    <w:rsid w:val="004C7295"/>
    <w:rsid w:val="004D0706"/>
    <w:rsid w:val="004D08B0"/>
    <w:rsid w:val="004D3DDC"/>
    <w:rsid w:val="004D5A9A"/>
    <w:rsid w:val="004D6B3E"/>
    <w:rsid w:val="004E1B2D"/>
    <w:rsid w:val="004E1F75"/>
    <w:rsid w:val="004E2491"/>
    <w:rsid w:val="004E290F"/>
    <w:rsid w:val="004F1924"/>
    <w:rsid w:val="004F1D6B"/>
    <w:rsid w:val="004F2DC8"/>
    <w:rsid w:val="004F3A0F"/>
    <w:rsid w:val="004F7337"/>
    <w:rsid w:val="004F77C6"/>
    <w:rsid w:val="0050255A"/>
    <w:rsid w:val="005051CE"/>
    <w:rsid w:val="00505516"/>
    <w:rsid w:val="00506571"/>
    <w:rsid w:val="00506B44"/>
    <w:rsid w:val="00506BE7"/>
    <w:rsid w:val="00510A0F"/>
    <w:rsid w:val="00511A32"/>
    <w:rsid w:val="00515FD9"/>
    <w:rsid w:val="005167A3"/>
    <w:rsid w:val="005200EE"/>
    <w:rsid w:val="005222E5"/>
    <w:rsid w:val="00532F85"/>
    <w:rsid w:val="0053325B"/>
    <w:rsid w:val="00535EED"/>
    <w:rsid w:val="005374FD"/>
    <w:rsid w:val="00537792"/>
    <w:rsid w:val="0054008B"/>
    <w:rsid w:val="0054355C"/>
    <w:rsid w:val="00543C33"/>
    <w:rsid w:val="00545D5A"/>
    <w:rsid w:val="00547976"/>
    <w:rsid w:val="00550086"/>
    <w:rsid w:val="00552529"/>
    <w:rsid w:val="00553360"/>
    <w:rsid w:val="00554685"/>
    <w:rsid w:val="00556EDC"/>
    <w:rsid w:val="00565814"/>
    <w:rsid w:val="00565872"/>
    <w:rsid w:val="00566750"/>
    <w:rsid w:val="00566C52"/>
    <w:rsid w:val="005673B3"/>
    <w:rsid w:val="00567504"/>
    <w:rsid w:val="00573139"/>
    <w:rsid w:val="00573CCF"/>
    <w:rsid w:val="00574E8A"/>
    <w:rsid w:val="00575B2E"/>
    <w:rsid w:val="00575B90"/>
    <w:rsid w:val="00577625"/>
    <w:rsid w:val="005801C2"/>
    <w:rsid w:val="0058214E"/>
    <w:rsid w:val="00582B78"/>
    <w:rsid w:val="00591317"/>
    <w:rsid w:val="00592A2D"/>
    <w:rsid w:val="00593AC2"/>
    <w:rsid w:val="00595117"/>
    <w:rsid w:val="00595921"/>
    <w:rsid w:val="00596573"/>
    <w:rsid w:val="00596DCA"/>
    <w:rsid w:val="00597054"/>
    <w:rsid w:val="005973CA"/>
    <w:rsid w:val="005973CC"/>
    <w:rsid w:val="005973D6"/>
    <w:rsid w:val="005A0F6D"/>
    <w:rsid w:val="005A1DDE"/>
    <w:rsid w:val="005A2202"/>
    <w:rsid w:val="005A7F04"/>
    <w:rsid w:val="005B185E"/>
    <w:rsid w:val="005B2F87"/>
    <w:rsid w:val="005B3098"/>
    <w:rsid w:val="005B51B3"/>
    <w:rsid w:val="005B610D"/>
    <w:rsid w:val="005C05C9"/>
    <w:rsid w:val="005C1C9A"/>
    <w:rsid w:val="005C2CCD"/>
    <w:rsid w:val="005C4514"/>
    <w:rsid w:val="005D6564"/>
    <w:rsid w:val="005D6781"/>
    <w:rsid w:val="005E1040"/>
    <w:rsid w:val="005E2196"/>
    <w:rsid w:val="005E2A36"/>
    <w:rsid w:val="005E2C4D"/>
    <w:rsid w:val="005F137C"/>
    <w:rsid w:val="005F1EA5"/>
    <w:rsid w:val="005F62B8"/>
    <w:rsid w:val="00602FA9"/>
    <w:rsid w:val="00603F20"/>
    <w:rsid w:val="00604AAB"/>
    <w:rsid w:val="00604B61"/>
    <w:rsid w:val="00607007"/>
    <w:rsid w:val="0060708C"/>
    <w:rsid w:val="00611376"/>
    <w:rsid w:val="00614BAD"/>
    <w:rsid w:val="00615A84"/>
    <w:rsid w:val="00616959"/>
    <w:rsid w:val="00617232"/>
    <w:rsid w:val="00623466"/>
    <w:rsid w:val="006239C4"/>
    <w:rsid w:val="00625A0B"/>
    <w:rsid w:val="00626B51"/>
    <w:rsid w:val="0062733B"/>
    <w:rsid w:val="0062792B"/>
    <w:rsid w:val="00630801"/>
    <w:rsid w:val="006407B3"/>
    <w:rsid w:val="0064104E"/>
    <w:rsid w:val="00642843"/>
    <w:rsid w:val="006442FC"/>
    <w:rsid w:val="00646234"/>
    <w:rsid w:val="00646864"/>
    <w:rsid w:val="00651CDF"/>
    <w:rsid w:val="00655C0D"/>
    <w:rsid w:val="006629FD"/>
    <w:rsid w:val="006637AF"/>
    <w:rsid w:val="00663B12"/>
    <w:rsid w:val="0066418B"/>
    <w:rsid w:val="00665745"/>
    <w:rsid w:val="00665B9A"/>
    <w:rsid w:val="00670EB8"/>
    <w:rsid w:val="00671743"/>
    <w:rsid w:val="0067189A"/>
    <w:rsid w:val="00672181"/>
    <w:rsid w:val="00675368"/>
    <w:rsid w:val="00677932"/>
    <w:rsid w:val="00677CCA"/>
    <w:rsid w:val="00681434"/>
    <w:rsid w:val="00682EF0"/>
    <w:rsid w:val="0068691F"/>
    <w:rsid w:val="006877AC"/>
    <w:rsid w:val="00690293"/>
    <w:rsid w:val="006A1F31"/>
    <w:rsid w:val="006A2CA8"/>
    <w:rsid w:val="006A2F96"/>
    <w:rsid w:val="006A594C"/>
    <w:rsid w:val="006A7661"/>
    <w:rsid w:val="006A7F94"/>
    <w:rsid w:val="006B02BF"/>
    <w:rsid w:val="006B2EA5"/>
    <w:rsid w:val="006B4699"/>
    <w:rsid w:val="006C144E"/>
    <w:rsid w:val="006C52C0"/>
    <w:rsid w:val="006D05AC"/>
    <w:rsid w:val="006D0961"/>
    <w:rsid w:val="006D1BAA"/>
    <w:rsid w:val="006D4B1A"/>
    <w:rsid w:val="006E020A"/>
    <w:rsid w:val="006E2431"/>
    <w:rsid w:val="006E45D0"/>
    <w:rsid w:val="006E589F"/>
    <w:rsid w:val="006E63C2"/>
    <w:rsid w:val="006E6419"/>
    <w:rsid w:val="0070088D"/>
    <w:rsid w:val="007073B9"/>
    <w:rsid w:val="0071000E"/>
    <w:rsid w:val="00710878"/>
    <w:rsid w:val="007112CE"/>
    <w:rsid w:val="00711D73"/>
    <w:rsid w:val="007123AD"/>
    <w:rsid w:val="00713BDB"/>
    <w:rsid w:val="00715332"/>
    <w:rsid w:val="00720655"/>
    <w:rsid w:val="00721FB9"/>
    <w:rsid w:val="00724050"/>
    <w:rsid w:val="00726305"/>
    <w:rsid w:val="0073209B"/>
    <w:rsid w:val="007353DE"/>
    <w:rsid w:val="00741F3A"/>
    <w:rsid w:val="0074396D"/>
    <w:rsid w:val="00743D7E"/>
    <w:rsid w:val="007440B5"/>
    <w:rsid w:val="007462F4"/>
    <w:rsid w:val="00746379"/>
    <w:rsid w:val="00746DE6"/>
    <w:rsid w:val="00750C0F"/>
    <w:rsid w:val="00755DE3"/>
    <w:rsid w:val="00765AC6"/>
    <w:rsid w:val="00767BC1"/>
    <w:rsid w:val="007729FD"/>
    <w:rsid w:val="0077483C"/>
    <w:rsid w:val="00781286"/>
    <w:rsid w:val="00781E82"/>
    <w:rsid w:val="00786937"/>
    <w:rsid w:val="007900F8"/>
    <w:rsid w:val="007904FE"/>
    <w:rsid w:val="00790705"/>
    <w:rsid w:val="00793809"/>
    <w:rsid w:val="007955FD"/>
    <w:rsid w:val="00795D52"/>
    <w:rsid w:val="00796300"/>
    <w:rsid w:val="007965FC"/>
    <w:rsid w:val="00797F17"/>
    <w:rsid w:val="007A0587"/>
    <w:rsid w:val="007A3166"/>
    <w:rsid w:val="007A451C"/>
    <w:rsid w:val="007B12F1"/>
    <w:rsid w:val="007B152E"/>
    <w:rsid w:val="007B5EB6"/>
    <w:rsid w:val="007B71D3"/>
    <w:rsid w:val="007B742E"/>
    <w:rsid w:val="007B76A3"/>
    <w:rsid w:val="007B7ADB"/>
    <w:rsid w:val="007C01ED"/>
    <w:rsid w:val="007C2426"/>
    <w:rsid w:val="007C39C3"/>
    <w:rsid w:val="007C433D"/>
    <w:rsid w:val="007C67EF"/>
    <w:rsid w:val="007C78BF"/>
    <w:rsid w:val="007D1017"/>
    <w:rsid w:val="007D3104"/>
    <w:rsid w:val="007E04D3"/>
    <w:rsid w:val="007E3C6E"/>
    <w:rsid w:val="007F64F1"/>
    <w:rsid w:val="007F6554"/>
    <w:rsid w:val="007F70F6"/>
    <w:rsid w:val="00801C05"/>
    <w:rsid w:val="00802400"/>
    <w:rsid w:val="0080421A"/>
    <w:rsid w:val="00804FA4"/>
    <w:rsid w:val="00807B6C"/>
    <w:rsid w:val="0081144B"/>
    <w:rsid w:val="0081437B"/>
    <w:rsid w:val="008145BC"/>
    <w:rsid w:val="00815731"/>
    <w:rsid w:val="00820AB4"/>
    <w:rsid w:val="00822E86"/>
    <w:rsid w:val="008240FC"/>
    <w:rsid w:val="00825425"/>
    <w:rsid w:val="0082775D"/>
    <w:rsid w:val="00831FAD"/>
    <w:rsid w:val="00832C53"/>
    <w:rsid w:val="00833B04"/>
    <w:rsid w:val="00836F86"/>
    <w:rsid w:val="00837E47"/>
    <w:rsid w:val="00845325"/>
    <w:rsid w:val="00845A9D"/>
    <w:rsid w:val="00846064"/>
    <w:rsid w:val="00860AEE"/>
    <w:rsid w:val="00864A9D"/>
    <w:rsid w:val="00864FBD"/>
    <w:rsid w:val="0086706E"/>
    <w:rsid w:val="00870058"/>
    <w:rsid w:val="00872623"/>
    <w:rsid w:val="00873BAB"/>
    <w:rsid w:val="00873EF7"/>
    <w:rsid w:val="008741EE"/>
    <w:rsid w:val="0087475D"/>
    <w:rsid w:val="0087483E"/>
    <w:rsid w:val="00877D72"/>
    <w:rsid w:val="00882D83"/>
    <w:rsid w:val="00884277"/>
    <w:rsid w:val="00884EEA"/>
    <w:rsid w:val="00884F0E"/>
    <w:rsid w:val="00885A3B"/>
    <w:rsid w:val="008871C2"/>
    <w:rsid w:val="00887A8C"/>
    <w:rsid w:val="00887E8B"/>
    <w:rsid w:val="00896790"/>
    <w:rsid w:val="008968EB"/>
    <w:rsid w:val="00897F4E"/>
    <w:rsid w:val="008A0200"/>
    <w:rsid w:val="008A3BA2"/>
    <w:rsid w:val="008A518A"/>
    <w:rsid w:val="008B04A8"/>
    <w:rsid w:val="008B3638"/>
    <w:rsid w:val="008B7C81"/>
    <w:rsid w:val="008C1D09"/>
    <w:rsid w:val="008C2075"/>
    <w:rsid w:val="008C25F5"/>
    <w:rsid w:val="008C2B78"/>
    <w:rsid w:val="008C31AC"/>
    <w:rsid w:val="008C48D4"/>
    <w:rsid w:val="008C4D51"/>
    <w:rsid w:val="008C55CA"/>
    <w:rsid w:val="008C6C12"/>
    <w:rsid w:val="008C719A"/>
    <w:rsid w:val="008C76F1"/>
    <w:rsid w:val="008D0A42"/>
    <w:rsid w:val="008D1BF8"/>
    <w:rsid w:val="008D1CD0"/>
    <w:rsid w:val="008D32A1"/>
    <w:rsid w:val="008D38E7"/>
    <w:rsid w:val="008D686F"/>
    <w:rsid w:val="008D6B95"/>
    <w:rsid w:val="008E09EB"/>
    <w:rsid w:val="008E0B63"/>
    <w:rsid w:val="008E37F3"/>
    <w:rsid w:val="008F1325"/>
    <w:rsid w:val="008F7C5F"/>
    <w:rsid w:val="008F7C9C"/>
    <w:rsid w:val="008F7CF8"/>
    <w:rsid w:val="00902639"/>
    <w:rsid w:val="0090424D"/>
    <w:rsid w:val="009060A3"/>
    <w:rsid w:val="00906389"/>
    <w:rsid w:val="00907A8A"/>
    <w:rsid w:val="00910008"/>
    <w:rsid w:val="009114AE"/>
    <w:rsid w:val="0091474E"/>
    <w:rsid w:val="00916AAF"/>
    <w:rsid w:val="009206C3"/>
    <w:rsid w:val="00923C01"/>
    <w:rsid w:val="00925129"/>
    <w:rsid w:val="00925FDF"/>
    <w:rsid w:val="00934C21"/>
    <w:rsid w:val="00935FD2"/>
    <w:rsid w:val="009375AF"/>
    <w:rsid w:val="00940CFB"/>
    <w:rsid w:val="0094279E"/>
    <w:rsid w:val="0094338B"/>
    <w:rsid w:val="00946EA4"/>
    <w:rsid w:val="00947294"/>
    <w:rsid w:val="0094737A"/>
    <w:rsid w:val="009524AE"/>
    <w:rsid w:val="00957084"/>
    <w:rsid w:val="00960D7E"/>
    <w:rsid w:val="009620DB"/>
    <w:rsid w:val="00962244"/>
    <w:rsid w:val="00964F85"/>
    <w:rsid w:val="0096611F"/>
    <w:rsid w:val="00966A88"/>
    <w:rsid w:val="00972754"/>
    <w:rsid w:val="00973536"/>
    <w:rsid w:val="00974820"/>
    <w:rsid w:val="00974A00"/>
    <w:rsid w:val="00977BB2"/>
    <w:rsid w:val="0098062D"/>
    <w:rsid w:val="00984DA1"/>
    <w:rsid w:val="0098642B"/>
    <w:rsid w:val="00986A88"/>
    <w:rsid w:val="0099214E"/>
    <w:rsid w:val="0099548C"/>
    <w:rsid w:val="009976EB"/>
    <w:rsid w:val="00997DA6"/>
    <w:rsid w:val="009A00B6"/>
    <w:rsid w:val="009A228B"/>
    <w:rsid w:val="009A2D94"/>
    <w:rsid w:val="009A4302"/>
    <w:rsid w:val="009A47B6"/>
    <w:rsid w:val="009A7932"/>
    <w:rsid w:val="009B7C38"/>
    <w:rsid w:val="009C24C5"/>
    <w:rsid w:val="009C41E9"/>
    <w:rsid w:val="009C4495"/>
    <w:rsid w:val="009C45D8"/>
    <w:rsid w:val="009C7BB2"/>
    <w:rsid w:val="009D2175"/>
    <w:rsid w:val="009D21BD"/>
    <w:rsid w:val="009D29AB"/>
    <w:rsid w:val="009D5529"/>
    <w:rsid w:val="009D5F3D"/>
    <w:rsid w:val="009D61A1"/>
    <w:rsid w:val="009D7AB7"/>
    <w:rsid w:val="009E3DBA"/>
    <w:rsid w:val="009F545B"/>
    <w:rsid w:val="009F5E20"/>
    <w:rsid w:val="009F6738"/>
    <w:rsid w:val="00A0069F"/>
    <w:rsid w:val="00A0370B"/>
    <w:rsid w:val="00A0517E"/>
    <w:rsid w:val="00A11C05"/>
    <w:rsid w:val="00A14504"/>
    <w:rsid w:val="00A152E4"/>
    <w:rsid w:val="00A15AD3"/>
    <w:rsid w:val="00A26212"/>
    <w:rsid w:val="00A30CCD"/>
    <w:rsid w:val="00A32EDE"/>
    <w:rsid w:val="00A40396"/>
    <w:rsid w:val="00A41189"/>
    <w:rsid w:val="00A42B54"/>
    <w:rsid w:val="00A42C4B"/>
    <w:rsid w:val="00A43191"/>
    <w:rsid w:val="00A46270"/>
    <w:rsid w:val="00A46F75"/>
    <w:rsid w:val="00A524FB"/>
    <w:rsid w:val="00A529CA"/>
    <w:rsid w:val="00A52D0F"/>
    <w:rsid w:val="00A5316C"/>
    <w:rsid w:val="00A5375B"/>
    <w:rsid w:val="00A557DA"/>
    <w:rsid w:val="00A56407"/>
    <w:rsid w:val="00A701CD"/>
    <w:rsid w:val="00A71710"/>
    <w:rsid w:val="00A72D7B"/>
    <w:rsid w:val="00A7374F"/>
    <w:rsid w:val="00A77809"/>
    <w:rsid w:val="00A808D2"/>
    <w:rsid w:val="00A808F0"/>
    <w:rsid w:val="00A821F3"/>
    <w:rsid w:val="00A8344A"/>
    <w:rsid w:val="00A8611A"/>
    <w:rsid w:val="00A87316"/>
    <w:rsid w:val="00A9033E"/>
    <w:rsid w:val="00A9191D"/>
    <w:rsid w:val="00A95674"/>
    <w:rsid w:val="00AA06B7"/>
    <w:rsid w:val="00AA0A43"/>
    <w:rsid w:val="00AA1695"/>
    <w:rsid w:val="00AA2B1B"/>
    <w:rsid w:val="00AB3000"/>
    <w:rsid w:val="00AB358B"/>
    <w:rsid w:val="00AB557E"/>
    <w:rsid w:val="00AB5D3D"/>
    <w:rsid w:val="00AC3271"/>
    <w:rsid w:val="00AC4516"/>
    <w:rsid w:val="00AC5C19"/>
    <w:rsid w:val="00AC74A7"/>
    <w:rsid w:val="00AD090F"/>
    <w:rsid w:val="00AD5FEC"/>
    <w:rsid w:val="00AD7C86"/>
    <w:rsid w:val="00AE07F2"/>
    <w:rsid w:val="00AE5D32"/>
    <w:rsid w:val="00AF4FD6"/>
    <w:rsid w:val="00AF7669"/>
    <w:rsid w:val="00B00B27"/>
    <w:rsid w:val="00B113EF"/>
    <w:rsid w:val="00B11CCE"/>
    <w:rsid w:val="00B12F52"/>
    <w:rsid w:val="00B211E2"/>
    <w:rsid w:val="00B2163A"/>
    <w:rsid w:val="00B2180A"/>
    <w:rsid w:val="00B22A2A"/>
    <w:rsid w:val="00B24FB7"/>
    <w:rsid w:val="00B26320"/>
    <w:rsid w:val="00B2658A"/>
    <w:rsid w:val="00B326AD"/>
    <w:rsid w:val="00B330E0"/>
    <w:rsid w:val="00B34816"/>
    <w:rsid w:val="00B362C5"/>
    <w:rsid w:val="00B36D23"/>
    <w:rsid w:val="00B43B41"/>
    <w:rsid w:val="00B4684E"/>
    <w:rsid w:val="00B46CA5"/>
    <w:rsid w:val="00B47746"/>
    <w:rsid w:val="00B50371"/>
    <w:rsid w:val="00B516DC"/>
    <w:rsid w:val="00B52F96"/>
    <w:rsid w:val="00B52FD3"/>
    <w:rsid w:val="00B55C99"/>
    <w:rsid w:val="00B579F3"/>
    <w:rsid w:val="00B60F30"/>
    <w:rsid w:val="00B62385"/>
    <w:rsid w:val="00B6359C"/>
    <w:rsid w:val="00B63C12"/>
    <w:rsid w:val="00B677E8"/>
    <w:rsid w:val="00B8145F"/>
    <w:rsid w:val="00B82890"/>
    <w:rsid w:val="00B83DCB"/>
    <w:rsid w:val="00B851E8"/>
    <w:rsid w:val="00B861C2"/>
    <w:rsid w:val="00B946D7"/>
    <w:rsid w:val="00BA1E2D"/>
    <w:rsid w:val="00BA57A2"/>
    <w:rsid w:val="00BB3F06"/>
    <w:rsid w:val="00BB4D3C"/>
    <w:rsid w:val="00BB56D1"/>
    <w:rsid w:val="00BB77AE"/>
    <w:rsid w:val="00BC18B8"/>
    <w:rsid w:val="00BC2A34"/>
    <w:rsid w:val="00BC34CC"/>
    <w:rsid w:val="00BC422D"/>
    <w:rsid w:val="00BC4E97"/>
    <w:rsid w:val="00BC5E42"/>
    <w:rsid w:val="00BC60BE"/>
    <w:rsid w:val="00BC72E5"/>
    <w:rsid w:val="00BD0E74"/>
    <w:rsid w:val="00BD25F9"/>
    <w:rsid w:val="00BD2879"/>
    <w:rsid w:val="00BD3794"/>
    <w:rsid w:val="00BD4FA7"/>
    <w:rsid w:val="00BE64B4"/>
    <w:rsid w:val="00BF5926"/>
    <w:rsid w:val="00BF5A0A"/>
    <w:rsid w:val="00BF73D2"/>
    <w:rsid w:val="00C01225"/>
    <w:rsid w:val="00C01282"/>
    <w:rsid w:val="00C04FE1"/>
    <w:rsid w:val="00C11162"/>
    <w:rsid w:val="00C155EB"/>
    <w:rsid w:val="00C1616C"/>
    <w:rsid w:val="00C209EE"/>
    <w:rsid w:val="00C2147E"/>
    <w:rsid w:val="00C22D67"/>
    <w:rsid w:val="00C2560D"/>
    <w:rsid w:val="00C27EDC"/>
    <w:rsid w:val="00C30C57"/>
    <w:rsid w:val="00C32466"/>
    <w:rsid w:val="00C3272E"/>
    <w:rsid w:val="00C334E2"/>
    <w:rsid w:val="00C33A8C"/>
    <w:rsid w:val="00C33CC6"/>
    <w:rsid w:val="00C33E90"/>
    <w:rsid w:val="00C34B4B"/>
    <w:rsid w:val="00C355F8"/>
    <w:rsid w:val="00C36544"/>
    <w:rsid w:val="00C37F69"/>
    <w:rsid w:val="00C42653"/>
    <w:rsid w:val="00C4690A"/>
    <w:rsid w:val="00C473AF"/>
    <w:rsid w:val="00C52055"/>
    <w:rsid w:val="00C53EB3"/>
    <w:rsid w:val="00C5425B"/>
    <w:rsid w:val="00C55AF6"/>
    <w:rsid w:val="00C60DF3"/>
    <w:rsid w:val="00C66DD9"/>
    <w:rsid w:val="00C678F5"/>
    <w:rsid w:val="00C7270C"/>
    <w:rsid w:val="00C72CD3"/>
    <w:rsid w:val="00C749AA"/>
    <w:rsid w:val="00C84D59"/>
    <w:rsid w:val="00C87C55"/>
    <w:rsid w:val="00C9179E"/>
    <w:rsid w:val="00C92324"/>
    <w:rsid w:val="00C9325F"/>
    <w:rsid w:val="00C95F69"/>
    <w:rsid w:val="00C9699A"/>
    <w:rsid w:val="00CA4672"/>
    <w:rsid w:val="00CA7F8D"/>
    <w:rsid w:val="00CB36E7"/>
    <w:rsid w:val="00CB6794"/>
    <w:rsid w:val="00CB6F9E"/>
    <w:rsid w:val="00CB7381"/>
    <w:rsid w:val="00CC3D41"/>
    <w:rsid w:val="00CC524A"/>
    <w:rsid w:val="00CC604C"/>
    <w:rsid w:val="00CC6875"/>
    <w:rsid w:val="00CC6CA3"/>
    <w:rsid w:val="00CC7A65"/>
    <w:rsid w:val="00CC7C53"/>
    <w:rsid w:val="00CD3543"/>
    <w:rsid w:val="00CD50B5"/>
    <w:rsid w:val="00CD555C"/>
    <w:rsid w:val="00CD748C"/>
    <w:rsid w:val="00CD7BC9"/>
    <w:rsid w:val="00CE375B"/>
    <w:rsid w:val="00CE5313"/>
    <w:rsid w:val="00CF1BD0"/>
    <w:rsid w:val="00CF2AF5"/>
    <w:rsid w:val="00CF4A4E"/>
    <w:rsid w:val="00CF5035"/>
    <w:rsid w:val="00D0036D"/>
    <w:rsid w:val="00D03175"/>
    <w:rsid w:val="00D036E4"/>
    <w:rsid w:val="00D04069"/>
    <w:rsid w:val="00D041E7"/>
    <w:rsid w:val="00D05950"/>
    <w:rsid w:val="00D128F3"/>
    <w:rsid w:val="00D12C79"/>
    <w:rsid w:val="00D1647F"/>
    <w:rsid w:val="00D240CF"/>
    <w:rsid w:val="00D305D6"/>
    <w:rsid w:val="00D32C36"/>
    <w:rsid w:val="00D3559A"/>
    <w:rsid w:val="00D40355"/>
    <w:rsid w:val="00D439C6"/>
    <w:rsid w:val="00D45491"/>
    <w:rsid w:val="00D45A96"/>
    <w:rsid w:val="00D462FB"/>
    <w:rsid w:val="00D46EE6"/>
    <w:rsid w:val="00D472DD"/>
    <w:rsid w:val="00D5293D"/>
    <w:rsid w:val="00D52D70"/>
    <w:rsid w:val="00D55178"/>
    <w:rsid w:val="00D55DC0"/>
    <w:rsid w:val="00D56B18"/>
    <w:rsid w:val="00D62A7F"/>
    <w:rsid w:val="00D6594B"/>
    <w:rsid w:val="00D65FD7"/>
    <w:rsid w:val="00D70B24"/>
    <w:rsid w:val="00D70C24"/>
    <w:rsid w:val="00D70E32"/>
    <w:rsid w:val="00D71D2D"/>
    <w:rsid w:val="00D7202A"/>
    <w:rsid w:val="00D72173"/>
    <w:rsid w:val="00D7377C"/>
    <w:rsid w:val="00D73C7B"/>
    <w:rsid w:val="00D74491"/>
    <w:rsid w:val="00D75BD9"/>
    <w:rsid w:val="00D76BF6"/>
    <w:rsid w:val="00D76FD3"/>
    <w:rsid w:val="00D77954"/>
    <w:rsid w:val="00D8056C"/>
    <w:rsid w:val="00D81260"/>
    <w:rsid w:val="00D8189C"/>
    <w:rsid w:val="00D85F4F"/>
    <w:rsid w:val="00D8797C"/>
    <w:rsid w:val="00D87B83"/>
    <w:rsid w:val="00D90A35"/>
    <w:rsid w:val="00D90ADE"/>
    <w:rsid w:val="00D97502"/>
    <w:rsid w:val="00DA03AE"/>
    <w:rsid w:val="00DA0C8E"/>
    <w:rsid w:val="00DA64C0"/>
    <w:rsid w:val="00DB28BD"/>
    <w:rsid w:val="00DB6A60"/>
    <w:rsid w:val="00DB6B58"/>
    <w:rsid w:val="00DC2519"/>
    <w:rsid w:val="00DC5151"/>
    <w:rsid w:val="00DC518F"/>
    <w:rsid w:val="00DC651E"/>
    <w:rsid w:val="00DD0B05"/>
    <w:rsid w:val="00DD4D2D"/>
    <w:rsid w:val="00DD593B"/>
    <w:rsid w:val="00DE317D"/>
    <w:rsid w:val="00DE3CF8"/>
    <w:rsid w:val="00DF09E9"/>
    <w:rsid w:val="00DF53FB"/>
    <w:rsid w:val="00DF58E7"/>
    <w:rsid w:val="00DF72C5"/>
    <w:rsid w:val="00E02278"/>
    <w:rsid w:val="00E02332"/>
    <w:rsid w:val="00E110B8"/>
    <w:rsid w:val="00E17AA3"/>
    <w:rsid w:val="00E2180F"/>
    <w:rsid w:val="00E2216B"/>
    <w:rsid w:val="00E22E73"/>
    <w:rsid w:val="00E2469D"/>
    <w:rsid w:val="00E259CB"/>
    <w:rsid w:val="00E30151"/>
    <w:rsid w:val="00E32A74"/>
    <w:rsid w:val="00E330B3"/>
    <w:rsid w:val="00E33931"/>
    <w:rsid w:val="00E34956"/>
    <w:rsid w:val="00E35E07"/>
    <w:rsid w:val="00E3752A"/>
    <w:rsid w:val="00E377E9"/>
    <w:rsid w:val="00E41493"/>
    <w:rsid w:val="00E42824"/>
    <w:rsid w:val="00E44877"/>
    <w:rsid w:val="00E47F85"/>
    <w:rsid w:val="00E51E90"/>
    <w:rsid w:val="00E54F12"/>
    <w:rsid w:val="00E56BD4"/>
    <w:rsid w:val="00E61B97"/>
    <w:rsid w:val="00E6211C"/>
    <w:rsid w:val="00E630C9"/>
    <w:rsid w:val="00E63E37"/>
    <w:rsid w:val="00E668A7"/>
    <w:rsid w:val="00E6702C"/>
    <w:rsid w:val="00E67B30"/>
    <w:rsid w:val="00E72757"/>
    <w:rsid w:val="00E72C35"/>
    <w:rsid w:val="00E73818"/>
    <w:rsid w:val="00E76B05"/>
    <w:rsid w:val="00E77890"/>
    <w:rsid w:val="00E81014"/>
    <w:rsid w:val="00E81446"/>
    <w:rsid w:val="00E81557"/>
    <w:rsid w:val="00E8374B"/>
    <w:rsid w:val="00E841A1"/>
    <w:rsid w:val="00E8502F"/>
    <w:rsid w:val="00E8536B"/>
    <w:rsid w:val="00E85EFC"/>
    <w:rsid w:val="00E86505"/>
    <w:rsid w:val="00E867B9"/>
    <w:rsid w:val="00E87B37"/>
    <w:rsid w:val="00E93BA4"/>
    <w:rsid w:val="00E94A3F"/>
    <w:rsid w:val="00E9588C"/>
    <w:rsid w:val="00EA0175"/>
    <w:rsid w:val="00EB48B5"/>
    <w:rsid w:val="00EC0A00"/>
    <w:rsid w:val="00EC0AE4"/>
    <w:rsid w:val="00EC4AE7"/>
    <w:rsid w:val="00EC5351"/>
    <w:rsid w:val="00EC6626"/>
    <w:rsid w:val="00ED1B22"/>
    <w:rsid w:val="00ED1DDB"/>
    <w:rsid w:val="00ED1F25"/>
    <w:rsid w:val="00ED2097"/>
    <w:rsid w:val="00ED26F8"/>
    <w:rsid w:val="00ED6ECE"/>
    <w:rsid w:val="00EE24B8"/>
    <w:rsid w:val="00EE35B6"/>
    <w:rsid w:val="00EE4B51"/>
    <w:rsid w:val="00EF3D2C"/>
    <w:rsid w:val="00EF4875"/>
    <w:rsid w:val="00EF5208"/>
    <w:rsid w:val="00EF7190"/>
    <w:rsid w:val="00EF7216"/>
    <w:rsid w:val="00F00062"/>
    <w:rsid w:val="00F016D8"/>
    <w:rsid w:val="00F024BE"/>
    <w:rsid w:val="00F03865"/>
    <w:rsid w:val="00F05319"/>
    <w:rsid w:val="00F05A55"/>
    <w:rsid w:val="00F0790F"/>
    <w:rsid w:val="00F12028"/>
    <w:rsid w:val="00F13647"/>
    <w:rsid w:val="00F14E2B"/>
    <w:rsid w:val="00F158A5"/>
    <w:rsid w:val="00F15B21"/>
    <w:rsid w:val="00F21915"/>
    <w:rsid w:val="00F219C2"/>
    <w:rsid w:val="00F23796"/>
    <w:rsid w:val="00F248EC"/>
    <w:rsid w:val="00F2582B"/>
    <w:rsid w:val="00F27A00"/>
    <w:rsid w:val="00F30AEC"/>
    <w:rsid w:val="00F31A72"/>
    <w:rsid w:val="00F343E1"/>
    <w:rsid w:val="00F34DD7"/>
    <w:rsid w:val="00F353AF"/>
    <w:rsid w:val="00F40E52"/>
    <w:rsid w:val="00F41B85"/>
    <w:rsid w:val="00F438D3"/>
    <w:rsid w:val="00F441FB"/>
    <w:rsid w:val="00F4465D"/>
    <w:rsid w:val="00F44B37"/>
    <w:rsid w:val="00F44E8E"/>
    <w:rsid w:val="00F5065B"/>
    <w:rsid w:val="00F542DD"/>
    <w:rsid w:val="00F54D7D"/>
    <w:rsid w:val="00F610B2"/>
    <w:rsid w:val="00F63A4F"/>
    <w:rsid w:val="00F655B0"/>
    <w:rsid w:val="00F65D5B"/>
    <w:rsid w:val="00F67BCC"/>
    <w:rsid w:val="00F73A6E"/>
    <w:rsid w:val="00F748EA"/>
    <w:rsid w:val="00F75994"/>
    <w:rsid w:val="00F7707F"/>
    <w:rsid w:val="00F7717C"/>
    <w:rsid w:val="00F80298"/>
    <w:rsid w:val="00F821AE"/>
    <w:rsid w:val="00F83430"/>
    <w:rsid w:val="00F8509A"/>
    <w:rsid w:val="00F90B8D"/>
    <w:rsid w:val="00F97E22"/>
    <w:rsid w:val="00FA2498"/>
    <w:rsid w:val="00FA47C9"/>
    <w:rsid w:val="00FB622A"/>
    <w:rsid w:val="00FC7577"/>
    <w:rsid w:val="00FC7BC2"/>
    <w:rsid w:val="00FD114C"/>
    <w:rsid w:val="00FD1F08"/>
    <w:rsid w:val="00FE26CD"/>
    <w:rsid w:val="00FE61F0"/>
    <w:rsid w:val="00FE6A96"/>
    <w:rsid w:val="00FE70A3"/>
    <w:rsid w:val="00FE7525"/>
    <w:rsid w:val="00FF0A12"/>
    <w:rsid w:val="00FF2040"/>
    <w:rsid w:val="00FF218F"/>
    <w:rsid w:val="00FF288B"/>
    <w:rsid w:val="00FF3C4B"/>
    <w:rsid w:val="00FF6395"/>
    <w:rsid w:val="00FF7BC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CDB69C"/>
  <w15:docId w15:val="{38AAD5AC-768C-4436-A2A1-2A2C9B14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1C"/>
    <w:pPr>
      <w:spacing w:after="0" w:line="260" w:lineRule="atLeast"/>
    </w:pPr>
    <w:rPr>
      <w:rFonts w:ascii="Arial" w:hAnsi="Arial"/>
      <w:sz w:val="20"/>
    </w:rPr>
  </w:style>
  <w:style w:type="paragraph" w:styleId="Heading1">
    <w:name w:val="heading 1"/>
    <w:basedOn w:val="Normal"/>
    <w:next w:val="Normal"/>
    <w:link w:val="Heading1Char"/>
    <w:qFormat/>
    <w:rsid w:val="00193E1C"/>
    <w:pPr>
      <w:outlineLvl w:val="0"/>
    </w:pPr>
    <w:rPr>
      <w:rFonts w:eastAsiaTheme="majorEastAsia" w:cstheme="majorBidi"/>
      <w:bCs/>
      <w:szCs w:val="28"/>
    </w:rPr>
  </w:style>
  <w:style w:type="paragraph" w:styleId="Heading2">
    <w:name w:val="heading 2"/>
    <w:basedOn w:val="Normal"/>
    <w:next w:val="Normal"/>
    <w:link w:val="Heading2Char"/>
    <w:unhideWhenUsed/>
    <w:qFormat/>
    <w:rsid w:val="00193E1C"/>
    <w:pPr>
      <w:outlineLvl w:val="1"/>
    </w:pPr>
    <w:rPr>
      <w:rFonts w:eastAsiaTheme="majorEastAsia" w:cstheme="majorBidi"/>
      <w:bCs/>
      <w:szCs w:val="26"/>
    </w:rPr>
  </w:style>
  <w:style w:type="paragraph" w:styleId="Heading3">
    <w:name w:val="heading 3"/>
    <w:basedOn w:val="Normal"/>
    <w:next w:val="Normal"/>
    <w:link w:val="Heading3Char"/>
    <w:unhideWhenUsed/>
    <w:qFormat/>
    <w:rsid w:val="00193E1C"/>
    <w:pPr>
      <w:outlineLvl w:val="2"/>
    </w:pPr>
    <w:rPr>
      <w:rFonts w:eastAsiaTheme="majorEastAsia" w:cstheme="majorBidi"/>
      <w:bCs/>
    </w:rPr>
  </w:style>
  <w:style w:type="paragraph" w:styleId="Heading4">
    <w:name w:val="heading 4"/>
    <w:basedOn w:val="Normal"/>
    <w:next w:val="Normal"/>
    <w:link w:val="Heading4Char"/>
    <w:unhideWhenUsed/>
    <w:qFormat/>
    <w:rsid w:val="00193E1C"/>
    <w:pPr>
      <w:outlineLvl w:val="3"/>
    </w:pPr>
    <w:rPr>
      <w:rFonts w:eastAsiaTheme="majorEastAsia" w:cstheme="majorBidi"/>
      <w:bCs/>
      <w:iCs/>
    </w:rPr>
  </w:style>
  <w:style w:type="paragraph" w:styleId="Heading5">
    <w:name w:val="heading 5"/>
    <w:basedOn w:val="Normal"/>
    <w:next w:val="Normal"/>
    <w:link w:val="Heading5Char"/>
    <w:unhideWhenUsed/>
    <w:qFormat/>
    <w:rsid w:val="00193E1C"/>
    <w:pPr>
      <w:outlineLvl w:val="4"/>
    </w:pPr>
    <w:rPr>
      <w:rFonts w:eastAsiaTheme="majorEastAsia" w:cstheme="majorBidi"/>
    </w:rPr>
  </w:style>
  <w:style w:type="paragraph" w:styleId="Heading6">
    <w:name w:val="heading 6"/>
    <w:basedOn w:val="Normal"/>
    <w:next w:val="Normal"/>
    <w:link w:val="Heading6Char"/>
    <w:unhideWhenUsed/>
    <w:qFormat/>
    <w:rsid w:val="00193E1C"/>
    <w:pPr>
      <w:outlineLvl w:val="5"/>
    </w:pPr>
    <w:rPr>
      <w:rFonts w:eastAsiaTheme="majorEastAsia" w:cstheme="majorBidi"/>
      <w:iCs/>
    </w:rPr>
  </w:style>
  <w:style w:type="paragraph" w:styleId="Heading7">
    <w:name w:val="heading 7"/>
    <w:basedOn w:val="Normal"/>
    <w:next w:val="Normal"/>
    <w:link w:val="Heading7Char"/>
    <w:unhideWhenUsed/>
    <w:qFormat/>
    <w:rsid w:val="00193E1C"/>
    <w:pPr>
      <w:outlineLvl w:val="6"/>
    </w:pPr>
    <w:rPr>
      <w:rFonts w:eastAsiaTheme="majorEastAsia" w:cstheme="majorBidi"/>
      <w:iCs/>
    </w:rPr>
  </w:style>
  <w:style w:type="paragraph" w:styleId="Heading8">
    <w:name w:val="heading 8"/>
    <w:basedOn w:val="Normal"/>
    <w:next w:val="Normal"/>
    <w:link w:val="Heading8Char"/>
    <w:unhideWhenUsed/>
    <w:qFormat/>
    <w:rsid w:val="00193E1C"/>
    <w:pPr>
      <w:outlineLvl w:val="7"/>
    </w:pPr>
    <w:rPr>
      <w:rFonts w:eastAsiaTheme="majorEastAsia" w:cstheme="majorBidi"/>
      <w:szCs w:val="20"/>
    </w:rPr>
  </w:style>
  <w:style w:type="paragraph" w:styleId="Heading9">
    <w:name w:val="heading 9"/>
    <w:basedOn w:val="Normal"/>
    <w:next w:val="Normal"/>
    <w:link w:val="Heading9Char"/>
    <w:unhideWhenUsed/>
    <w:qFormat/>
    <w:rsid w:val="00193E1C"/>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193E1C"/>
    <w:pPr>
      <w:keepNext/>
      <w:numPr>
        <w:numId w:val="6"/>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193E1C"/>
    <w:pPr>
      <w:keepNext/>
      <w:numPr>
        <w:ilvl w:val="1"/>
        <w:numId w:val="6"/>
      </w:numPr>
      <w:spacing w:before="360" w:after="240"/>
      <w:outlineLvl w:val="1"/>
    </w:pPr>
    <w:rPr>
      <w:rFonts w:ascii="Arial Bold" w:hAnsi="Arial Bold"/>
      <w:color w:val="57584F"/>
      <w:sz w:val="22"/>
    </w:rPr>
  </w:style>
  <w:style w:type="paragraph" w:customStyle="1" w:styleId="HWLELvl3">
    <w:name w:val="HWLE Lvl 3"/>
    <w:basedOn w:val="Normal"/>
    <w:link w:val="HWLELvl3Char"/>
    <w:qFormat/>
    <w:rsid w:val="00193E1C"/>
    <w:pPr>
      <w:numPr>
        <w:ilvl w:val="2"/>
        <w:numId w:val="6"/>
      </w:numPr>
      <w:spacing w:before="240" w:after="240"/>
      <w:outlineLvl w:val="2"/>
    </w:pPr>
  </w:style>
  <w:style w:type="paragraph" w:customStyle="1" w:styleId="HWLELvl4">
    <w:name w:val="HWLE Lvl 4"/>
    <w:basedOn w:val="Normal"/>
    <w:qFormat/>
    <w:rsid w:val="00193E1C"/>
    <w:pPr>
      <w:numPr>
        <w:ilvl w:val="3"/>
        <w:numId w:val="6"/>
      </w:numPr>
      <w:spacing w:before="240" w:after="240"/>
      <w:outlineLvl w:val="3"/>
    </w:pPr>
  </w:style>
  <w:style w:type="paragraph" w:customStyle="1" w:styleId="HWLELvl5">
    <w:name w:val="HWLE Lvl 5"/>
    <w:basedOn w:val="Normal"/>
    <w:qFormat/>
    <w:rsid w:val="00193E1C"/>
    <w:pPr>
      <w:numPr>
        <w:ilvl w:val="4"/>
        <w:numId w:val="6"/>
      </w:numPr>
      <w:spacing w:before="240" w:after="240"/>
      <w:outlineLvl w:val="4"/>
    </w:pPr>
  </w:style>
  <w:style w:type="paragraph" w:customStyle="1" w:styleId="HWLELvl6">
    <w:name w:val="HWLE Lvl 6"/>
    <w:basedOn w:val="Normal"/>
    <w:qFormat/>
    <w:rsid w:val="00193E1C"/>
    <w:pPr>
      <w:numPr>
        <w:ilvl w:val="5"/>
        <w:numId w:val="6"/>
      </w:numPr>
      <w:spacing w:before="240" w:after="240"/>
      <w:outlineLvl w:val="5"/>
    </w:pPr>
  </w:style>
  <w:style w:type="paragraph" w:customStyle="1" w:styleId="HWLEBodyText">
    <w:name w:val="HWLE Body Text"/>
    <w:basedOn w:val="Normal"/>
    <w:link w:val="HWLEBodyTextChar"/>
    <w:qFormat/>
    <w:rsid w:val="00193E1C"/>
    <w:pPr>
      <w:spacing w:before="240" w:after="240"/>
    </w:pPr>
  </w:style>
  <w:style w:type="paragraph" w:customStyle="1" w:styleId="HWLEIndent">
    <w:name w:val="HWLE Indent"/>
    <w:basedOn w:val="Normal"/>
    <w:link w:val="HWLEIndentChar"/>
    <w:qFormat/>
    <w:rsid w:val="00193E1C"/>
    <w:pPr>
      <w:spacing w:before="240" w:after="240"/>
      <w:ind w:left="709"/>
    </w:pPr>
  </w:style>
  <w:style w:type="paragraph" w:customStyle="1" w:styleId="HWLEDef1">
    <w:name w:val="HWLE Def 1"/>
    <w:basedOn w:val="Normal"/>
    <w:qFormat/>
    <w:rsid w:val="00193E1C"/>
    <w:pPr>
      <w:numPr>
        <w:numId w:val="3"/>
      </w:numPr>
      <w:spacing w:before="120" w:after="120"/>
      <w:outlineLvl w:val="0"/>
    </w:pPr>
    <w:rPr>
      <w:rFonts w:ascii="Arial Bold" w:hAnsi="Arial Bold"/>
      <w:b/>
    </w:rPr>
  </w:style>
  <w:style w:type="paragraph" w:customStyle="1" w:styleId="HWLEDef2">
    <w:name w:val="HWLE Def 2"/>
    <w:basedOn w:val="Normal"/>
    <w:qFormat/>
    <w:rsid w:val="00193E1C"/>
    <w:pPr>
      <w:numPr>
        <w:ilvl w:val="1"/>
        <w:numId w:val="3"/>
      </w:numPr>
      <w:spacing w:before="120" w:after="120"/>
      <w:outlineLvl w:val="1"/>
    </w:pPr>
  </w:style>
  <w:style w:type="paragraph" w:customStyle="1" w:styleId="HWLEDef3">
    <w:name w:val="HWLE Def 3"/>
    <w:basedOn w:val="Normal"/>
    <w:qFormat/>
    <w:rsid w:val="00193E1C"/>
    <w:pPr>
      <w:numPr>
        <w:ilvl w:val="2"/>
        <w:numId w:val="3"/>
      </w:numPr>
      <w:spacing w:before="120" w:after="120"/>
      <w:outlineLvl w:val="2"/>
    </w:pPr>
  </w:style>
  <w:style w:type="paragraph" w:customStyle="1" w:styleId="HWLEDef4">
    <w:name w:val="HWLE Def 4"/>
    <w:basedOn w:val="Normal"/>
    <w:qFormat/>
    <w:rsid w:val="00193E1C"/>
    <w:pPr>
      <w:numPr>
        <w:ilvl w:val="3"/>
        <w:numId w:val="3"/>
      </w:numPr>
      <w:spacing w:before="120" w:after="120"/>
      <w:outlineLvl w:val="3"/>
    </w:pPr>
  </w:style>
  <w:style w:type="table" w:styleId="TableGrid">
    <w:name w:val="Table Grid"/>
    <w:basedOn w:val="TableNormal"/>
    <w:uiPriority w:val="59"/>
    <w:rsid w:val="00193E1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193E1C"/>
    <w:pPr>
      <w:keepNext/>
      <w:pageBreakBefore/>
      <w:numPr>
        <w:numId w:val="1"/>
      </w:numPr>
      <w:spacing w:before="240" w:after="600"/>
    </w:pPr>
    <w:rPr>
      <w:color w:val="898F4B"/>
      <w:sz w:val="30"/>
    </w:rPr>
  </w:style>
  <w:style w:type="paragraph" w:customStyle="1" w:styleId="HWLEBullet1">
    <w:name w:val="HWLE Bullet 1"/>
    <w:basedOn w:val="Normal"/>
    <w:qFormat/>
    <w:rsid w:val="00193E1C"/>
    <w:pPr>
      <w:numPr>
        <w:numId w:val="2"/>
      </w:numPr>
      <w:spacing w:before="240" w:after="240"/>
      <w:outlineLvl w:val="0"/>
    </w:pPr>
  </w:style>
  <w:style w:type="paragraph" w:customStyle="1" w:styleId="HWLEBullet2">
    <w:name w:val="HWLE Bullet 2"/>
    <w:basedOn w:val="Normal"/>
    <w:qFormat/>
    <w:rsid w:val="00193E1C"/>
    <w:pPr>
      <w:numPr>
        <w:ilvl w:val="1"/>
        <w:numId w:val="2"/>
      </w:numPr>
      <w:spacing w:before="240" w:after="240"/>
      <w:outlineLvl w:val="1"/>
    </w:pPr>
  </w:style>
  <w:style w:type="paragraph" w:customStyle="1" w:styleId="HWLEBullet3">
    <w:name w:val="HWLE Bullet 3"/>
    <w:basedOn w:val="Normal"/>
    <w:qFormat/>
    <w:rsid w:val="00193E1C"/>
    <w:pPr>
      <w:numPr>
        <w:ilvl w:val="2"/>
        <w:numId w:val="2"/>
      </w:numPr>
      <w:spacing w:before="240" w:after="240"/>
      <w:outlineLvl w:val="2"/>
    </w:pPr>
  </w:style>
  <w:style w:type="paragraph" w:customStyle="1" w:styleId="HWLEComment">
    <w:name w:val="HWLE Comment"/>
    <w:basedOn w:val="Normal"/>
    <w:link w:val="HWLECommentChar"/>
    <w:qFormat/>
    <w:rsid w:val="00193E1C"/>
    <w:pPr>
      <w:spacing w:before="120" w:after="120"/>
    </w:pPr>
  </w:style>
  <w:style w:type="paragraph" w:styleId="Date">
    <w:name w:val="Date"/>
    <w:basedOn w:val="Normal"/>
    <w:next w:val="Normal"/>
    <w:link w:val="DateChar"/>
    <w:uiPriority w:val="99"/>
    <w:unhideWhenUsed/>
    <w:rsid w:val="00193E1C"/>
    <w:rPr>
      <w:sz w:val="16"/>
    </w:rPr>
  </w:style>
  <w:style w:type="character" w:customStyle="1" w:styleId="DateChar">
    <w:name w:val="Date Char"/>
    <w:basedOn w:val="DefaultParagraphFont"/>
    <w:link w:val="Date"/>
    <w:uiPriority w:val="99"/>
    <w:rsid w:val="00193E1C"/>
    <w:rPr>
      <w:rFonts w:ascii="Arial" w:hAnsi="Arial"/>
      <w:sz w:val="16"/>
    </w:rPr>
  </w:style>
  <w:style w:type="paragraph" w:styleId="Footer">
    <w:name w:val="footer"/>
    <w:basedOn w:val="Normal"/>
    <w:link w:val="FooterChar"/>
    <w:unhideWhenUsed/>
    <w:qFormat/>
    <w:rsid w:val="00193E1C"/>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193E1C"/>
    <w:rPr>
      <w:rFonts w:ascii="Arial" w:hAnsi="Arial"/>
      <w:sz w:val="14"/>
    </w:rPr>
  </w:style>
  <w:style w:type="paragraph" w:styleId="Header">
    <w:name w:val="header"/>
    <w:basedOn w:val="Normal"/>
    <w:link w:val="HeaderChar"/>
    <w:unhideWhenUsed/>
    <w:qFormat/>
    <w:rsid w:val="00193E1C"/>
    <w:pPr>
      <w:tabs>
        <w:tab w:val="center" w:pos="4253"/>
        <w:tab w:val="right" w:pos="8505"/>
      </w:tabs>
      <w:spacing w:line="240" w:lineRule="auto"/>
    </w:pPr>
    <w:rPr>
      <w:sz w:val="18"/>
    </w:rPr>
  </w:style>
  <w:style w:type="character" w:customStyle="1" w:styleId="HeaderChar">
    <w:name w:val="Header Char"/>
    <w:basedOn w:val="DefaultParagraphFont"/>
    <w:link w:val="Header"/>
    <w:rsid w:val="00193E1C"/>
    <w:rPr>
      <w:rFonts w:ascii="Arial" w:hAnsi="Arial"/>
      <w:sz w:val="18"/>
    </w:rPr>
  </w:style>
  <w:style w:type="paragraph" w:customStyle="1" w:styleId="DocID">
    <w:name w:val="DocID"/>
    <w:basedOn w:val="Footer"/>
    <w:link w:val="DocIDChar"/>
    <w:qFormat/>
    <w:rsid w:val="00193E1C"/>
  </w:style>
  <w:style w:type="paragraph" w:customStyle="1" w:styleId="HWLEItem1">
    <w:name w:val="HWLE Item 1"/>
    <w:basedOn w:val="Normal"/>
    <w:qFormat/>
    <w:rsid w:val="00193E1C"/>
    <w:pPr>
      <w:numPr>
        <w:numId w:val="4"/>
      </w:numPr>
      <w:spacing w:before="120" w:after="120"/>
      <w:outlineLvl w:val="0"/>
    </w:pPr>
    <w:rPr>
      <w:color w:val="57584F"/>
    </w:rPr>
  </w:style>
  <w:style w:type="paragraph" w:customStyle="1" w:styleId="HWLEItem2">
    <w:name w:val="HWLE Item 2"/>
    <w:basedOn w:val="Normal"/>
    <w:qFormat/>
    <w:rsid w:val="00193E1C"/>
    <w:pPr>
      <w:numPr>
        <w:ilvl w:val="1"/>
        <w:numId w:val="4"/>
      </w:numPr>
      <w:spacing w:before="120" w:after="120"/>
      <w:outlineLvl w:val="1"/>
    </w:pPr>
  </w:style>
  <w:style w:type="paragraph" w:customStyle="1" w:styleId="HWLEItem3">
    <w:name w:val="HWLE Item 3"/>
    <w:basedOn w:val="Normal"/>
    <w:qFormat/>
    <w:rsid w:val="00193E1C"/>
    <w:pPr>
      <w:numPr>
        <w:ilvl w:val="2"/>
        <w:numId w:val="4"/>
      </w:numPr>
      <w:spacing w:before="120" w:after="120"/>
      <w:outlineLvl w:val="2"/>
    </w:pPr>
  </w:style>
  <w:style w:type="paragraph" w:customStyle="1" w:styleId="HWLEItem4">
    <w:name w:val="HWLE Item 4"/>
    <w:basedOn w:val="Normal"/>
    <w:qFormat/>
    <w:rsid w:val="00193E1C"/>
    <w:pPr>
      <w:numPr>
        <w:ilvl w:val="3"/>
        <w:numId w:val="4"/>
      </w:numPr>
      <w:spacing w:before="120" w:after="120"/>
      <w:outlineLvl w:val="3"/>
    </w:pPr>
  </w:style>
  <w:style w:type="paragraph" w:customStyle="1" w:styleId="HWLEItem5">
    <w:name w:val="HWLE Item 5"/>
    <w:basedOn w:val="Normal"/>
    <w:qFormat/>
    <w:rsid w:val="00193E1C"/>
    <w:pPr>
      <w:numPr>
        <w:ilvl w:val="4"/>
        <w:numId w:val="4"/>
      </w:numPr>
      <w:spacing w:before="120" w:after="120"/>
      <w:outlineLvl w:val="4"/>
    </w:pPr>
  </w:style>
  <w:style w:type="paragraph" w:customStyle="1" w:styleId="HWLEPartHead">
    <w:name w:val="HWLE Part Head"/>
    <w:basedOn w:val="Normal"/>
    <w:next w:val="HWLEBodyText"/>
    <w:qFormat/>
    <w:rsid w:val="00193E1C"/>
    <w:pPr>
      <w:keepNext/>
      <w:numPr>
        <w:numId w:val="7"/>
      </w:numPr>
      <w:spacing w:before="1200" w:after="600"/>
    </w:pPr>
    <w:rPr>
      <w:color w:val="57584F"/>
      <w:sz w:val="28"/>
    </w:rPr>
  </w:style>
  <w:style w:type="paragraph" w:customStyle="1" w:styleId="HWLEPartHeadnewpage">
    <w:name w:val="HWLE Part Head (new page)"/>
    <w:basedOn w:val="Normal"/>
    <w:next w:val="HWLEBodyText"/>
    <w:qFormat/>
    <w:rsid w:val="00193E1C"/>
    <w:pPr>
      <w:pageBreakBefore/>
      <w:numPr>
        <w:numId w:val="8"/>
      </w:numPr>
      <w:spacing w:before="4800"/>
    </w:pPr>
    <w:rPr>
      <w:color w:val="898F4B"/>
      <w:sz w:val="36"/>
    </w:rPr>
  </w:style>
  <w:style w:type="paragraph" w:customStyle="1" w:styleId="HWLERecital1">
    <w:name w:val="HWLE Recital 1"/>
    <w:basedOn w:val="Normal"/>
    <w:qFormat/>
    <w:rsid w:val="00193E1C"/>
    <w:pPr>
      <w:numPr>
        <w:numId w:val="9"/>
      </w:numPr>
      <w:spacing w:before="240" w:after="240"/>
      <w:outlineLvl w:val="0"/>
    </w:pPr>
  </w:style>
  <w:style w:type="paragraph" w:customStyle="1" w:styleId="HWLERecital2">
    <w:name w:val="HWLE Recital 2"/>
    <w:basedOn w:val="Normal"/>
    <w:qFormat/>
    <w:rsid w:val="00193E1C"/>
    <w:pPr>
      <w:numPr>
        <w:ilvl w:val="1"/>
        <w:numId w:val="9"/>
      </w:numPr>
      <w:spacing w:before="240" w:after="240"/>
      <w:outlineLvl w:val="1"/>
    </w:pPr>
  </w:style>
  <w:style w:type="paragraph" w:customStyle="1" w:styleId="HWLERecital3">
    <w:name w:val="HWLE Recital 3"/>
    <w:basedOn w:val="Normal"/>
    <w:qFormat/>
    <w:rsid w:val="00193E1C"/>
    <w:pPr>
      <w:numPr>
        <w:ilvl w:val="2"/>
        <w:numId w:val="9"/>
      </w:numPr>
      <w:spacing w:before="240" w:after="240"/>
      <w:outlineLvl w:val="2"/>
    </w:pPr>
  </w:style>
  <w:style w:type="paragraph" w:customStyle="1" w:styleId="HWLERecital4">
    <w:name w:val="HWLE Recital 4"/>
    <w:basedOn w:val="Normal"/>
    <w:qFormat/>
    <w:rsid w:val="00193E1C"/>
    <w:pPr>
      <w:numPr>
        <w:ilvl w:val="3"/>
        <w:numId w:val="9"/>
      </w:numPr>
      <w:spacing w:before="240" w:after="240"/>
      <w:outlineLvl w:val="3"/>
    </w:pPr>
  </w:style>
  <w:style w:type="paragraph" w:customStyle="1" w:styleId="HWLESchALvl1">
    <w:name w:val="HWLE SchA Lvl 1"/>
    <w:basedOn w:val="Normal"/>
    <w:qFormat/>
    <w:rsid w:val="00193E1C"/>
    <w:pPr>
      <w:numPr>
        <w:numId w:val="11"/>
      </w:numPr>
      <w:spacing w:before="240" w:after="240"/>
      <w:outlineLvl w:val="0"/>
    </w:pPr>
  </w:style>
  <w:style w:type="paragraph" w:customStyle="1" w:styleId="HWLESchALvl2">
    <w:name w:val="HWLE SchA Lvl 2"/>
    <w:basedOn w:val="Normal"/>
    <w:qFormat/>
    <w:rsid w:val="00193E1C"/>
    <w:pPr>
      <w:numPr>
        <w:ilvl w:val="1"/>
        <w:numId w:val="11"/>
      </w:numPr>
      <w:spacing w:before="240" w:after="240"/>
      <w:outlineLvl w:val="1"/>
    </w:pPr>
  </w:style>
  <w:style w:type="paragraph" w:customStyle="1" w:styleId="HWLESchALvl3">
    <w:name w:val="HWLE SchA Lvl 3"/>
    <w:basedOn w:val="Normal"/>
    <w:link w:val="HWLESchALvl3Char"/>
    <w:qFormat/>
    <w:rsid w:val="00193E1C"/>
    <w:pPr>
      <w:numPr>
        <w:ilvl w:val="2"/>
        <w:numId w:val="11"/>
      </w:numPr>
      <w:spacing w:before="240" w:after="240"/>
      <w:outlineLvl w:val="2"/>
    </w:pPr>
  </w:style>
  <w:style w:type="paragraph" w:customStyle="1" w:styleId="HWLESchALvl4">
    <w:name w:val="HWLE SchA Lvl 4"/>
    <w:basedOn w:val="Normal"/>
    <w:qFormat/>
    <w:rsid w:val="00193E1C"/>
    <w:pPr>
      <w:numPr>
        <w:ilvl w:val="3"/>
        <w:numId w:val="11"/>
      </w:numPr>
      <w:spacing w:before="240" w:after="240"/>
      <w:outlineLvl w:val="3"/>
    </w:pPr>
  </w:style>
  <w:style w:type="paragraph" w:customStyle="1" w:styleId="HWLESchALvl5">
    <w:name w:val="HWLE SchA Lvl 5"/>
    <w:basedOn w:val="Normal"/>
    <w:qFormat/>
    <w:rsid w:val="00193E1C"/>
    <w:pPr>
      <w:numPr>
        <w:ilvl w:val="4"/>
        <w:numId w:val="11"/>
      </w:numPr>
      <w:spacing w:before="240" w:after="240"/>
      <w:outlineLvl w:val="4"/>
    </w:pPr>
  </w:style>
  <w:style w:type="paragraph" w:customStyle="1" w:styleId="HWLESchALvl6">
    <w:name w:val="HWLE SchA Lvl 6"/>
    <w:basedOn w:val="Normal"/>
    <w:qFormat/>
    <w:rsid w:val="00193E1C"/>
    <w:pPr>
      <w:numPr>
        <w:ilvl w:val="5"/>
        <w:numId w:val="11"/>
      </w:numPr>
      <w:spacing w:before="240" w:after="240"/>
      <w:outlineLvl w:val="5"/>
    </w:pPr>
  </w:style>
  <w:style w:type="paragraph" w:customStyle="1" w:styleId="HWLESchBLvl1">
    <w:name w:val="HWLE SchB Lvl 1"/>
    <w:basedOn w:val="Normal"/>
    <w:next w:val="HWLESchBLvl2"/>
    <w:qFormat/>
    <w:rsid w:val="00193E1C"/>
    <w:pPr>
      <w:keepNext/>
      <w:numPr>
        <w:numId w:val="12"/>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193E1C"/>
    <w:pPr>
      <w:keepNext/>
      <w:numPr>
        <w:ilvl w:val="1"/>
        <w:numId w:val="12"/>
      </w:numPr>
      <w:spacing w:before="360" w:after="240"/>
      <w:outlineLvl w:val="1"/>
    </w:pPr>
    <w:rPr>
      <w:rFonts w:ascii="Arial Bold" w:hAnsi="Arial Bold"/>
      <w:color w:val="57584F"/>
      <w:sz w:val="22"/>
    </w:rPr>
  </w:style>
  <w:style w:type="paragraph" w:customStyle="1" w:styleId="HWLESchBLvl3">
    <w:name w:val="HWLE SchB Lvl 3"/>
    <w:basedOn w:val="Normal"/>
    <w:qFormat/>
    <w:rsid w:val="00193E1C"/>
    <w:pPr>
      <w:numPr>
        <w:ilvl w:val="2"/>
        <w:numId w:val="12"/>
      </w:numPr>
      <w:spacing w:before="240" w:after="240"/>
      <w:outlineLvl w:val="2"/>
    </w:pPr>
  </w:style>
  <w:style w:type="paragraph" w:customStyle="1" w:styleId="HWLESchBLvl4">
    <w:name w:val="HWLE SchB Lvl 4"/>
    <w:basedOn w:val="Normal"/>
    <w:qFormat/>
    <w:rsid w:val="00193E1C"/>
    <w:pPr>
      <w:numPr>
        <w:ilvl w:val="3"/>
        <w:numId w:val="12"/>
      </w:numPr>
      <w:spacing w:before="240" w:after="240"/>
      <w:outlineLvl w:val="3"/>
    </w:pPr>
  </w:style>
  <w:style w:type="paragraph" w:customStyle="1" w:styleId="HWLESchBLvl5">
    <w:name w:val="HWLE SchB Lvl 5"/>
    <w:basedOn w:val="Normal"/>
    <w:qFormat/>
    <w:rsid w:val="00193E1C"/>
    <w:pPr>
      <w:numPr>
        <w:ilvl w:val="4"/>
        <w:numId w:val="12"/>
      </w:numPr>
      <w:spacing w:before="240" w:after="240"/>
      <w:outlineLvl w:val="4"/>
    </w:pPr>
  </w:style>
  <w:style w:type="paragraph" w:customStyle="1" w:styleId="HWLESchBLvl6">
    <w:name w:val="HWLE SchB Lvl 6"/>
    <w:basedOn w:val="Normal"/>
    <w:qFormat/>
    <w:rsid w:val="00193E1C"/>
    <w:pPr>
      <w:numPr>
        <w:ilvl w:val="5"/>
        <w:numId w:val="12"/>
      </w:numPr>
      <w:spacing w:before="240" w:after="240"/>
      <w:outlineLvl w:val="5"/>
    </w:pPr>
  </w:style>
  <w:style w:type="paragraph" w:customStyle="1" w:styleId="HWLETblALvl1">
    <w:name w:val="HWLE TblA Lvl 1"/>
    <w:basedOn w:val="Normal"/>
    <w:qFormat/>
    <w:rsid w:val="00193E1C"/>
    <w:pPr>
      <w:numPr>
        <w:numId w:val="14"/>
      </w:numPr>
      <w:spacing w:before="120" w:after="120"/>
      <w:outlineLvl w:val="0"/>
    </w:pPr>
  </w:style>
  <w:style w:type="paragraph" w:customStyle="1" w:styleId="HWLETblALvl2">
    <w:name w:val="HWLE TblA Lvl 2"/>
    <w:basedOn w:val="Normal"/>
    <w:qFormat/>
    <w:rsid w:val="00193E1C"/>
    <w:pPr>
      <w:numPr>
        <w:ilvl w:val="1"/>
        <w:numId w:val="14"/>
      </w:numPr>
      <w:spacing w:before="120" w:after="120"/>
      <w:outlineLvl w:val="1"/>
    </w:pPr>
  </w:style>
  <w:style w:type="paragraph" w:customStyle="1" w:styleId="HWLETblALvl3">
    <w:name w:val="HWLE TblA Lvl 3"/>
    <w:basedOn w:val="Normal"/>
    <w:qFormat/>
    <w:rsid w:val="00193E1C"/>
    <w:pPr>
      <w:numPr>
        <w:ilvl w:val="2"/>
        <w:numId w:val="14"/>
      </w:numPr>
      <w:spacing w:before="120" w:after="120"/>
      <w:outlineLvl w:val="2"/>
    </w:pPr>
  </w:style>
  <w:style w:type="paragraph" w:customStyle="1" w:styleId="HWLETblALvl4">
    <w:name w:val="HWLE TblA Lvl 4"/>
    <w:basedOn w:val="Normal"/>
    <w:qFormat/>
    <w:rsid w:val="00193E1C"/>
    <w:pPr>
      <w:numPr>
        <w:ilvl w:val="3"/>
        <w:numId w:val="14"/>
      </w:numPr>
      <w:spacing w:before="120" w:after="120"/>
      <w:outlineLvl w:val="3"/>
    </w:pPr>
  </w:style>
  <w:style w:type="paragraph" w:customStyle="1" w:styleId="HWLETblALvl5">
    <w:name w:val="HWLE TblA Lvl 5"/>
    <w:basedOn w:val="Normal"/>
    <w:qFormat/>
    <w:rsid w:val="00193E1C"/>
    <w:pPr>
      <w:numPr>
        <w:ilvl w:val="4"/>
        <w:numId w:val="14"/>
      </w:numPr>
      <w:spacing w:before="120" w:after="120"/>
      <w:outlineLvl w:val="4"/>
    </w:pPr>
  </w:style>
  <w:style w:type="paragraph" w:customStyle="1" w:styleId="HWLETblALvl6">
    <w:name w:val="HWLE TblA Lvl 6"/>
    <w:basedOn w:val="Normal"/>
    <w:qFormat/>
    <w:rsid w:val="00193E1C"/>
    <w:pPr>
      <w:numPr>
        <w:ilvl w:val="5"/>
        <w:numId w:val="14"/>
      </w:numPr>
      <w:spacing w:before="120" w:after="120"/>
      <w:outlineLvl w:val="5"/>
    </w:pPr>
  </w:style>
  <w:style w:type="paragraph" w:customStyle="1" w:styleId="HWLETblBLvl1">
    <w:name w:val="HWLE TblB Lvl 1"/>
    <w:basedOn w:val="Normal"/>
    <w:qFormat/>
    <w:rsid w:val="00193E1C"/>
    <w:pPr>
      <w:numPr>
        <w:numId w:val="15"/>
      </w:numPr>
      <w:spacing w:before="120" w:after="120"/>
      <w:outlineLvl w:val="0"/>
    </w:pPr>
  </w:style>
  <w:style w:type="paragraph" w:customStyle="1" w:styleId="HWLETblBLvl2">
    <w:name w:val="HWLE TblB Lvl 2"/>
    <w:basedOn w:val="Normal"/>
    <w:qFormat/>
    <w:rsid w:val="00193E1C"/>
    <w:pPr>
      <w:numPr>
        <w:ilvl w:val="1"/>
        <w:numId w:val="15"/>
      </w:numPr>
      <w:spacing w:before="120" w:after="120"/>
      <w:outlineLvl w:val="1"/>
    </w:pPr>
  </w:style>
  <w:style w:type="paragraph" w:customStyle="1" w:styleId="HWLETblBLvl3">
    <w:name w:val="HWLE TblB Lvl 3"/>
    <w:basedOn w:val="Normal"/>
    <w:qFormat/>
    <w:rsid w:val="00193E1C"/>
    <w:pPr>
      <w:numPr>
        <w:ilvl w:val="2"/>
        <w:numId w:val="15"/>
      </w:numPr>
      <w:spacing w:before="120" w:after="120"/>
      <w:outlineLvl w:val="2"/>
    </w:pPr>
  </w:style>
  <w:style w:type="paragraph" w:customStyle="1" w:styleId="HWLETblBLvl4">
    <w:name w:val="HWLE TblB Lvl 4"/>
    <w:basedOn w:val="Normal"/>
    <w:qFormat/>
    <w:rsid w:val="00193E1C"/>
    <w:pPr>
      <w:numPr>
        <w:ilvl w:val="3"/>
        <w:numId w:val="15"/>
      </w:numPr>
      <w:spacing w:before="120" w:after="120"/>
      <w:outlineLvl w:val="3"/>
    </w:pPr>
  </w:style>
  <w:style w:type="paragraph" w:customStyle="1" w:styleId="HWLETblBLvl5">
    <w:name w:val="HWLE TblB Lvl 5"/>
    <w:basedOn w:val="Normal"/>
    <w:qFormat/>
    <w:rsid w:val="00193E1C"/>
    <w:pPr>
      <w:numPr>
        <w:ilvl w:val="4"/>
        <w:numId w:val="15"/>
      </w:numPr>
      <w:spacing w:before="120" w:after="120"/>
      <w:outlineLvl w:val="4"/>
    </w:pPr>
  </w:style>
  <w:style w:type="paragraph" w:customStyle="1" w:styleId="HWLESchHead">
    <w:name w:val="HWLE Sch Head"/>
    <w:basedOn w:val="Normal"/>
    <w:next w:val="HWLEBodyText"/>
    <w:qFormat/>
    <w:rsid w:val="00193E1C"/>
    <w:pPr>
      <w:keepNext/>
      <w:pageBreakBefore/>
      <w:spacing w:before="240" w:after="600"/>
    </w:pPr>
    <w:rPr>
      <w:color w:val="898F4B"/>
      <w:sz w:val="30"/>
    </w:rPr>
  </w:style>
  <w:style w:type="paragraph" w:customStyle="1" w:styleId="HWLETblBullet1">
    <w:name w:val="HWLE Tbl Bullet 1"/>
    <w:basedOn w:val="Normal"/>
    <w:qFormat/>
    <w:rsid w:val="00193E1C"/>
    <w:pPr>
      <w:numPr>
        <w:numId w:val="13"/>
      </w:numPr>
      <w:spacing w:before="120" w:after="120"/>
      <w:outlineLvl w:val="0"/>
    </w:pPr>
  </w:style>
  <w:style w:type="paragraph" w:customStyle="1" w:styleId="HWLETblBullet2">
    <w:name w:val="HWLE Tbl Bullet 2"/>
    <w:basedOn w:val="Normal"/>
    <w:qFormat/>
    <w:rsid w:val="00193E1C"/>
    <w:pPr>
      <w:numPr>
        <w:ilvl w:val="1"/>
        <w:numId w:val="13"/>
      </w:numPr>
      <w:spacing w:before="120" w:after="120"/>
      <w:outlineLvl w:val="1"/>
    </w:pPr>
  </w:style>
  <w:style w:type="paragraph" w:customStyle="1" w:styleId="HWLETblBullet3">
    <w:name w:val="HWLE Tbl Bullet 3"/>
    <w:basedOn w:val="Normal"/>
    <w:qFormat/>
    <w:rsid w:val="00193E1C"/>
    <w:pPr>
      <w:numPr>
        <w:ilvl w:val="2"/>
        <w:numId w:val="13"/>
      </w:numPr>
      <w:spacing w:before="120" w:after="120"/>
      <w:outlineLvl w:val="2"/>
    </w:pPr>
  </w:style>
  <w:style w:type="paragraph" w:customStyle="1" w:styleId="HWLECoverAnd">
    <w:name w:val="HWLE Cover And"/>
    <w:basedOn w:val="Normal"/>
    <w:next w:val="HWLECoverParty"/>
    <w:rsid w:val="00193E1C"/>
    <w:pPr>
      <w:spacing w:before="240" w:after="240"/>
      <w:jc w:val="right"/>
    </w:pPr>
    <w:rPr>
      <w:rFonts w:eastAsia="Times New Roman" w:cs="Arial"/>
      <w:szCs w:val="20"/>
    </w:rPr>
  </w:style>
  <w:style w:type="paragraph" w:customStyle="1" w:styleId="HWLECoverBanner">
    <w:name w:val="HWLE Cover Banner"/>
    <w:basedOn w:val="Normal"/>
    <w:next w:val="HWLECoverParty"/>
    <w:rsid w:val="00193E1C"/>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193E1C"/>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193E1C"/>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193E1C"/>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193E1C"/>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193E1C"/>
    <w:pPr>
      <w:spacing w:before="240" w:after="240"/>
    </w:pPr>
    <w:rPr>
      <w:rFonts w:eastAsia="Times New Roman" w:cs="Arial"/>
      <w:vanish/>
      <w:color w:val="C00000"/>
      <w:szCs w:val="20"/>
    </w:rPr>
  </w:style>
  <w:style w:type="paragraph" w:customStyle="1" w:styleId="HWLEOfficeDetails">
    <w:name w:val="HWLE Office Details"/>
    <w:basedOn w:val="Normal"/>
    <w:qFormat/>
    <w:rsid w:val="00193E1C"/>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193E1C"/>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193E1C"/>
    <w:pPr>
      <w:keepNext/>
      <w:spacing w:before="240" w:after="240"/>
    </w:pPr>
    <w:rPr>
      <w:rFonts w:eastAsia="Times New Roman" w:cs="Arial"/>
      <w:color w:val="57584F"/>
      <w:sz w:val="24"/>
    </w:rPr>
  </w:style>
  <w:style w:type="paragraph" w:customStyle="1" w:styleId="HWLETblBodyText">
    <w:name w:val="HWLE Tbl Body Text"/>
    <w:basedOn w:val="Normal"/>
    <w:qFormat/>
    <w:rsid w:val="00193E1C"/>
    <w:pPr>
      <w:spacing w:before="120" w:after="120"/>
    </w:pPr>
    <w:rPr>
      <w:rFonts w:eastAsia="Times New Roman" w:cs="Arial"/>
      <w:szCs w:val="20"/>
    </w:rPr>
  </w:style>
  <w:style w:type="paragraph" w:customStyle="1" w:styleId="HWLETblHead">
    <w:name w:val="HWLE Tbl Head"/>
    <w:basedOn w:val="Normal"/>
    <w:rsid w:val="00193E1C"/>
    <w:pPr>
      <w:spacing w:before="120" w:after="120"/>
      <w:jc w:val="center"/>
    </w:pPr>
    <w:rPr>
      <w:rFonts w:ascii="Arial Bold" w:eastAsia="Times New Roman" w:hAnsi="Arial Bold" w:cs="Arial"/>
      <w:szCs w:val="20"/>
    </w:rPr>
  </w:style>
  <w:style w:type="paragraph" w:customStyle="1" w:styleId="HWLETblIndent">
    <w:name w:val="HWLE Tbl Indent"/>
    <w:basedOn w:val="Normal"/>
    <w:rsid w:val="00193E1C"/>
    <w:pPr>
      <w:spacing w:before="120" w:after="120"/>
      <w:ind w:left="709"/>
    </w:pPr>
    <w:rPr>
      <w:rFonts w:eastAsia="Times New Roman" w:cs="Arial"/>
      <w:szCs w:val="20"/>
    </w:rPr>
  </w:style>
  <w:style w:type="paragraph" w:customStyle="1" w:styleId="HWLEYourRef">
    <w:name w:val="HWLE Your Ref"/>
    <w:basedOn w:val="Normal"/>
    <w:next w:val="Normal"/>
    <w:qFormat/>
    <w:rsid w:val="00193E1C"/>
    <w:pPr>
      <w:ind w:left="851" w:hanging="851"/>
    </w:pPr>
    <w:rPr>
      <w:rFonts w:eastAsia="Times New Roman" w:cs="Arial"/>
      <w:sz w:val="16"/>
      <w:szCs w:val="20"/>
    </w:rPr>
  </w:style>
  <w:style w:type="paragraph" w:customStyle="1" w:styleId="HWLEHead">
    <w:name w:val="HWLE Head"/>
    <w:basedOn w:val="Normal"/>
    <w:next w:val="HWLEBodyText"/>
    <w:rsid w:val="00193E1C"/>
    <w:pPr>
      <w:spacing w:before="240" w:after="600"/>
    </w:pPr>
    <w:rPr>
      <w:rFonts w:eastAsia="Times New Roman" w:cs="Arial"/>
      <w:bCs/>
      <w:color w:val="898F4B"/>
      <w:sz w:val="30"/>
      <w:szCs w:val="28"/>
    </w:rPr>
  </w:style>
  <w:style w:type="paragraph" w:styleId="TOC2">
    <w:name w:val="toc 2"/>
    <w:basedOn w:val="Normal"/>
    <w:next w:val="Normal"/>
    <w:uiPriority w:val="39"/>
    <w:qFormat/>
    <w:rsid w:val="00193E1C"/>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193E1C"/>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193E1C"/>
  </w:style>
  <w:style w:type="paragraph" w:customStyle="1" w:styleId="HWLESubhead">
    <w:name w:val="HWLE Subhead"/>
    <w:basedOn w:val="Normal"/>
    <w:next w:val="HWLEBodyText"/>
    <w:rsid w:val="00193E1C"/>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565814"/>
    <w:pPr>
      <w:keepNext w:val="0"/>
      <w:spacing w:before="240"/>
    </w:pPr>
    <w:rPr>
      <w:rFonts w:ascii="Arial" w:hAnsi="Arial"/>
      <w:color w:val="auto"/>
      <w:sz w:val="20"/>
    </w:rPr>
  </w:style>
  <w:style w:type="paragraph" w:customStyle="1" w:styleId="HWLESchBLvl2nohead">
    <w:name w:val="HWLE SchB Lvl 2 (no head)"/>
    <w:basedOn w:val="HWLESchBLvl2"/>
    <w:qFormat/>
    <w:rsid w:val="00565814"/>
    <w:pPr>
      <w:keepNext w:val="0"/>
      <w:spacing w:before="240"/>
    </w:pPr>
    <w:rPr>
      <w:rFonts w:ascii="Arial" w:hAnsi="Arial"/>
      <w:color w:val="auto"/>
      <w:sz w:val="20"/>
    </w:rPr>
  </w:style>
  <w:style w:type="character" w:styleId="Hyperlink">
    <w:name w:val="Hyperlink"/>
    <w:uiPriority w:val="99"/>
    <w:rsid w:val="00193E1C"/>
    <w:rPr>
      <w:rFonts w:cs="Times New Roman"/>
      <w:b/>
      <w:color w:val="0000FF"/>
      <w:u w:val="single"/>
    </w:rPr>
  </w:style>
  <w:style w:type="paragraph" w:customStyle="1" w:styleId="HWLESchHeadmulti">
    <w:name w:val="HWLE Sch Head (multi)"/>
    <w:basedOn w:val="Normal"/>
    <w:next w:val="HWLEBodyText"/>
    <w:rsid w:val="008145BC"/>
    <w:pPr>
      <w:pageBreakBefore/>
      <w:numPr>
        <w:numId w:val="10"/>
      </w:numPr>
      <w:spacing w:before="240" w:after="600"/>
      <w:ind w:left="2126"/>
    </w:pPr>
    <w:rPr>
      <w:rFonts w:eastAsia="Times New Roman" w:cs="Arial"/>
      <w:bCs/>
      <w:color w:val="898F4B"/>
      <w:sz w:val="30"/>
      <w:szCs w:val="24"/>
    </w:rPr>
  </w:style>
  <w:style w:type="character" w:customStyle="1" w:styleId="DocIDChar">
    <w:name w:val="DocID Char"/>
    <w:link w:val="DocID"/>
    <w:rsid w:val="00193E1C"/>
    <w:rPr>
      <w:rFonts w:ascii="Arial" w:hAnsi="Arial"/>
      <w:sz w:val="14"/>
    </w:rPr>
  </w:style>
  <w:style w:type="character" w:customStyle="1" w:styleId="HWLESchALvl3Char">
    <w:name w:val="HWLE SchA Lvl 3 Char"/>
    <w:link w:val="HWLESchALvl3"/>
    <w:rsid w:val="00193E1C"/>
    <w:rPr>
      <w:rFonts w:ascii="Arial" w:hAnsi="Arial"/>
      <w:sz w:val="20"/>
    </w:rPr>
  </w:style>
  <w:style w:type="character" w:customStyle="1" w:styleId="Heading1Char">
    <w:name w:val="Heading 1 Char"/>
    <w:basedOn w:val="DefaultParagraphFont"/>
    <w:link w:val="Heading1"/>
    <w:rsid w:val="00193E1C"/>
    <w:rPr>
      <w:rFonts w:ascii="Arial" w:eastAsiaTheme="majorEastAsia" w:hAnsi="Arial" w:cstheme="majorBidi"/>
      <w:bCs/>
      <w:sz w:val="20"/>
      <w:szCs w:val="28"/>
    </w:rPr>
  </w:style>
  <w:style w:type="character" w:customStyle="1" w:styleId="Heading2Char">
    <w:name w:val="Heading 2 Char"/>
    <w:basedOn w:val="DefaultParagraphFont"/>
    <w:link w:val="Heading2"/>
    <w:rsid w:val="00193E1C"/>
    <w:rPr>
      <w:rFonts w:ascii="Arial" w:eastAsiaTheme="majorEastAsia" w:hAnsi="Arial" w:cstheme="majorBidi"/>
      <w:bCs/>
      <w:sz w:val="20"/>
      <w:szCs w:val="26"/>
    </w:rPr>
  </w:style>
  <w:style w:type="paragraph" w:styleId="TOC1">
    <w:name w:val="toc 1"/>
    <w:basedOn w:val="Normal"/>
    <w:next w:val="Normal"/>
    <w:autoRedefine/>
    <w:uiPriority w:val="39"/>
    <w:unhideWhenUsed/>
    <w:qFormat/>
    <w:rsid w:val="00193E1C"/>
    <w:pPr>
      <w:spacing w:after="100"/>
    </w:pPr>
  </w:style>
  <w:style w:type="paragraph" w:styleId="TOC4">
    <w:name w:val="toc 4"/>
    <w:basedOn w:val="Normal"/>
    <w:next w:val="Normal"/>
    <w:autoRedefine/>
    <w:uiPriority w:val="39"/>
    <w:unhideWhenUsed/>
    <w:rsid w:val="00193E1C"/>
    <w:pPr>
      <w:spacing w:after="100"/>
      <w:ind w:left="600"/>
    </w:pPr>
  </w:style>
  <w:style w:type="paragraph" w:styleId="TOC5">
    <w:name w:val="toc 5"/>
    <w:basedOn w:val="Normal"/>
    <w:next w:val="Normal"/>
    <w:autoRedefine/>
    <w:uiPriority w:val="39"/>
    <w:unhideWhenUsed/>
    <w:rsid w:val="00193E1C"/>
    <w:pPr>
      <w:spacing w:after="100"/>
      <w:ind w:left="800"/>
    </w:pPr>
  </w:style>
  <w:style w:type="paragraph" w:styleId="TOC6">
    <w:name w:val="toc 6"/>
    <w:basedOn w:val="Normal"/>
    <w:next w:val="Normal"/>
    <w:autoRedefine/>
    <w:uiPriority w:val="39"/>
    <w:unhideWhenUsed/>
    <w:rsid w:val="00193E1C"/>
    <w:pPr>
      <w:spacing w:after="100"/>
      <w:ind w:left="1000"/>
    </w:pPr>
  </w:style>
  <w:style w:type="paragraph" w:styleId="TOC7">
    <w:name w:val="toc 7"/>
    <w:basedOn w:val="Normal"/>
    <w:next w:val="Normal"/>
    <w:autoRedefine/>
    <w:uiPriority w:val="39"/>
    <w:unhideWhenUsed/>
    <w:rsid w:val="00193E1C"/>
    <w:pPr>
      <w:spacing w:after="100"/>
      <w:ind w:left="1200"/>
    </w:pPr>
  </w:style>
  <w:style w:type="paragraph" w:styleId="TOC8">
    <w:name w:val="toc 8"/>
    <w:basedOn w:val="Normal"/>
    <w:next w:val="Normal"/>
    <w:autoRedefine/>
    <w:uiPriority w:val="39"/>
    <w:unhideWhenUsed/>
    <w:rsid w:val="00193E1C"/>
    <w:pPr>
      <w:spacing w:after="100"/>
      <w:ind w:left="1400"/>
    </w:pPr>
  </w:style>
  <w:style w:type="paragraph" w:styleId="TOC9">
    <w:name w:val="toc 9"/>
    <w:basedOn w:val="Normal"/>
    <w:next w:val="Normal"/>
    <w:autoRedefine/>
    <w:uiPriority w:val="39"/>
    <w:unhideWhenUsed/>
    <w:rsid w:val="00193E1C"/>
    <w:pPr>
      <w:spacing w:after="100"/>
      <w:ind w:left="1600"/>
    </w:pPr>
  </w:style>
  <w:style w:type="paragraph" w:styleId="EndnoteText">
    <w:name w:val="endnote text"/>
    <w:basedOn w:val="Normal"/>
    <w:link w:val="EndnoteTextChar"/>
    <w:uiPriority w:val="99"/>
    <w:semiHidden/>
    <w:unhideWhenUsed/>
    <w:rsid w:val="00193E1C"/>
    <w:pPr>
      <w:spacing w:line="240" w:lineRule="auto"/>
    </w:pPr>
    <w:rPr>
      <w:sz w:val="16"/>
      <w:szCs w:val="20"/>
    </w:rPr>
  </w:style>
  <w:style w:type="character" w:customStyle="1" w:styleId="EndnoteTextChar">
    <w:name w:val="Endnote Text Char"/>
    <w:basedOn w:val="DefaultParagraphFont"/>
    <w:link w:val="EndnoteText"/>
    <w:uiPriority w:val="99"/>
    <w:semiHidden/>
    <w:rsid w:val="00193E1C"/>
    <w:rPr>
      <w:rFonts w:ascii="Arial" w:hAnsi="Arial"/>
      <w:sz w:val="16"/>
      <w:szCs w:val="20"/>
    </w:rPr>
  </w:style>
  <w:style w:type="paragraph" w:styleId="FootnoteText">
    <w:name w:val="footnote text"/>
    <w:basedOn w:val="Normal"/>
    <w:link w:val="FootnoteTextChar"/>
    <w:unhideWhenUsed/>
    <w:rsid w:val="00193E1C"/>
    <w:pPr>
      <w:spacing w:line="240" w:lineRule="auto"/>
    </w:pPr>
    <w:rPr>
      <w:sz w:val="16"/>
      <w:szCs w:val="20"/>
    </w:rPr>
  </w:style>
  <w:style w:type="character" w:customStyle="1" w:styleId="FootnoteTextChar">
    <w:name w:val="Footnote Text Char"/>
    <w:basedOn w:val="DefaultParagraphFont"/>
    <w:link w:val="FootnoteText"/>
    <w:rsid w:val="00193E1C"/>
    <w:rPr>
      <w:rFonts w:ascii="Arial" w:hAnsi="Arial"/>
      <w:sz w:val="16"/>
      <w:szCs w:val="20"/>
    </w:rPr>
  </w:style>
  <w:style w:type="table" w:customStyle="1" w:styleId="HWLETable">
    <w:name w:val="HWLE Table"/>
    <w:basedOn w:val="TableNormal"/>
    <w:uiPriority w:val="99"/>
    <w:rsid w:val="00193E1C"/>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character" w:customStyle="1" w:styleId="Heading3Char">
    <w:name w:val="Heading 3 Char"/>
    <w:basedOn w:val="DefaultParagraphFont"/>
    <w:link w:val="Heading3"/>
    <w:rsid w:val="00193E1C"/>
    <w:rPr>
      <w:rFonts w:ascii="Arial" w:eastAsiaTheme="majorEastAsia" w:hAnsi="Arial" w:cstheme="majorBidi"/>
      <w:bCs/>
      <w:sz w:val="20"/>
    </w:rPr>
  </w:style>
  <w:style w:type="character" w:styleId="FootnoteReference">
    <w:name w:val="footnote reference"/>
    <w:rsid w:val="001D0536"/>
    <w:rPr>
      <w:vertAlign w:val="superscript"/>
    </w:rPr>
  </w:style>
  <w:style w:type="table" w:customStyle="1" w:styleId="HWLETableStyle">
    <w:name w:val="HWLE Table Style"/>
    <w:basedOn w:val="TableNormal"/>
    <w:uiPriority w:val="99"/>
    <w:rsid w:val="001D0536"/>
    <w:pPr>
      <w:spacing w:before="120" w:after="12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center"/>
      </w:pPr>
      <w:rPr>
        <w:rFonts w:ascii="Arial Bold" w:hAnsi="Arial Bold"/>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character" w:styleId="PageNumber">
    <w:name w:val="page number"/>
    <w:qFormat/>
    <w:rsid w:val="001D0536"/>
    <w:rPr>
      <w:rFonts w:cs="Times New Roman"/>
    </w:rPr>
  </w:style>
  <w:style w:type="character" w:customStyle="1" w:styleId="HWLELvl3Char">
    <w:name w:val="HWLE Lvl 3 Char"/>
    <w:basedOn w:val="DefaultParagraphFont"/>
    <w:link w:val="HWLELvl3"/>
    <w:rsid w:val="001D0536"/>
    <w:rPr>
      <w:rFonts w:ascii="Arial" w:hAnsi="Arial"/>
      <w:sz w:val="20"/>
    </w:rPr>
  </w:style>
  <w:style w:type="paragraph" w:styleId="BalloonText">
    <w:name w:val="Balloon Text"/>
    <w:basedOn w:val="Normal"/>
    <w:link w:val="BalloonTextChar"/>
    <w:unhideWhenUsed/>
    <w:rsid w:val="001D0536"/>
    <w:rPr>
      <w:rFonts w:ascii="Tahoma" w:hAnsi="Tahoma" w:cs="Tahoma"/>
      <w:sz w:val="16"/>
      <w:szCs w:val="16"/>
    </w:rPr>
  </w:style>
  <w:style w:type="character" w:customStyle="1" w:styleId="BalloonTextChar">
    <w:name w:val="Balloon Text Char"/>
    <w:basedOn w:val="DefaultParagraphFont"/>
    <w:link w:val="BalloonText"/>
    <w:rsid w:val="001D0536"/>
    <w:rPr>
      <w:rFonts w:ascii="Tahoma" w:hAnsi="Tahoma" w:cs="Tahoma"/>
      <w:sz w:val="16"/>
      <w:szCs w:val="16"/>
    </w:rPr>
  </w:style>
  <w:style w:type="character" w:customStyle="1" w:styleId="HWLEBodyTextChar">
    <w:name w:val="HWLE Body Text Char"/>
    <w:link w:val="HWLEBodyText"/>
    <w:rsid w:val="001D0536"/>
    <w:rPr>
      <w:rFonts w:ascii="Arial" w:hAnsi="Arial"/>
      <w:sz w:val="20"/>
    </w:rPr>
  </w:style>
  <w:style w:type="character" w:styleId="FollowedHyperlink">
    <w:name w:val="FollowedHyperlink"/>
    <w:unhideWhenUsed/>
    <w:rsid w:val="001D0536"/>
    <w:rPr>
      <w:color w:val="800080"/>
      <w:u w:val="single"/>
    </w:rPr>
  </w:style>
  <w:style w:type="character" w:customStyle="1" w:styleId="Heading4Char">
    <w:name w:val="Heading 4 Char"/>
    <w:basedOn w:val="DefaultParagraphFont"/>
    <w:link w:val="Heading4"/>
    <w:rsid w:val="00193E1C"/>
    <w:rPr>
      <w:rFonts w:ascii="Arial" w:eastAsiaTheme="majorEastAsia" w:hAnsi="Arial" w:cstheme="majorBidi"/>
      <w:bCs/>
      <w:iCs/>
      <w:sz w:val="20"/>
    </w:rPr>
  </w:style>
  <w:style w:type="character" w:customStyle="1" w:styleId="Heading5Char">
    <w:name w:val="Heading 5 Char"/>
    <w:basedOn w:val="DefaultParagraphFont"/>
    <w:link w:val="Heading5"/>
    <w:rsid w:val="00193E1C"/>
    <w:rPr>
      <w:rFonts w:ascii="Arial" w:eastAsiaTheme="majorEastAsia" w:hAnsi="Arial" w:cstheme="majorBidi"/>
      <w:sz w:val="20"/>
    </w:rPr>
  </w:style>
  <w:style w:type="character" w:customStyle="1" w:styleId="Heading6Char">
    <w:name w:val="Heading 6 Char"/>
    <w:basedOn w:val="DefaultParagraphFont"/>
    <w:link w:val="Heading6"/>
    <w:rsid w:val="00193E1C"/>
    <w:rPr>
      <w:rFonts w:ascii="Arial" w:eastAsiaTheme="majorEastAsia" w:hAnsi="Arial" w:cstheme="majorBidi"/>
      <w:iCs/>
      <w:sz w:val="20"/>
    </w:rPr>
  </w:style>
  <w:style w:type="character" w:customStyle="1" w:styleId="Heading7Char">
    <w:name w:val="Heading 7 Char"/>
    <w:basedOn w:val="DefaultParagraphFont"/>
    <w:link w:val="Heading7"/>
    <w:rsid w:val="00193E1C"/>
    <w:rPr>
      <w:rFonts w:ascii="Arial" w:eastAsiaTheme="majorEastAsia" w:hAnsi="Arial" w:cstheme="majorBidi"/>
      <w:iCs/>
      <w:sz w:val="20"/>
    </w:rPr>
  </w:style>
  <w:style w:type="character" w:customStyle="1" w:styleId="Heading8Char">
    <w:name w:val="Heading 8 Char"/>
    <w:basedOn w:val="DefaultParagraphFont"/>
    <w:link w:val="Heading8"/>
    <w:rsid w:val="00193E1C"/>
    <w:rPr>
      <w:rFonts w:ascii="Arial" w:eastAsiaTheme="majorEastAsia" w:hAnsi="Arial" w:cstheme="majorBidi"/>
      <w:sz w:val="20"/>
      <w:szCs w:val="20"/>
    </w:rPr>
  </w:style>
  <w:style w:type="character" w:customStyle="1" w:styleId="Heading9Char">
    <w:name w:val="Heading 9 Char"/>
    <w:basedOn w:val="DefaultParagraphFont"/>
    <w:link w:val="Heading9"/>
    <w:rsid w:val="00193E1C"/>
    <w:rPr>
      <w:rFonts w:ascii="Arial" w:eastAsiaTheme="majorEastAsia" w:hAnsi="Arial" w:cstheme="majorBidi"/>
      <w:iCs/>
      <w:sz w:val="20"/>
      <w:szCs w:val="20"/>
    </w:rPr>
  </w:style>
  <w:style w:type="character" w:customStyle="1" w:styleId="HWLECommentChar">
    <w:name w:val="HWLE Comment Char"/>
    <w:link w:val="HWLEComment"/>
    <w:rsid w:val="004C4386"/>
    <w:rPr>
      <w:rFonts w:ascii="Arial" w:hAnsi="Arial"/>
      <w:sz w:val="20"/>
    </w:rPr>
  </w:style>
  <w:style w:type="paragraph" w:customStyle="1" w:styleId="HWLELegal1">
    <w:name w:val="HWLE Legal 1"/>
    <w:basedOn w:val="Normal"/>
    <w:rsid w:val="00193E1C"/>
    <w:pPr>
      <w:numPr>
        <w:numId w:val="5"/>
      </w:numPr>
      <w:spacing w:before="240" w:after="240"/>
      <w:outlineLvl w:val="0"/>
    </w:pPr>
    <w:rPr>
      <w:rFonts w:eastAsia="Times New Roman" w:cs="Arial"/>
      <w:szCs w:val="20"/>
    </w:rPr>
  </w:style>
  <w:style w:type="paragraph" w:customStyle="1" w:styleId="HWLELegal2">
    <w:name w:val="HWLE Legal 2"/>
    <w:basedOn w:val="Normal"/>
    <w:rsid w:val="00193E1C"/>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193E1C"/>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193E1C"/>
    <w:pPr>
      <w:numPr>
        <w:ilvl w:val="3"/>
        <w:numId w:val="5"/>
      </w:numPr>
      <w:spacing w:before="240" w:after="240"/>
      <w:outlineLvl w:val="3"/>
    </w:pPr>
    <w:rPr>
      <w:rFonts w:eastAsia="Times New Roman" w:cs="Arial"/>
      <w:szCs w:val="20"/>
    </w:rPr>
  </w:style>
  <w:style w:type="character" w:customStyle="1" w:styleId="DefinitionsChar">
    <w:name w:val="Definitions Char"/>
    <w:basedOn w:val="DefaultParagraphFont"/>
    <w:uiPriority w:val="99"/>
    <w:locked/>
    <w:rsid w:val="00795D52"/>
    <w:rPr>
      <w:rFonts w:ascii="Arial" w:eastAsia="Times New Roman" w:hAnsi="Arial" w:cs="Times New Roman"/>
      <w:sz w:val="20"/>
      <w:szCs w:val="20"/>
      <w:lang w:val="en-AU" w:eastAsia="en-US" w:bidi="ar-SA"/>
    </w:rPr>
  </w:style>
  <w:style w:type="paragraph" w:customStyle="1" w:styleId="AllensHeading1">
    <w:name w:val="Allens Heading 1"/>
    <w:basedOn w:val="Normal"/>
    <w:next w:val="AllensHeading2"/>
    <w:link w:val="AllensHeading1Char"/>
    <w:qFormat/>
    <w:rsid w:val="00795D52"/>
    <w:pPr>
      <w:keepNext/>
      <w:numPr>
        <w:numId w:val="16"/>
      </w:numPr>
      <w:tabs>
        <w:tab w:val="clear" w:pos="709"/>
        <w:tab w:val="num" w:pos="360"/>
      </w:tabs>
      <w:spacing w:before="200" w:line="288" w:lineRule="auto"/>
      <w:ind w:left="0" w:firstLine="0"/>
      <w:outlineLvl w:val="0"/>
    </w:pPr>
    <w:rPr>
      <w:rFonts w:eastAsia="Times New Roman" w:cs="Times New Roman"/>
      <w:b/>
      <w:sz w:val="22"/>
      <w:szCs w:val="20"/>
    </w:rPr>
  </w:style>
  <w:style w:type="paragraph" w:customStyle="1" w:styleId="AllensHeading2">
    <w:name w:val="Allens Heading 2"/>
    <w:basedOn w:val="Normal"/>
    <w:next w:val="NormalIndent"/>
    <w:qFormat/>
    <w:rsid w:val="00795D52"/>
    <w:pPr>
      <w:keepNext/>
      <w:numPr>
        <w:ilvl w:val="1"/>
        <w:numId w:val="16"/>
      </w:numPr>
      <w:spacing w:before="160" w:line="288" w:lineRule="auto"/>
      <w:ind w:left="709"/>
      <w:outlineLvl w:val="1"/>
    </w:pPr>
    <w:rPr>
      <w:rFonts w:eastAsia="Times New Roman" w:cs="Times New Roman"/>
      <w:b/>
      <w:sz w:val="21"/>
      <w:szCs w:val="20"/>
    </w:rPr>
  </w:style>
  <w:style w:type="paragraph" w:styleId="NormalIndent">
    <w:name w:val="Normal Indent"/>
    <w:aliases w:val="bold"/>
    <w:basedOn w:val="Normal"/>
    <w:link w:val="NormalIndentChar"/>
    <w:qFormat/>
    <w:rsid w:val="00795D52"/>
    <w:pPr>
      <w:spacing w:before="100" w:line="288" w:lineRule="auto"/>
      <w:ind w:left="709"/>
    </w:pPr>
    <w:rPr>
      <w:rFonts w:eastAsia="Times New Roman" w:cs="Times New Roman"/>
      <w:szCs w:val="20"/>
    </w:rPr>
  </w:style>
  <w:style w:type="paragraph" w:customStyle="1" w:styleId="AllensHeading3">
    <w:name w:val="Allens Heading 3"/>
    <w:basedOn w:val="Normal"/>
    <w:link w:val="AllensHeading3Char"/>
    <w:qFormat/>
    <w:rsid w:val="00795D52"/>
    <w:pPr>
      <w:numPr>
        <w:ilvl w:val="2"/>
        <w:numId w:val="16"/>
      </w:numPr>
      <w:spacing w:before="100" w:line="288" w:lineRule="auto"/>
    </w:pPr>
    <w:rPr>
      <w:rFonts w:eastAsia="Times New Roman" w:cs="Times New Roman"/>
      <w:szCs w:val="20"/>
    </w:rPr>
  </w:style>
  <w:style w:type="paragraph" w:customStyle="1" w:styleId="AllensHeading4">
    <w:name w:val="Allens Heading 4"/>
    <w:basedOn w:val="Normal"/>
    <w:qFormat/>
    <w:rsid w:val="00795D52"/>
    <w:pPr>
      <w:numPr>
        <w:ilvl w:val="3"/>
        <w:numId w:val="16"/>
      </w:numPr>
      <w:spacing w:before="100" w:line="288" w:lineRule="auto"/>
    </w:pPr>
    <w:rPr>
      <w:rFonts w:eastAsia="Times New Roman" w:cs="Times New Roman"/>
      <w:szCs w:val="20"/>
    </w:rPr>
  </w:style>
  <w:style w:type="paragraph" w:customStyle="1" w:styleId="AllensHeading5">
    <w:name w:val="Allens Heading 5"/>
    <w:basedOn w:val="Normal"/>
    <w:qFormat/>
    <w:rsid w:val="00795D52"/>
    <w:pPr>
      <w:numPr>
        <w:ilvl w:val="4"/>
        <w:numId w:val="16"/>
      </w:numPr>
      <w:spacing w:before="100" w:line="288" w:lineRule="auto"/>
    </w:pPr>
    <w:rPr>
      <w:rFonts w:eastAsia="Times New Roman" w:cs="Times New Roman"/>
      <w:szCs w:val="20"/>
    </w:rPr>
  </w:style>
  <w:style w:type="paragraph" w:customStyle="1" w:styleId="AllensHeading6">
    <w:name w:val="Allens Heading 6"/>
    <w:basedOn w:val="Normal"/>
    <w:qFormat/>
    <w:rsid w:val="00795D52"/>
    <w:pPr>
      <w:numPr>
        <w:ilvl w:val="5"/>
        <w:numId w:val="16"/>
      </w:numPr>
      <w:spacing w:before="100" w:line="288" w:lineRule="auto"/>
    </w:pPr>
    <w:rPr>
      <w:rFonts w:eastAsia="Times New Roman" w:cs="Times New Roman"/>
      <w:szCs w:val="20"/>
    </w:rPr>
  </w:style>
  <w:style w:type="paragraph" w:customStyle="1" w:styleId="Definitions">
    <w:name w:val="Definitions"/>
    <w:basedOn w:val="NormalIndent"/>
    <w:link w:val="DefinitionsCharChar"/>
    <w:qFormat/>
    <w:rsid w:val="00795D52"/>
    <w:pPr>
      <w:widowControl w:val="0"/>
      <w:numPr>
        <w:numId w:val="17"/>
      </w:numPr>
      <w:tabs>
        <w:tab w:val="num" w:pos="709"/>
      </w:tabs>
      <w:ind w:left="709"/>
    </w:pPr>
  </w:style>
  <w:style w:type="paragraph" w:customStyle="1" w:styleId="Definitionsa">
    <w:name w:val="Definitions (a)"/>
    <w:basedOn w:val="Normal"/>
    <w:qFormat/>
    <w:rsid w:val="00795D52"/>
    <w:pPr>
      <w:numPr>
        <w:ilvl w:val="1"/>
        <w:numId w:val="17"/>
      </w:numPr>
      <w:spacing w:before="100" w:line="288" w:lineRule="auto"/>
    </w:pPr>
    <w:rPr>
      <w:rFonts w:eastAsia="Times New Roman" w:cs="Times New Roman"/>
      <w:szCs w:val="20"/>
    </w:rPr>
  </w:style>
  <w:style w:type="paragraph" w:customStyle="1" w:styleId="Definitionsi">
    <w:name w:val="Definitions (i)"/>
    <w:basedOn w:val="Normal"/>
    <w:qFormat/>
    <w:rsid w:val="00795D52"/>
    <w:pPr>
      <w:numPr>
        <w:ilvl w:val="2"/>
        <w:numId w:val="17"/>
      </w:numPr>
      <w:spacing w:before="100" w:line="288" w:lineRule="auto"/>
    </w:pPr>
    <w:rPr>
      <w:rFonts w:eastAsia="Times New Roman" w:cs="Times New Roman"/>
      <w:szCs w:val="20"/>
    </w:rPr>
  </w:style>
  <w:style w:type="character" w:customStyle="1" w:styleId="NormalIndentChar">
    <w:name w:val="Normal Indent Char"/>
    <w:aliases w:val="bold Char"/>
    <w:link w:val="NormalIndent"/>
    <w:rsid w:val="00795D52"/>
    <w:rPr>
      <w:rFonts w:ascii="Arial" w:eastAsia="Times New Roman" w:hAnsi="Arial" w:cs="Times New Roman"/>
      <w:sz w:val="20"/>
      <w:szCs w:val="20"/>
    </w:rPr>
  </w:style>
  <w:style w:type="character" w:customStyle="1" w:styleId="AllensHeading3Char">
    <w:name w:val="Allens Heading 3 Char"/>
    <w:link w:val="AllensHeading3"/>
    <w:rsid w:val="00456129"/>
    <w:rPr>
      <w:rFonts w:ascii="Arial" w:eastAsia="Times New Roman" w:hAnsi="Arial" w:cs="Times New Roman"/>
      <w:sz w:val="20"/>
      <w:szCs w:val="20"/>
    </w:rPr>
  </w:style>
  <w:style w:type="paragraph" w:customStyle="1" w:styleId="Definition">
    <w:name w:val="Definition"/>
    <w:basedOn w:val="Normal"/>
    <w:link w:val="DefinitionChar"/>
    <w:rsid w:val="00456129"/>
    <w:pPr>
      <w:tabs>
        <w:tab w:val="num" w:pos="709"/>
      </w:tabs>
      <w:spacing w:before="100" w:line="288" w:lineRule="auto"/>
      <w:ind w:left="709"/>
    </w:pPr>
    <w:rPr>
      <w:rFonts w:eastAsia="Times New Roman" w:cs="Times New Roman"/>
      <w:szCs w:val="20"/>
    </w:rPr>
  </w:style>
  <w:style w:type="character" w:customStyle="1" w:styleId="DefinitionChar">
    <w:name w:val="Definition Char"/>
    <w:link w:val="Definition"/>
    <w:locked/>
    <w:rsid w:val="00456129"/>
    <w:rPr>
      <w:rFonts w:ascii="Arial" w:eastAsia="Times New Roman" w:hAnsi="Arial" w:cs="Times New Roman"/>
      <w:sz w:val="20"/>
      <w:szCs w:val="20"/>
    </w:rPr>
  </w:style>
  <w:style w:type="character" w:customStyle="1" w:styleId="DefinitionsCharChar">
    <w:name w:val="Definitions Char Char"/>
    <w:link w:val="Definitions"/>
    <w:rsid w:val="00456129"/>
    <w:rPr>
      <w:rFonts w:ascii="Arial" w:eastAsia="Times New Roman" w:hAnsi="Arial" w:cs="Times New Roman"/>
      <w:sz w:val="20"/>
      <w:szCs w:val="20"/>
    </w:rPr>
  </w:style>
  <w:style w:type="character" w:customStyle="1" w:styleId="AuthorNote">
    <w:name w:val="Author Note"/>
    <w:aliases w:val="AN"/>
    <w:uiPriority w:val="1"/>
    <w:qFormat/>
    <w:rsid w:val="002428BA"/>
    <w:rPr>
      <w:rFonts w:ascii="Arial" w:hAnsi="Arial"/>
      <w:b/>
      <w:vanish/>
      <w:color w:val="0074BF"/>
      <w:sz w:val="20"/>
    </w:rPr>
  </w:style>
  <w:style w:type="paragraph" w:styleId="BodyText">
    <w:name w:val="Body Text"/>
    <w:basedOn w:val="Normal"/>
    <w:link w:val="BodyTextChar"/>
    <w:qFormat/>
    <w:rsid w:val="002428BA"/>
    <w:pPr>
      <w:spacing w:line="240" w:lineRule="auto"/>
    </w:pPr>
    <w:rPr>
      <w:rFonts w:eastAsia="Times New Roman" w:cs="Times New Roman"/>
      <w:szCs w:val="20"/>
    </w:rPr>
  </w:style>
  <w:style w:type="character" w:customStyle="1" w:styleId="BodyTextChar">
    <w:name w:val="Body Text Char"/>
    <w:basedOn w:val="DefaultParagraphFont"/>
    <w:link w:val="BodyText"/>
    <w:rsid w:val="002428BA"/>
    <w:rPr>
      <w:rFonts w:ascii="Arial" w:eastAsia="Times New Roman" w:hAnsi="Arial" w:cs="Times New Roman"/>
      <w:sz w:val="20"/>
      <w:szCs w:val="20"/>
    </w:rPr>
  </w:style>
  <w:style w:type="paragraph" w:styleId="BodyTextIndent">
    <w:name w:val="Body Text Indent"/>
    <w:basedOn w:val="BodyText"/>
    <w:link w:val="BodyTextIndentChar"/>
    <w:qFormat/>
    <w:rsid w:val="002428BA"/>
    <w:pPr>
      <w:ind w:left="709"/>
    </w:pPr>
  </w:style>
  <w:style w:type="character" w:customStyle="1" w:styleId="BodyTextIndentChar">
    <w:name w:val="Body Text Indent Char"/>
    <w:basedOn w:val="DefaultParagraphFont"/>
    <w:link w:val="BodyTextIndent"/>
    <w:rsid w:val="002428BA"/>
    <w:rPr>
      <w:rFonts w:ascii="Arial" w:eastAsia="Times New Roman" w:hAnsi="Arial" w:cs="Times New Roman"/>
      <w:sz w:val="20"/>
      <w:szCs w:val="20"/>
    </w:rPr>
  </w:style>
  <w:style w:type="paragraph" w:customStyle="1" w:styleId="Bullet1">
    <w:name w:val="Bullet 1"/>
    <w:basedOn w:val="Normal"/>
    <w:qFormat/>
    <w:rsid w:val="002428BA"/>
    <w:pPr>
      <w:numPr>
        <w:numId w:val="22"/>
      </w:numPr>
      <w:spacing w:before="100" w:line="288" w:lineRule="auto"/>
    </w:pPr>
    <w:rPr>
      <w:rFonts w:eastAsia="Times New Roman" w:cs="Times New Roman"/>
      <w:szCs w:val="20"/>
      <w:lang w:eastAsia="en-AU"/>
    </w:rPr>
  </w:style>
  <w:style w:type="paragraph" w:customStyle="1" w:styleId="Bullet2">
    <w:name w:val="Bullet 2"/>
    <w:basedOn w:val="Normal"/>
    <w:qFormat/>
    <w:rsid w:val="002428BA"/>
    <w:pPr>
      <w:numPr>
        <w:ilvl w:val="1"/>
        <w:numId w:val="22"/>
      </w:numPr>
      <w:tabs>
        <w:tab w:val="left" w:pos="1418"/>
      </w:tabs>
      <w:spacing w:before="100" w:line="288" w:lineRule="auto"/>
    </w:pPr>
    <w:rPr>
      <w:rFonts w:eastAsia="Times New Roman" w:cs="Times New Roman"/>
      <w:szCs w:val="20"/>
    </w:rPr>
  </w:style>
  <w:style w:type="paragraph" w:customStyle="1" w:styleId="Bullet3">
    <w:name w:val="Bullet 3"/>
    <w:basedOn w:val="Normal"/>
    <w:qFormat/>
    <w:rsid w:val="002428BA"/>
    <w:pPr>
      <w:numPr>
        <w:ilvl w:val="2"/>
        <w:numId w:val="22"/>
      </w:numPr>
      <w:tabs>
        <w:tab w:val="left" w:pos="2126"/>
      </w:tabs>
      <w:spacing w:before="100" w:line="288" w:lineRule="auto"/>
    </w:pPr>
    <w:rPr>
      <w:rFonts w:eastAsia="Times New Roman" w:cs="Times New Roman"/>
      <w:szCs w:val="20"/>
    </w:rPr>
  </w:style>
  <w:style w:type="paragraph" w:customStyle="1" w:styleId="ContentsHeading">
    <w:name w:val="Contents Heading"/>
    <w:basedOn w:val="Normal"/>
    <w:next w:val="Normal"/>
    <w:qFormat/>
    <w:rsid w:val="002428BA"/>
    <w:pPr>
      <w:spacing w:line="288" w:lineRule="auto"/>
    </w:pPr>
    <w:rPr>
      <w:rFonts w:eastAsia="Times New Roman" w:cs="Times New Roman"/>
      <w:b/>
      <w:sz w:val="22"/>
      <w:szCs w:val="20"/>
    </w:rPr>
  </w:style>
  <w:style w:type="paragraph" w:customStyle="1" w:styleId="GeneralHeading1">
    <w:name w:val="General Heading 1"/>
    <w:basedOn w:val="Normal"/>
    <w:next w:val="Normal"/>
    <w:qFormat/>
    <w:rsid w:val="002428BA"/>
    <w:pPr>
      <w:keepNext/>
      <w:spacing w:before="200" w:line="288" w:lineRule="auto"/>
    </w:pPr>
    <w:rPr>
      <w:rFonts w:eastAsia="Times New Roman" w:cs="Times New Roman"/>
      <w:b/>
      <w:sz w:val="22"/>
      <w:szCs w:val="20"/>
    </w:rPr>
  </w:style>
  <w:style w:type="paragraph" w:customStyle="1" w:styleId="GeneralHeading2">
    <w:name w:val="General Heading 2"/>
    <w:basedOn w:val="Normal"/>
    <w:next w:val="Normal"/>
    <w:qFormat/>
    <w:rsid w:val="002428BA"/>
    <w:pPr>
      <w:keepNext/>
      <w:spacing w:before="160" w:line="288" w:lineRule="auto"/>
    </w:pPr>
    <w:rPr>
      <w:rFonts w:eastAsia="Times New Roman" w:cs="Times New Roman"/>
      <w:b/>
      <w:sz w:val="21"/>
      <w:szCs w:val="20"/>
    </w:rPr>
  </w:style>
  <w:style w:type="paragraph" w:customStyle="1" w:styleId="GNBullet">
    <w:name w:val="GN Bullet"/>
    <w:basedOn w:val="Normal"/>
    <w:uiPriority w:val="1"/>
    <w:qFormat/>
    <w:rsid w:val="002428BA"/>
    <w:pPr>
      <w:numPr>
        <w:numId w:val="18"/>
      </w:numPr>
      <w:spacing w:before="100" w:line="240" w:lineRule="auto"/>
    </w:pPr>
    <w:rPr>
      <w:rFonts w:eastAsia="Times New Roman" w:cs="Times New Roman"/>
      <w:vanish/>
      <w:color w:val="000080"/>
      <w:szCs w:val="20"/>
    </w:rPr>
  </w:style>
  <w:style w:type="paragraph" w:customStyle="1" w:styleId="GNLevel3">
    <w:name w:val="GN Level 3"/>
    <w:basedOn w:val="Normal"/>
    <w:uiPriority w:val="1"/>
    <w:qFormat/>
    <w:rsid w:val="002428BA"/>
    <w:pPr>
      <w:numPr>
        <w:ilvl w:val="3"/>
        <w:numId w:val="21"/>
      </w:numPr>
      <w:tabs>
        <w:tab w:val="left" w:pos="2126"/>
      </w:tabs>
      <w:spacing w:before="100" w:line="240" w:lineRule="auto"/>
      <w:ind w:left="2127" w:hanging="709"/>
    </w:pPr>
    <w:rPr>
      <w:rFonts w:eastAsia="Times New Roman" w:cs="Times New Roman"/>
      <w:vanish/>
      <w:color w:val="000080"/>
      <w:szCs w:val="20"/>
    </w:rPr>
  </w:style>
  <w:style w:type="paragraph" w:customStyle="1" w:styleId="GNLevel2">
    <w:name w:val="GN Level 2"/>
    <w:basedOn w:val="Normal"/>
    <w:uiPriority w:val="1"/>
    <w:qFormat/>
    <w:rsid w:val="002428BA"/>
    <w:pPr>
      <w:numPr>
        <w:ilvl w:val="2"/>
        <w:numId w:val="21"/>
      </w:numPr>
      <w:tabs>
        <w:tab w:val="left" w:pos="1418"/>
      </w:tabs>
      <w:spacing w:before="100" w:line="240" w:lineRule="auto"/>
      <w:ind w:left="1418" w:hanging="709"/>
    </w:pPr>
    <w:rPr>
      <w:rFonts w:eastAsia="Times New Roman" w:cs="Times New Roman"/>
      <w:vanish/>
      <w:color w:val="000080"/>
      <w:szCs w:val="20"/>
    </w:rPr>
  </w:style>
  <w:style w:type="paragraph" w:customStyle="1" w:styleId="GNLevel1">
    <w:name w:val="GN Level 1"/>
    <w:basedOn w:val="Normal"/>
    <w:uiPriority w:val="1"/>
    <w:qFormat/>
    <w:rsid w:val="002428BA"/>
    <w:pPr>
      <w:numPr>
        <w:ilvl w:val="1"/>
        <w:numId w:val="21"/>
      </w:numPr>
      <w:tabs>
        <w:tab w:val="left" w:pos="709"/>
      </w:tabs>
      <w:spacing w:before="100" w:line="240" w:lineRule="auto"/>
    </w:pPr>
    <w:rPr>
      <w:rFonts w:eastAsia="Times New Roman" w:cs="Times New Roman"/>
      <w:vanish/>
      <w:color w:val="000080"/>
      <w:szCs w:val="20"/>
    </w:rPr>
  </w:style>
  <w:style w:type="paragraph" w:customStyle="1" w:styleId="GNHeading">
    <w:name w:val="GN Heading"/>
    <w:basedOn w:val="Normal"/>
    <w:next w:val="GNNormalIndent"/>
    <w:uiPriority w:val="1"/>
    <w:qFormat/>
    <w:rsid w:val="002428BA"/>
    <w:pPr>
      <w:keepNext/>
      <w:numPr>
        <w:numId w:val="21"/>
      </w:numPr>
      <w:tabs>
        <w:tab w:val="left" w:pos="709"/>
      </w:tabs>
      <w:spacing w:before="200" w:line="240" w:lineRule="auto"/>
    </w:pPr>
    <w:rPr>
      <w:rFonts w:ascii="Arial Bold" w:eastAsia="Times New Roman" w:hAnsi="Arial Bold" w:cs="Times New Roman"/>
      <w:b/>
      <w:vanish/>
      <w:color w:val="000080"/>
      <w:szCs w:val="20"/>
    </w:rPr>
  </w:style>
  <w:style w:type="paragraph" w:customStyle="1" w:styleId="GNLevel4">
    <w:name w:val="GN Level 4"/>
    <w:basedOn w:val="Normal"/>
    <w:uiPriority w:val="1"/>
    <w:qFormat/>
    <w:rsid w:val="002428BA"/>
    <w:pPr>
      <w:numPr>
        <w:ilvl w:val="4"/>
        <w:numId w:val="21"/>
      </w:numPr>
      <w:tabs>
        <w:tab w:val="left" w:pos="2835"/>
      </w:tabs>
      <w:spacing w:before="100" w:line="240" w:lineRule="auto"/>
      <w:ind w:left="2835" w:hanging="709"/>
    </w:pPr>
    <w:rPr>
      <w:rFonts w:eastAsia="Times New Roman" w:cs="Arial"/>
      <w:vanish/>
      <w:color w:val="000080"/>
      <w:szCs w:val="20"/>
    </w:rPr>
  </w:style>
  <w:style w:type="paragraph" w:customStyle="1" w:styleId="GNNormal">
    <w:name w:val="GN Normal"/>
    <w:basedOn w:val="Normal"/>
    <w:uiPriority w:val="1"/>
    <w:qFormat/>
    <w:rsid w:val="002428BA"/>
    <w:pPr>
      <w:spacing w:before="100" w:line="240" w:lineRule="auto"/>
    </w:pPr>
    <w:rPr>
      <w:rFonts w:eastAsia="Times New Roman" w:cs="Times New Roman"/>
      <w:vanish/>
      <w:color w:val="000080"/>
      <w:szCs w:val="20"/>
    </w:rPr>
  </w:style>
  <w:style w:type="paragraph" w:customStyle="1" w:styleId="GNNormalIndent">
    <w:name w:val="GN Normal Indent"/>
    <w:basedOn w:val="GNNormal"/>
    <w:uiPriority w:val="1"/>
    <w:qFormat/>
    <w:rsid w:val="002428BA"/>
    <w:pPr>
      <w:ind w:left="709"/>
    </w:pPr>
  </w:style>
  <w:style w:type="paragraph" w:customStyle="1" w:styleId="HeaderTitle">
    <w:name w:val="Header Title"/>
    <w:basedOn w:val="Normal"/>
    <w:qFormat/>
    <w:rsid w:val="002428BA"/>
    <w:pPr>
      <w:spacing w:before="60" w:line="240" w:lineRule="auto"/>
    </w:pPr>
    <w:rPr>
      <w:rFonts w:eastAsia="Times New Roman" w:cs="Times New Roman"/>
      <w:noProof/>
      <w:szCs w:val="20"/>
    </w:rPr>
  </w:style>
  <w:style w:type="paragraph" w:customStyle="1" w:styleId="level1">
    <w:name w:val="level1"/>
    <w:basedOn w:val="Normal"/>
    <w:qFormat/>
    <w:rsid w:val="002428BA"/>
    <w:pPr>
      <w:numPr>
        <w:numId w:val="19"/>
      </w:numPr>
      <w:spacing w:before="100" w:line="288" w:lineRule="auto"/>
    </w:pPr>
    <w:rPr>
      <w:rFonts w:eastAsia="Times New Roman" w:cs="Times New Roman"/>
      <w:szCs w:val="20"/>
    </w:rPr>
  </w:style>
  <w:style w:type="paragraph" w:customStyle="1" w:styleId="level2">
    <w:name w:val="level2"/>
    <w:basedOn w:val="Normal"/>
    <w:qFormat/>
    <w:rsid w:val="002428BA"/>
    <w:pPr>
      <w:numPr>
        <w:ilvl w:val="1"/>
        <w:numId w:val="19"/>
      </w:numPr>
      <w:spacing w:before="100" w:line="288" w:lineRule="auto"/>
    </w:pPr>
    <w:rPr>
      <w:rFonts w:eastAsia="Times New Roman" w:cs="Times New Roman"/>
      <w:szCs w:val="20"/>
    </w:rPr>
  </w:style>
  <w:style w:type="paragraph" w:customStyle="1" w:styleId="level3">
    <w:name w:val="level3"/>
    <w:basedOn w:val="Normal"/>
    <w:qFormat/>
    <w:rsid w:val="002428BA"/>
    <w:pPr>
      <w:numPr>
        <w:ilvl w:val="2"/>
        <w:numId w:val="19"/>
      </w:numPr>
      <w:spacing w:before="100" w:line="288" w:lineRule="auto"/>
    </w:pPr>
    <w:rPr>
      <w:rFonts w:eastAsia="Times New Roman" w:cs="Times New Roman"/>
      <w:szCs w:val="20"/>
    </w:rPr>
  </w:style>
  <w:style w:type="paragraph" w:customStyle="1" w:styleId="level4">
    <w:name w:val="level4"/>
    <w:basedOn w:val="Normal"/>
    <w:qFormat/>
    <w:rsid w:val="002428BA"/>
    <w:pPr>
      <w:numPr>
        <w:ilvl w:val="3"/>
        <w:numId w:val="19"/>
      </w:numPr>
      <w:spacing w:before="100" w:line="288" w:lineRule="auto"/>
    </w:pPr>
    <w:rPr>
      <w:rFonts w:eastAsia="Times New Roman" w:cs="Times New Roman"/>
      <w:szCs w:val="20"/>
    </w:rPr>
  </w:style>
  <w:style w:type="paragraph" w:customStyle="1" w:styleId="level5">
    <w:name w:val="level5"/>
    <w:basedOn w:val="Normal"/>
    <w:qFormat/>
    <w:rsid w:val="002428BA"/>
    <w:pPr>
      <w:numPr>
        <w:ilvl w:val="4"/>
        <w:numId w:val="19"/>
      </w:numPr>
      <w:spacing w:before="100" w:line="288" w:lineRule="auto"/>
    </w:pPr>
    <w:rPr>
      <w:rFonts w:eastAsia="Times New Roman" w:cs="Times New Roman"/>
      <w:szCs w:val="20"/>
    </w:rPr>
  </w:style>
  <w:style w:type="paragraph" w:customStyle="1" w:styleId="level6">
    <w:name w:val="level6"/>
    <w:basedOn w:val="Normal"/>
    <w:qFormat/>
    <w:rsid w:val="002428BA"/>
    <w:pPr>
      <w:numPr>
        <w:ilvl w:val="5"/>
        <w:numId w:val="19"/>
      </w:numPr>
      <w:spacing w:before="100" w:line="288" w:lineRule="auto"/>
    </w:pPr>
    <w:rPr>
      <w:rFonts w:eastAsia="Times New Roman" w:cs="Times New Roman"/>
      <w:szCs w:val="20"/>
    </w:rPr>
  </w:style>
  <w:style w:type="paragraph" w:customStyle="1" w:styleId="PartyRecital">
    <w:name w:val="Party Recital"/>
    <w:basedOn w:val="Normal"/>
    <w:qFormat/>
    <w:rsid w:val="002428BA"/>
    <w:pPr>
      <w:spacing w:before="160" w:line="288" w:lineRule="auto"/>
      <w:ind w:left="284"/>
    </w:pPr>
    <w:rPr>
      <w:rFonts w:eastAsia="Times New Roman" w:cs="Times New Roman"/>
      <w:szCs w:val="20"/>
    </w:rPr>
  </w:style>
  <w:style w:type="paragraph" w:customStyle="1" w:styleId="Schedule">
    <w:name w:val="Schedule"/>
    <w:basedOn w:val="Normal"/>
    <w:next w:val="ScheduleHeading"/>
    <w:qFormat/>
    <w:rsid w:val="002428BA"/>
    <w:pPr>
      <w:keepNext/>
      <w:numPr>
        <w:numId w:val="20"/>
      </w:numPr>
      <w:spacing w:before="200" w:line="288" w:lineRule="auto"/>
    </w:pPr>
    <w:rPr>
      <w:rFonts w:eastAsia="Times New Roman" w:cs="Times New Roman"/>
      <w:b/>
      <w:sz w:val="22"/>
      <w:szCs w:val="20"/>
    </w:rPr>
  </w:style>
  <w:style w:type="paragraph" w:customStyle="1" w:styleId="Schedule1">
    <w:name w:val="Schedule 1"/>
    <w:basedOn w:val="Normal"/>
    <w:next w:val="Schedule2"/>
    <w:qFormat/>
    <w:rsid w:val="002428BA"/>
    <w:pPr>
      <w:keepNext/>
      <w:numPr>
        <w:ilvl w:val="2"/>
        <w:numId w:val="20"/>
      </w:numPr>
      <w:spacing w:before="200" w:line="288" w:lineRule="auto"/>
    </w:pPr>
    <w:rPr>
      <w:rFonts w:eastAsia="Times New Roman" w:cs="Times New Roman"/>
      <w:b/>
      <w:sz w:val="22"/>
      <w:szCs w:val="20"/>
    </w:rPr>
  </w:style>
  <w:style w:type="paragraph" w:customStyle="1" w:styleId="Schedule2">
    <w:name w:val="Schedule 2"/>
    <w:basedOn w:val="Normal"/>
    <w:next w:val="NormalIndent"/>
    <w:qFormat/>
    <w:rsid w:val="002428BA"/>
    <w:pPr>
      <w:keepNext/>
      <w:numPr>
        <w:ilvl w:val="3"/>
        <w:numId w:val="20"/>
      </w:numPr>
      <w:spacing w:before="160" w:line="288" w:lineRule="auto"/>
    </w:pPr>
    <w:rPr>
      <w:rFonts w:eastAsia="Times New Roman" w:cs="Times New Roman"/>
      <w:b/>
      <w:sz w:val="21"/>
      <w:szCs w:val="20"/>
    </w:rPr>
  </w:style>
  <w:style w:type="paragraph" w:customStyle="1" w:styleId="Schedule3">
    <w:name w:val="Schedule 3"/>
    <w:basedOn w:val="Normal"/>
    <w:qFormat/>
    <w:rsid w:val="002428BA"/>
    <w:pPr>
      <w:numPr>
        <w:ilvl w:val="4"/>
        <w:numId w:val="20"/>
      </w:numPr>
      <w:spacing w:before="100" w:line="288" w:lineRule="auto"/>
    </w:pPr>
    <w:rPr>
      <w:rFonts w:eastAsia="Times New Roman" w:cs="Times New Roman"/>
      <w:szCs w:val="20"/>
    </w:rPr>
  </w:style>
  <w:style w:type="paragraph" w:customStyle="1" w:styleId="Schedule4">
    <w:name w:val="Schedule 4"/>
    <w:basedOn w:val="Normal"/>
    <w:qFormat/>
    <w:rsid w:val="002428BA"/>
    <w:pPr>
      <w:numPr>
        <w:ilvl w:val="5"/>
        <w:numId w:val="20"/>
      </w:numPr>
      <w:spacing w:before="100" w:line="288" w:lineRule="auto"/>
    </w:pPr>
    <w:rPr>
      <w:rFonts w:eastAsia="Times New Roman" w:cs="Times New Roman"/>
      <w:szCs w:val="20"/>
    </w:rPr>
  </w:style>
  <w:style w:type="paragraph" w:customStyle="1" w:styleId="Schedule5">
    <w:name w:val="Schedule 5"/>
    <w:basedOn w:val="Normal"/>
    <w:qFormat/>
    <w:rsid w:val="002428BA"/>
    <w:pPr>
      <w:numPr>
        <w:ilvl w:val="6"/>
        <w:numId w:val="20"/>
      </w:numPr>
      <w:spacing w:before="100" w:line="288" w:lineRule="auto"/>
    </w:pPr>
    <w:rPr>
      <w:rFonts w:eastAsia="Times New Roman" w:cs="Times New Roman"/>
      <w:szCs w:val="20"/>
    </w:rPr>
  </w:style>
  <w:style w:type="paragraph" w:customStyle="1" w:styleId="Schedule6">
    <w:name w:val="Schedule 6"/>
    <w:basedOn w:val="Normal"/>
    <w:qFormat/>
    <w:rsid w:val="002428BA"/>
    <w:pPr>
      <w:numPr>
        <w:ilvl w:val="7"/>
        <w:numId w:val="20"/>
      </w:numPr>
      <w:spacing w:before="100" w:line="288" w:lineRule="auto"/>
    </w:pPr>
    <w:rPr>
      <w:rFonts w:eastAsia="Times New Roman" w:cs="Times New Roman"/>
      <w:szCs w:val="20"/>
    </w:rPr>
  </w:style>
  <w:style w:type="paragraph" w:customStyle="1" w:styleId="ScheduleHeading">
    <w:name w:val="Schedule Heading"/>
    <w:basedOn w:val="Normal"/>
    <w:next w:val="Schedule1"/>
    <w:qFormat/>
    <w:rsid w:val="002428BA"/>
    <w:pPr>
      <w:keepNext/>
      <w:numPr>
        <w:ilvl w:val="1"/>
        <w:numId w:val="20"/>
      </w:numPr>
      <w:spacing w:before="160" w:line="288" w:lineRule="auto"/>
      <w:outlineLvl w:val="1"/>
    </w:pPr>
    <w:rPr>
      <w:rFonts w:eastAsia="Times New Roman" w:cs="Times New Roman"/>
      <w:b/>
      <w:sz w:val="22"/>
      <w:szCs w:val="20"/>
    </w:rPr>
  </w:style>
  <w:style w:type="paragraph" w:styleId="Title">
    <w:name w:val="Title"/>
    <w:basedOn w:val="Normal"/>
    <w:link w:val="TitleChar1"/>
    <w:qFormat/>
    <w:rsid w:val="002428BA"/>
    <w:pPr>
      <w:keepNext/>
      <w:spacing w:after="60" w:line="288" w:lineRule="auto"/>
    </w:pPr>
    <w:rPr>
      <w:rFonts w:eastAsia="Times New Roman" w:cs="Times New Roman"/>
      <w:sz w:val="32"/>
      <w:szCs w:val="20"/>
    </w:rPr>
  </w:style>
  <w:style w:type="character" w:customStyle="1" w:styleId="TitleChar">
    <w:name w:val="Title Char"/>
    <w:basedOn w:val="DefaultParagraphFont"/>
    <w:rsid w:val="002428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Lists,List 1 Paragraph,Bullet List,FooterText,numbered,List Paragraph1,Paragraphe de liste1,Bulletr List Paragraph,列出段落,列出段落1,List Paragraph2,List Paragraph21,Listeafsnit1,Parágrafo da Lista1,Bullet list,Párrafo de lista1,リスト段落1,lp1,lp11"/>
    <w:basedOn w:val="Normal"/>
    <w:link w:val="ListParagraphChar"/>
    <w:uiPriority w:val="1"/>
    <w:qFormat/>
    <w:rsid w:val="002428BA"/>
    <w:pPr>
      <w:spacing w:before="100" w:line="288" w:lineRule="auto"/>
      <w:ind w:left="720"/>
      <w:contextualSpacing/>
    </w:pPr>
    <w:rPr>
      <w:rFonts w:eastAsia="Times New Roman" w:cs="Times New Roman"/>
      <w:szCs w:val="20"/>
    </w:rPr>
  </w:style>
  <w:style w:type="paragraph" w:customStyle="1" w:styleId="GeneralHeading">
    <w:name w:val="General Heading"/>
    <w:basedOn w:val="Normal"/>
    <w:next w:val="Normal"/>
    <w:rsid w:val="002428BA"/>
    <w:pPr>
      <w:keepNext/>
      <w:spacing w:before="200" w:line="312" w:lineRule="auto"/>
    </w:pPr>
    <w:rPr>
      <w:rFonts w:eastAsia="Times New Roman" w:cs="Times New Roman"/>
      <w:b/>
      <w:sz w:val="24"/>
      <w:szCs w:val="20"/>
    </w:rPr>
  </w:style>
  <w:style w:type="paragraph" w:customStyle="1" w:styleId="AARHeading2">
    <w:name w:val="AAR Heading 2"/>
    <w:basedOn w:val="Normal"/>
    <w:next w:val="NormalIndent"/>
    <w:rsid w:val="002428BA"/>
    <w:pPr>
      <w:keepNext/>
      <w:numPr>
        <w:ilvl w:val="1"/>
        <w:numId w:val="23"/>
      </w:numPr>
      <w:spacing w:before="200" w:line="312" w:lineRule="auto"/>
    </w:pPr>
    <w:rPr>
      <w:rFonts w:eastAsia="Times New Roman" w:cs="Times New Roman"/>
      <w:b/>
      <w:szCs w:val="20"/>
    </w:rPr>
  </w:style>
  <w:style w:type="paragraph" w:customStyle="1" w:styleId="AARHeading1">
    <w:name w:val="AAR Heading 1"/>
    <w:basedOn w:val="Normal"/>
    <w:next w:val="AARHeading2"/>
    <w:rsid w:val="002428BA"/>
    <w:pPr>
      <w:keepNext/>
      <w:numPr>
        <w:numId w:val="23"/>
      </w:numPr>
      <w:pBdr>
        <w:bottom w:val="single" w:sz="4" w:space="3" w:color="auto"/>
      </w:pBdr>
      <w:spacing w:before="360" w:line="312" w:lineRule="auto"/>
    </w:pPr>
    <w:rPr>
      <w:rFonts w:eastAsia="Times New Roman" w:cs="Times New Roman"/>
      <w:b/>
      <w:sz w:val="24"/>
      <w:szCs w:val="20"/>
    </w:rPr>
  </w:style>
  <w:style w:type="paragraph" w:customStyle="1" w:styleId="AARHeading3">
    <w:name w:val="AAR Heading 3"/>
    <w:basedOn w:val="Normal"/>
    <w:rsid w:val="002428BA"/>
    <w:pPr>
      <w:numPr>
        <w:ilvl w:val="2"/>
        <w:numId w:val="23"/>
      </w:numPr>
      <w:spacing w:before="100" w:line="312" w:lineRule="auto"/>
      <w:outlineLvl w:val="2"/>
    </w:pPr>
    <w:rPr>
      <w:rFonts w:eastAsia="Times New Roman" w:cs="Times New Roman"/>
      <w:szCs w:val="20"/>
    </w:rPr>
  </w:style>
  <w:style w:type="paragraph" w:customStyle="1" w:styleId="AARHeading4">
    <w:name w:val="AAR Heading 4"/>
    <w:basedOn w:val="Normal"/>
    <w:rsid w:val="002428BA"/>
    <w:pPr>
      <w:numPr>
        <w:ilvl w:val="3"/>
        <w:numId w:val="23"/>
      </w:numPr>
      <w:spacing w:before="100" w:line="312" w:lineRule="auto"/>
      <w:outlineLvl w:val="3"/>
    </w:pPr>
    <w:rPr>
      <w:rFonts w:eastAsia="Times New Roman" w:cs="Times New Roman"/>
      <w:szCs w:val="20"/>
    </w:rPr>
  </w:style>
  <w:style w:type="paragraph" w:customStyle="1" w:styleId="AARHeading5">
    <w:name w:val="AAR Heading 5"/>
    <w:basedOn w:val="Normal"/>
    <w:rsid w:val="002428BA"/>
    <w:pPr>
      <w:numPr>
        <w:ilvl w:val="4"/>
        <w:numId w:val="23"/>
      </w:numPr>
      <w:spacing w:before="100" w:line="312" w:lineRule="auto"/>
      <w:outlineLvl w:val="4"/>
    </w:pPr>
    <w:rPr>
      <w:rFonts w:eastAsia="Times New Roman" w:cs="Times New Roman"/>
      <w:szCs w:val="20"/>
    </w:rPr>
  </w:style>
  <w:style w:type="paragraph" w:customStyle="1" w:styleId="AARHeading6">
    <w:name w:val="AAR Heading 6"/>
    <w:basedOn w:val="Normal"/>
    <w:rsid w:val="002428BA"/>
    <w:pPr>
      <w:numPr>
        <w:ilvl w:val="5"/>
        <w:numId w:val="23"/>
      </w:numPr>
      <w:spacing w:before="100" w:line="312" w:lineRule="auto"/>
      <w:outlineLvl w:val="5"/>
    </w:pPr>
    <w:rPr>
      <w:rFonts w:eastAsia="Times New Roman" w:cs="Times New Roman"/>
      <w:szCs w:val="20"/>
    </w:rPr>
  </w:style>
  <w:style w:type="paragraph" w:customStyle="1" w:styleId="IndentParaLevel1">
    <w:name w:val="IndentParaLevel1"/>
    <w:basedOn w:val="Normal"/>
    <w:rsid w:val="002428BA"/>
    <w:pPr>
      <w:numPr>
        <w:numId w:val="24"/>
      </w:numPr>
      <w:spacing w:before="100" w:line="288" w:lineRule="auto"/>
    </w:pPr>
    <w:rPr>
      <w:rFonts w:eastAsia="Times New Roman" w:cs="Times New Roman"/>
      <w:szCs w:val="20"/>
    </w:rPr>
  </w:style>
  <w:style w:type="paragraph" w:customStyle="1" w:styleId="IndentParaLevel2">
    <w:name w:val="IndentParaLevel2"/>
    <w:basedOn w:val="Normal"/>
    <w:link w:val="IndentParaLevel2Char1"/>
    <w:rsid w:val="002428BA"/>
    <w:pPr>
      <w:numPr>
        <w:ilvl w:val="1"/>
        <w:numId w:val="24"/>
      </w:numPr>
      <w:spacing w:before="100" w:line="288" w:lineRule="auto"/>
    </w:pPr>
    <w:rPr>
      <w:rFonts w:eastAsia="Times New Roman" w:cs="Times New Roman"/>
      <w:szCs w:val="20"/>
    </w:rPr>
  </w:style>
  <w:style w:type="paragraph" w:customStyle="1" w:styleId="IndentParaLevel3">
    <w:name w:val="IndentParaLevel3"/>
    <w:basedOn w:val="Normal"/>
    <w:rsid w:val="002428BA"/>
    <w:pPr>
      <w:numPr>
        <w:ilvl w:val="2"/>
        <w:numId w:val="24"/>
      </w:numPr>
      <w:spacing w:before="100" w:line="288" w:lineRule="auto"/>
    </w:pPr>
    <w:rPr>
      <w:rFonts w:eastAsia="Times New Roman" w:cs="Times New Roman"/>
      <w:szCs w:val="20"/>
    </w:rPr>
  </w:style>
  <w:style w:type="paragraph" w:customStyle="1" w:styleId="IndentParaLevel4">
    <w:name w:val="IndentParaLevel4"/>
    <w:basedOn w:val="Normal"/>
    <w:rsid w:val="002428BA"/>
    <w:pPr>
      <w:numPr>
        <w:ilvl w:val="3"/>
        <w:numId w:val="24"/>
      </w:numPr>
      <w:spacing w:before="100" w:line="288" w:lineRule="auto"/>
    </w:pPr>
    <w:rPr>
      <w:rFonts w:eastAsia="Times New Roman" w:cs="Times New Roman"/>
      <w:szCs w:val="20"/>
    </w:rPr>
  </w:style>
  <w:style w:type="paragraph" w:customStyle="1" w:styleId="IndentParaLevel5">
    <w:name w:val="IndentParaLevel5"/>
    <w:basedOn w:val="Normal"/>
    <w:rsid w:val="002428BA"/>
    <w:pPr>
      <w:numPr>
        <w:ilvl w:val="4"/>
        <w:numId w:val="24"/>
      </w:numPr>
      <w:spacing w:before="100" w:line="288" w:lineRule="auto"/>
    </w:pPr>
    <w:rPr>
      <w:rFonts w:eastAsia="Times New Roman" w:cs="Times New Roman"/>
      <w:szCs w:val="20"/>
    </w:rPr>
  </w:style>
  <w:style w:type="paragraph" w:customStyle="1" w:styleId="IndentParaLevel6">
    <w:name w:val="IndentParaLevel6"/>
    <w:basedOn w:val="Normal"/>
    <w:rsid w:val="002428BA"/>
    <w:pPr>
      <w:numPr>
        <w:ilvl w:val="5"/>
        <w:numId w:val="24"/>
      </w:numPr>
      <w:spacing w:before="100" w:line="288" w:lineRule="auto"/>
    </w:pPr>
    <w:rPr>
      <w:rFonts w:eastAsia="Times New Roman" w:cs="Times New Roman"/>
      <w:szCs w:val="20"/>
    </w:rPr>
  </w:style>
  <w:style w:type="character" w:customStyle="1" w:styleId="IndentParaLevel2Char1">
    <w:name w:val="IndentParaLevel2 Char1"/>
    <w:link w:val="IndentParaLevel2"/>
    <w:rsid w:val="002428BA"/>
    <w:rPr>
      <w:rFonts w:ascii="Arial" w:eastAsia="Times New Roman" w:hAnsi="Arial" w:cs="Times New Roman"/>
      <w:sz w:val="20"/>
      <w:szCs w:val="20"/>
    </w:rPr>
  </w:style>
  <w:style w:type="numbering" w:customStyle="1" w:styleId="CUIndent">
    <w:name w:val="CU_Indent"/>
    <w:uiPriority w:val="99"/>
    <w:rsid w:val="002428BA"/>
    <w:pPr>
      <w:numPr>
        <w:numId w:val="24"/>
      </w:numPr>
    </w:pPr>
  </w:style>
  <w:style w:type="paragraph" w:styleId="Revision">
    <w:name w:val="Revision"/>
    <w:hidden/>
    <w:uiPriority w:val="99"/>
    <w:semiHidden/>
    <w:rsid w:val="002428BA"/>
    <w:pPr>
      <w:spacing w:after="0" w:line="240" w:lineRule="auto"/>
    </w:pPr>
    <w:rPr>
      <w:rFonts w:ascii="Arial" w:eastAsia="Times New Roman" w:hAnsi="Arial" w:cs="Times New Roman"/>
      <w:sz w:val="20"/>
      <w:szCs w:val="20"/>
    </w:rPr>
  </w:style>
  <w:style w:type="paragraph" w:styleId="NormalWeb">
    <w:name w:val="Normal (Web)"/>
    <w:basedOn w:val="Normal"/>
    <w:uiPriority w:val="99"/>
    <w:semiHidden/>
    <w:unhideWhenUsed/>
    <w:rsid w:val="002428BA"/>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ListParagraphChar">
    <w:name w:val="List Paragraph Char"/>
    <w:aliases w:val="Lists Char,List 1 Paragraph Char,Bullet List Char,FooterText Char,numbered Char,List Paragraph1 Char,Paragraphe de liste1 Char,Bulletr List Paragraph Char,列出段落 Char,列出段落1 Char,List Paragraph2 Char,List Paragraph21 Char,リスト段落1 Char"/>
    <w:link w:val="ListParagraph"/>
    <w:uiPriority w:val="34"/>
    <w:locked/>
    <w:rsid w:val="002428BA"/>
    <w:rPr>
      <w:rFonts w:ascii="Arial" w:eastAsia="Times New Roman" w:hAnsi="Arial" w:cs="Times New Roman"/>
      <w:sz w:val="20"/>
      <w:szCs w:val="20"/>
    </w:rPr>
  </w:style>
  <w:style w:type="character" w:customStyle="1" w:styleId="AllensHeading1Char">
    <w:name w:val="Allens Heading 1 Char"/>
    <w:basedOn w:val="DefaultParagraphFont"/>
    <w:link w:val="AllensHeading1"/>
    <w:rsid w:val="002428BA"/>
    <w:rPr>
      <w:rFonts w:ascii="Arial" w:eastAsia="Times New Roman" w:hAnsi="Arial" w:cs="Times New Roman"/>
      <w:b/>
      <w:szCs w:val="20"/>
    </w:rPr>
  </w:style>
  <w:style w:type="character" w:styleId="CommentReference">
    <w:name w:val="annotation reference"/>
    <w:uiPriority w:val="99"/>
    <w:rsid w:val="002428BA"/>
    <w:rPr>
      <w:sz w:val="16"/>
      <w:szCs w:val="16"/>
    </w:rPr>
  </w:style>
  <w:style w:type="paragraph" w:styleId="CommentText">
    <w:name w:val="annotation text"/>
    <w:basedOn w:val="Normal"/>
    <w:link w:val="CommentTextChar"/>
    <w:uiPriority w:val="99"/>
    <w:rsid w:val="002428BA"/>
    <w:pPr>
      <w:numPr>
        <w:numId w:val="25"/>
      </w:numPr>
      <w:spacing w:before="100" w:line="288" w:lineRule="auto"/>
      <w:ind w:left="0" w:firstLine="0"/>
    </w:pPr>
    <w:rPr>
      <w:rFonts w:eastAsia="Times New Roman" w:cs="Times New Roman"/>
      <w:szCs w:val="20"/>
    </w:rPr>
  </w:style>
  <w:style w:type="character" w:customStyle="1" w:styleId="CommentTextChar">
    <w:name w:val="Comment Text Char"/>
    <w:basedOn w:val="DefaultParagraphFont"/>
    <w:link w:val="CommentText"/>
    <w:uiPriority w:val="99"/>
    <w:rsid w:val="002428BA"/>
    <w:rPr>
      <w:rFonts w:ascii="Arial" w:eastAsia="Times New Roman" w:hAnsi="Arial" w:cs="Times New Roman"/>
      <w:sz w:val="20"/>
      <w:szCs w:val="20"/>
    </w:rPr>
  </w:style>
  <w:style w:type="character" w:customStyle="1" w:styleId="TitleChar1">
    <w:name w:val="Title Char1"/>
    <w:basedOn w:val="DefaultParagraphFont"/>
    <w:link w:val="Title"/>
    <w:rsid w:val="002428BA"/>
    <w:rPr>
      <w:rFonts w:ascii="Arial" w:eastAsia="Times New Roman" w:hAnsi="Arial" w:cs="Times New Roman"/>
      <w:sz w:val="32"/>
      <w:szCs w:val="20"/>
    </w:rPr>
  </w:style>
  <w:style w:type="paragraph" w:styleId="CommentSubject">
    <w:name w:val="annotation subject"/>
    <w:basedOn w:val="CommentText"/>
    <w:next w:val="CommentText"/>
    <w:link w:val="CommentSubjectChar"/>
    <w:uiPriority w:val="99"/>
    <w:semiHidden/>
    <w:unhideWhenUsed/>
    <w:rsid w:val="002428BA"/>
    <w:pPr>
      <w:numPr>
        <w:numId w:val="0"/>
      </w:numPr>
      <w:spacing w:line="240" w:lineRule="auto"/>
    </w:pPr>
    <w:rPr>
      <w:b/>
      <w:bCs/>
      <w:lang w:eastAsia="en-AU"/>
    </w:rPr>
  </w:style>
  <w:style w:type="character" w:customStyle="1" w:styleId="CommentSubjectChar">
    <w:name w:val="Comment Subject Char"/>
    <w:basedOn w:val="CommentTextChar"/>
    <w:link w:val="CommentSubject"/>
    <w:uiPriority w:val="99"/>
    <w:semiHidden/>
    <w:rsid w:val="002428BA"/>
    <w:rPr>
      <w:rFonts w:ascii="Arial" w:eastAsia="Times New Roman" w:hAnsi="Arial" w:cs="Times New Roman"/>
      <w:b/>
      <w:bCs/>
      <w:sz w:val="20"/>
      <w:szCs w:val="20"/>
      <w:lang w:eastAsia="en-AU"/>
    </w:rPr>
  </w:style>
  <w:style w:type="character" w:customStyle="1" w:styleId="UnresolvedMention1">
    <w:name w:val="Unresolved Mention1"/>
    <w:basedOn w:val="DefaultParagraphFont"/>
    <w:uiPriority w:val="99"/>
    <w:semiHidden/>
    <w:unhideWhenUsed/>
    <w:rsid w:val="002428BA"/>
    <w:rPr>
      <w:color w:val="605E5C"/>
      <w:shd w:val="clear" w:color="auto" w:fill="E1DFDD"/>
    </w:rPr>
  </w:style>
  <w:style w:type="character" w:customStyle="1" w:styleId="UnresolvedMention2">
    <w:name w:val="Unresolved Mention2"/>
    <w:basedOn w:val="DefaultParagraphFont"/>
    <w:uiPriority w:val="99"/>
    <w:semiHidden/>
    <w:unhideWhenUsed/>
    <w:rsid w:val="002428BA"/>
    <w:rPr>
      <w:color w:val="605E5C"/>
      <w:shd w:val="clear" w:color="auto" w:fill="E1DFDD"/>
    </w:rPr>
  </w:style>
  <w:style w:type="table" w:customStyle="1" w:styleId="TableGrid1">
    <w:name w:val="Table Grid1"/>
    <w:basedOn w:val="TableNormal"/>
    <w:next w:val="TableGrid"/>
    <w:rsid w:val="00206C9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06C9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LEIndentChar">
    <w:name w:val="HWLE Indent Char"/>
    <w:link w:val="HWLEIndent"/>
    <w:locked/>
    <w:rsid w:val="005973D6"/>
    <w:rPr>
      <w:rFonts w:ascii="Arial" w:hAnsi="Arial"/>
      <w:sz w:val="20"/>
    </w:rPr>
  </w:style>
  <w:style w:type="paragraph" w:customStyle="1" w:styleId="AttachmentHeading">
    <w:name w:val="Attachment Heading"/>
    <w:basedOn w:val="Normal"/>
    <w:next w:val="Normal"/>
    <w:rsid w:val="00887A8C"/>
    <w:pPr>
      <w:pageBreakBefore/>
      <w:numPr>
        <w:numId w:val="35"/>
      </w:numPr>
      <w:spacing w:after="240" w:line="240" w:lineRule="auto"/>
    </w:pPr>
    <w:rPr>
      <w:rFonts w:eastAsia="Times New Roman" w:cs="Times New Roman"/>
      <w:b/>
      <w:sz w:val="24"/>
    </w:rPr>
  </w:style>
  <w:style w:type="paragraph" w:customStyle="1" w:styleId="DefinitionNum2">
    <w:name w:val="DefinitionNum2"/>
    <w:basedOn w:val="Normal"/>
    <w:rsid w:val="00887A8C"/>
    <w:pPr>
      <w:tabs>
        <w:tab w:val="num" w:pos="1928"/>
      </w:tabs>
      <w:spacing w:after="240" w:line="240" w:lineRule="auto"/>
      <w:ind w:left="1928" w:hanging="964"/>
    </w:pPr>
    <w:rPr>
      <w:rFonts w:eastAsia="Times New Roman" w:cs="Times New Roman"/>
      <w:szCs w:val="24"/>
    </w:rPr>
  </w:style>
  <w:style w:type="paragraph" w:customStyle="1" w:styleId="DefinitionNum3">
    <w:name w:val="DefinitionNum3"/>
    <w:basedOn w:val="Normal"/>
    <w:rsid w:val="00887A8C"/>
    <w:pPr>
      <w:tabs>
        <w:tab w:val="num" w:pos="2892"/>
      </w:tabs>
      <w:spacing w:after="240" w:line="240" w:lineRule="auto"/>
      <w:ind w:left="2892" w:hanging="964"/>
      <w:outlineLvl w:val="2"/>
    </w:pPr>
    <w:rPr>
      <w:rFonts w:eastAsia="Times New Roman" w:cs="Times New Roman"/>
    </w:rPr>
  </w:style>
  <w:style w:type="paragraph" w:customStyle="1" w:styleId="DefinitionNum4">
    <w:name w:val="DefinitionNum4"/>
    <w:basedOn w:val="Normal"/>
    <w:rsid w:val="00887A8C"/>
    <w:pPr>
      <w:tabs>
        <w:tab w:val="num" w:pos="3856"/>
      </w:tabs>
      <w:spacing w:after="240" w:line="240" w:lineRule="auto"/>
      <w:ind w:left="3856" w:hanging="964"/>
    </w:pPr>
    <w:rPr>
      <w:rFonts w:eastAsia="Times New Roman" w:cs="Times New Roman"/>
      <w:szCs w:val="24"/>
    </w:rPr>
  </w:style>
  <w:style w:type="paragraph" w:customStyle="1" w:styleId="Default">
    <w:name w:val="Default"/>
    <w:rsid w:val="00D1647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D52D70"/>
    <w:rPr>
      <w:color w:val="605E5C"/>
      <w:shd w:val="clear" w:color="auto" w:fill="E1DFDD"/>
    </w:rPr>
  </w:style>
  <w:style w:type="table" w:customStyle="1" w:styleId="HWLETable0cm">
    <w:name w:val="HWLE Table 0cm"/>
    <w:basedOn w:val="TableNormal"/>
    <w:uiPriority w:val="99"/>
    <w:rsid w:val="00A529CA"/>
    <w:pPr>
      <w:spacing w:after="0" w:line="240" w:lineRule="auto"/>
    </w:pPr>
    <w:rPr>
      <w:rFonts w:ascii="Arial" w:hAnsi="Arial"/>
      <w:sz w:val="20"/>
    </w:rPr>
    <w:tblPr>
      <w:tblCellMar>
        <w:left w:w="0" w:type="dxa"/>
      </w:tblCellMar>
    </w:tblPr>
  </w:style>
  <w:style w:type="table" w:customStyle="1" w:styleId="HWLETable0cm1">
    <w:name w:val="HWLE Table 0cm1"/>
    <w:basedOn w:val="TableNormal"/>
    <w:uiPriority w:val="99"/>
    <w:rsid w:val="0008183C"/>
    <w:pPr>
      <w:spacing w:after="0" w:line="240" w:lineRule="auto"/>
    </w:pPr>
    <w:rPr>
      <w:rFonts w:ascii="Arial" w:hAnsi="Arial"/>
      <w:sz w:val="20"/>
    </w:rPr>
    <w:tblPr>
      <w:tblCellMar>
        <w:lef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538">
      <w:bodyDiv w:val="1"/>
      <w:marLeft w:val="0"/>
      <w:marRight w:val="0"/>
      <w:marTop w:val="0"/>
      <w:marBottom w:val="0"/>
      <w:divBdr>
        <w:top w:val="none" w:sz="0" w:space="0" w:color="auto"/>
        <w:left w:val="none" w:sz="0" w:space="0" w:color="auto"/>
        <w:bottom w:val="none" w:sz="0" w:space="0" w:color="auto"/>
        <w:right w:val="none" w:sz="0" w:space="0" w:color="auto"/>
      </w:divBdr>
    </w:div>
    <w:div w:id="616987076">
      <w:bodyDiv w:val="1"/>
      <w:marLeft w:val="0"/>
      <w:marRight w:val="0"/>
      <w:marTop w:val="0"/>
      <w:marBottom w:val="0"/>
      <w:divBdr>
        <w:top w:val="none" w:sz="0" w:space="0" w:color="auto"/>
        <w:left w:val="none" w:sz="0" w:space="0" w:color="auto"/>
        <w:bottom w:val="none" w:sz="0" w:space="0" w:color="auto"/>
        <w:right w:val="none" w:sz="0" w:space="0" w:color="auto"/>
      </w:divBdr>
    </w:div>
    <w:div w:id="1207373636">
      <w:bodyDiv w:val="1"/>
      <w:marLeft w:val="0"/>
      <w:marRight w:val="0"/>
      <w:marTop w:val="0"/>
      <w:marBottom w:val="0"/>
      <w:divBdr>
        <w:top w:val="none" w:sz="0" w:space="0" w:color="auto"/>
        <w:left w:val="none" w:sz="0" w:space="0" w:color="auto"/>
        <w:bottom w:val="none" w:sz="0" w:space="0" w:color="auto"/>
        <w:right w:val="none" w:sz="0" w:space="0" w:color="auto"/>
      </w:divBdr>
    </w:div>
    <w:div w:id="18097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ction.containersforchange.com.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arrrl.com.au/privacy-policy/"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arrrl.com.au/privacy-poli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29815</Words>
  <Characters>152656</Characters>
  <DocSecurity>0</DocSecurity>
  <Lines>3248</Lines>
  <Paragraphs>1900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